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37" w:rsidRPr="003D77F8" w:rsidRDefault="004C5837" w:rsidP="004C5837">
      <w:pPr>
        <w:spacing w:after="0" w:line="240" w:lineRule="auto"/>
        <w:rPr>
          <w:b/>
          <w:color w:val="FF0000"/>
          <w:lang w:val="es-ES"/>
        </w:rPr>
      </w:pPr>
      <w:r w:rsidRPr="003D77F8">
        <w:rPr>
          <w:b/>
          <w:color w:val="FF0000"/>
          <w:lang w:val="es-ES"/>
        </w:rPr>
        <w:t>Publicaciones:</w:t>
      </w:r>
      <w:r w:rsidR="001F7D8A">
        <w:rPr>
          <w:b/>
          <w:color w:val="FF0000"/>
          <w:lang w:val="es-ES"/>
        </w:rPr>
        <w:t xml:space="preserve"> </w:t>
      </w:r>
      <w:r w:rsidR="001F7D8A" w:rsidRPr="001F7D8A">
        <w:rPr>
          <w:b/>
          <w:color w:val="FF0000"/>
          <w:highlight w:val="yellow"/>
          <w:lang w:val="es-ES"/>
        </w:rPr>
        <w:t>al menos 1</w:t>
      </w:r>
      <w:r w:rsidR="00320B6E">
        <w:rPr>
          <w:b/>
          <w:color w:val="FF0000"/>
          <w:highlight w:val="yellow"/>
          <w:lang w:val="es-ES"/>
        </w:rPr>
        <w:t>7</w:t>
      </w:r>
      <w:r w:rsidR="001F7D8A" w:rsidRPr="001F7D8A">
        <w:rPr>
          <w:b/>
          <w:color w:val="FF0000"/>
          <w:highlight w:val="yellow"/>
          <w:lang w:val="es-ES"/>
        </w:rPr>
        <w:t xml:space="preserve"> de 23 y 8</w:t>
      </w:r>
      <w:r w:rsidR="00BF28B8">
        <w:rPr>
          <w:b/>
          <w:color w:val="FF0000"/>
          <w:highlight w:val="yellow"/>
          <w:lang w:val="es-ES"/>
        </w:rPr>
        <w:t>o9</w:t>
      </w:r>
      <w:r w:rsidR="001F7D8A" w:rsidRPr="001F7D8A">
        <w:rPr>
          <w:b/>
          <w:color w:val="FF0000"/>
          <w:highlight w:val="yellow"/>
          <w:lang w:val="es-ES"/>
        </w:rPr>
        <w:t xml:space="preserve"> de impacto</w:t>
      </w:r>
    </w:p>
    <w:p w:rsidR="004C5837" w:rsidRPr="00B67ECC" w:rsidRDefault="008E5407" w:rsidP="004C5837">
      <w:pPr>
        <w:spacing w:after="0" w:line="240" w:lineRule="auto"/>
        <w:rPr>
          <w:color w:val="FF0000"/>
          <w:lang w:val="es-ES"/>
        </w:rPr>
      </w:pPr>
      <w:r>
        <w:rPr>
          <w:color w:val="FF0000"/>
          <w:lang w:val="es-ES"/>
        </w:rPr>
        <w:t>En</w:t>
      </w:r>
      <w:r w:rsidR="004C5837" w:rsidRPr="00B67ECC">
        <w:rPr>
          <w:color w:val="FF0000"/>
          <w:lang w:val="es-ES"/>
        </w:rPr>
        <w:t xml:space="preserve"> </w:t>
      </w:r>
      <w:r w:rsidR="004C5837" w:rsidRPr="003D77F8">
        <w:rPr>
          <w:b/>
          <w:color w:val="FF0000"/>
          <w:lang w:val="es-ES"/>
        </w:rPr>
        <w:t>Impacto</w:t>
      </w:r>
      <w:r>
        <w:rPr>
          <w:b/>
          <w:color w:val="FF0000"/>
          <w:lang w:val="es-ES"/>
        </w:rPr>
        <w:t xml:space="preserve"> G1</w:t>
      </w:r>
      <w:r w:rsidR="004C5837" w:rsidRPr="00B67ECC">
        <w:rPr>
          <w:color w:val="FF0000"/>
          <w:lang w:val="es-ES"/>
        </w:rPr>
        <w:t xml:space="preserve"> (5): Pedro x2</w:t>
      </w:r>
      <w:r w:rsidR="00861BFC">
        <w:rPr>
          <w:color w:val="FF0000"/>
          <w:lang w:val="es-ES"/>
        </w:rPr>
        <w:t>ó 3</w:t>
      </w:r>
      <w:r w:rsidR="004C5837" w:rsidRPr="00B67ECC">
        <w:rPr>
          <w:color w:val="FF0000"/>
          <w:lang w:val="es-ES"/>
        </w:rPr>
        <w:t>, Donaldo x2</w:t>
      </w:r>
      <w:r w:rsidR="00861BFC">
        <w:rPr>
          <w:color w:val="FF0000"/>
          <w:lang w:val="es-ES"/>
        </w:rPr>
        <w:t>ó3</w:t>
      </w:r>
      <w:r w:rsidR="004C5837" w:rsidRPr="00B67ECC">
        <w:rPr>
          <w:color w:val="FF0000"/>
          <w:lang w:val="es-ES"/>
        </w:rPr>
        <w:t xml:space="preserve">, </w:t>
      </w:r>
      <w:proofErr w:type="spellStart"/>
      <w:r w:rsidR="00861BFC" w:rsidRPr="00B67ECC">
        <w:rPr>
          <w:color w:val="FF0000"/>
          <w:lang w:val="es-ES"/>
        </w:rPr>
        <w:t>Daimy</w:t>
      </w:r>
      <w:proofErr w:type="spellEnd"/>
      <w:r w:rsidR="00861BFC">
        <w:rPr>
          <w:color w:val="FF0000"/>
          <w:lang w:val="es-ES"/>
        </w:rPr>
        <w:t>,</w:t>
      </w:r>
      <w:r w:rsidR="00861BFC" w:rsidRPr="00B67ECC">
        <w:rPr>
          <w:color w:val="FF0000"/>
          <w:lang w:val="es-ES"/>
        </w:rPr>
        <w:t xml:space="preserve"> </w:t>
      </w:r>
      <w:r w:rsidR="003D77F8">
        <w:rPr>
          <w:color w:val="FF0000"/>
          <w:lang w:val="es-ES"/>
        </w:rPr>
        <w:t>Alejandro</w:t>
      </w:r>
      <w:r w:rsidR="003D77F8" w:rsidRPr="00B67ECC">
        <w:rPr>
          <w:color w:val="FF0000"/>
          <w:lang w:val="es-ES"/>
        </w:rPr>
        <w:t xml:space="preserve">, </w:t>
      </w:r>
      <w:r w:rsidR="00861BFC">
        <w:rPr>
          <w:color w:val="FF0000"/>
          <w:lang w:val="es-ES"/>
        </w:rPr>
        <w:t>Miriam</w:t>
      </w:r>
      <w:r w:rsidR="003D77F8">
        <w:rPr>
          <w:color w:val="FF0000"/>
          <w:lang w:val="es-ES"/>
        </w:rPr>
        <w:t xml:space="preserve">, </w:t>
      </w:r>
      <w:proofErr w:type="spellStart"/>
      <w:r w:rsidR="003D77F8">
        <w:rPr>
          <w:color w:val="FF0000"/>
          <w:lang w:val="es-ES"/>
        </w:rPr>
        <w:t>Yanelis</w:t>
      </w:r>
      <w:proofErr w:type="spellEnd"/>
    </w:p>
    <w:p w:rsidR="004C5837" w:rsidRPr="008E5407" w:rsidRDefault="004C5837" w:rsidP="004C5837">
      <w:pPr>
        <w:spacing w:after="0" w:line="240" w:lineRule="auto"/>
        <w:rPr>
          <w:b/>
          <w:color w:val="FF0000"/>
          <w:lang w:val="es-ES"/>
        </w:rPr>
      </w:pPr>
      <w:r w:rsidRPr="008E5407">
        <w:rPr>
          <w:b/>
          <w:color w:val="FF0000"/>
          <w:lang w:val="es-ES"/>
        </w:rPr>
        <w:t>G2: 2</w:t>
      </w:r>
    </w:p>
    <w:p w:rsidR="00320B6E" w:rsidRDefault="00320B6E" w:rsidP="004C5837">
      <w:pPr>
        <w:spacing w:after="0" w:line="240" w:lineRule="auto"/>
        <w:rPr>
          <w:color w:val="FF0000"/>
          <w:lang w:val="es-ES"/>
        </w:rPr>
      </w:pPr>
      <w:r>
        <w:rPr>
          <w:color w:val="FF0000"/>
          <w:lang w:val="es-ES"/>
        </w:rPr>
        <w:t>1Alejandro en Centro Agrícola</w:t>
      </w:r>
      <w:r w:rsidRPr="00B67ECC">
        <w:rPr>
          <w:color w:val="FF0000"/>
          <w:lang w:val="es-ES"/>
        </w:rPr>
        <w:t xml:space="preserve"> </w:t>
      </w:r>
    </w:p>
    <w:p w:rsidR="004C5837" w:rsidRPr="00B67ECC" w:rsidRDefault="004C5837" w:rsidP="004C5837">
      <w:pPr>
        <w:spacing w:after="0" w:line="240" w:lineRule="auto"/>
        <w:rPr>
          <w:color w:val="FF0000"/>
          <w:lang w:val="es-ES"/>
        </w:rPr>
      </w:pPr>
      <w:r w:rsidRPr="00B67ECC">
        <w:rPr>
          <w:color w:val="FF0000"/>
          <w:lang w:val="es-ES"/>
        </w:rPr>
        <w:t xml:space="preserve">Entregados, sin aceptación Ana y </w:t>
      </w:r>
      <w:proofErr w:type="spellStart"/>
      <w:r w:rsidRPr="00B67ECC">
        <w:rPr>
          <w:color w:val="FF0000"/>
          <w:lang w:val="es-ES"/>
        </w:rPr>
        <w:t>Yanelis</w:t>
      </w:r>
      <w:proofErr w:type="spellEnd"/>
    </w:p>
    <w:p w:rsidR="004C5837" w:rsidRPr="00B67ECC" w:rsidRDefault="004C5837" w:rsidP="004C5837">
      <w:pPr>
        <w:spacing w:after="0" w:line="240" w:lineRule="auto"/>
        <w:rPr>
          <w:color w:val="FF0000"/>
          <w:lang w:val="es-ES"/>
        </w:rPr>
      </w:pPr>
      <w:r w:rsidRPr="00B67ECC">
        <w:rPr>
          <w:color w:val="FF0000"/>
          <w:lang w:val="es-ES"/>
        </w:rPr>
        <w:t>Cultivos Tropicales: 14, Miriam y Donaldo pasaron a impacto, quedarían 12</w:t>
      </w:r>
    </w:p>
    <w:p w:rsidR="004C5837" w:rsidRPr="00B67ECC" w:rsidRDefault="004C5837" w:rsidP="004C5837">
      <w:pPr>
        <w:spacing w:after="0" w:line="240" w:lineRule="auto"/>
        <w:rPr>
          <w:color w:val="FF0000"/>
          <w:lang w:val="es-ES"/>
        </w:rPr>
      </w:pPr>
      <w:r w:rsidRPr="00B67ECC">
        <w:rPr>
          <w:color w:val="FF0000"/>
          <w:lang w:val="es-ES"/>
        </w:rPr>
        <w:t>Tere</w:t>
      </w:r>
      <w:r w:rsidR="00B67ECC">
        <w:rPr>
          <w:color w:val="FF0000"/>
          <w:lang w:val="es-ES"/>
        </w:rPr>
        <w:t>x2</w:t>
      </w:r>
      <w:r w:rsidRPr="00B67ECC">
        <w:rPr>
          <w:color w:val="FF0000"/>
          <w:lang w:val="es-ES"/>
        </w:rPr>
        <w:t xml:space="preserve">, </w:t>
      </w:r>
      <w:proofErr w:type="spellStart"/>
      <w:r w:rsidRPr="00B67ECC">
        <w:rPr>
          <w:color w:val="FF0000"/>
          <w:lang w:val="es-ES"/>
        </w:rPr>
        <w:t>Dell’Amico</w:t>
      </w:r>
      <w:proofErr w:type="spellEnd"/>
      <w:r w:rsidRPr="00B67ECC">
        <w:rPr>
          <w:color w:val="FF0000"/>
          <w:lang w:val="es-ES"/>
        </w:rPr>
        <w:t xml:space="preserve">, Jesús, Belkis, </w:t>
      </w:r>
      <w:r w:rsidR="001F7D8A" w:rsidRPr="00B67ECC">
        <w:rPr>
          <w:color w:val="FF0000"/>
          <w:lang w:val="es-ES"/>
        </w:rPr>
        <w:t xml:space="preserve">Jerez, </w:t>
      </w:r>
      <w:r w:rsidRPr="00B67ECC">
        <w:rPr>
          <w:color w:val="FF0000"/>
          <w:lang w:val="es-ES"/>
        </w:rPr>
        <w:t>entregadas</w:t>
      </w:r>
      <w:r w:rsidR="00B67ECC">
        <w:rPr>
          <w:color w:val="FF0000"/>
          <w:lang w:val="es-ES"/>
        </w:rPr>
        <w:t xml:space="preserve"> </w:t>
      </w:r>
    </w:p>
    <w:p w:rsidR="004C5837" w:rsidRDefault="004C5837" w:rsidP="004C5837">
      <w:pPr>
        <w:spacing w:after="0" w:line="240" w:lineRule="auto"/>
        <w:rPr>
          <w:color w:val="FF0000"/>
          <w:lang w:val="es-ES"/>
        </w:rPr>
      </w:pPr>
      <w:r w:rsidRPr="00B67ECC">
        <w:rPr>
          <w:color w:val="FF0000"/>
          <w:lang w:val="es-ES"/>
        </w:rPr>
        <w:t xml:space="preserve">Faltan: </w:t>
      </w:r>
      <w:proofErr w:type="spellStart"/>
      <w:r w:rsidRPr="00B67ECC">
        <w:rPr>
          <w:color w:val="FF0000"/>
          <w:lang w:val="es-ES"/>
        </w:rPr>
        <w:t>Yuliem</w:t>
      </w:r>
      <w:proofErr w:type="spellEnd"/>
      <w:r w:rsidRPr="00B67ECC">
        <w:rPr>
          <w:color w:val="FF0000"/>
          <w:lang w:val="es-ES"/>
        </w:rPr>
        <w:t xml:space="preserve">, </w:t>
      </w:r>
      <w:proofErr w:type="spellStart"/>
      <w:r w:rsidRPr="00B67ECC">
        <w:rPr>
          <w:color w:val="FF0000"/>
          <w:lang w:val="es-ES"/>
        </w:rPr>
        <w:t>Ionel</w:t>
      </w:r>
      <w:proofErr w:type="spellEnd"/>
      <w:r w:rsidRPr="00B67ECC">
        <w:rPr>
          <w:color w:val="FF0000"/>
          <w:lang w:val="es-ES"/>
        </w:rPr>
        <w:t xml:space="preserve">, </w:t>
      </w:r>
      <w:proofErr w:type="spellStart"/>
      <w:r w:rsidRPr="00B67ECC">
        <w:rPr>
          <w:color w:val="FF0000"/>
          <w:lang w:val="es-ES"/>
        </w:rPr>
        <w:t>Yenisei</w:t>
      </w:r>
      <w:proofErr w:type="spellEnd"/>
      <w:r w:rsidRPr="00B67ECC">
        <w:rPr>
          <w:color w:val="FF0000"/>
          <w:lang w:val="es-ES"/>
        </w:rPr>
        <w:t xml:space="preserve">, </w:t>
      </w:r>
      <w:proofErr w:type="spellStart"/>
      <w:r w:rsidRPr="00B67ECC">
        <w:rPr>
          <w:color w:val="FF0000"/>
          <w:lang w:val="es-ES"/>
        </w:rPr>
        <w:t>Yanebis</w:t>
      </w:r>
      <w:proofErr w:type="spellEnd"/>
      <w:r w:rsidRPr="00B67ECC">
        <w:rPr>
          <w:color w:val="FF0000"/>
          <w:lang w:val="es-ES"/>
        </w:rPr>
        <w:t xml:space="preserve">, </w:t>
      </w:r>
      <w:proofErr w:type="spellStart"/>
      <w:r w:rsidRPr="00B67ECC">
        <w:rPr>
          <w:color w:val="FF0000"/>
          <w:lang w:val="es-ES"/>
        </w:rPr>
        <w:t>Danurys</w:t>
      </w:r>
      <w:proofErr w:type="spellEnd"/>
      <w:r w:rsidRPr="00B67ECC">
        <w:rPr>
          <w:color w:val="FF0000"/>
          <w:lang w:val="es-ES"/>
        </w:rPr>
        <w:t xml:space="preserve">, Pedro Rosales, </w:t>
      </w:r>
      <w:proofErr w:type="spellStart"/>
      <w:r w:rsidRPr="00B67ECC">
        <w:rPr>
          <w:color w:val="FF0000"/>
          <w:lang w:val="es-ES"/>
        </w:rPr>
        <w:t>Roberqui</w:t>
      </w:r>
      <w:proofErr w:type="spellEnd"/>
      <w:r w:rsidRPr="00B67ECC">
        <w:rPr>
          <w:color w:val="FF0000"/>
          <w:lang w:val="es-ES"/>
        </w:rPr>
        <w:t xml:space="preserve">,  </w:t>
      </w:r>
    </w:p>
    <w:p w:rsidR="003D77F8" w:rsidRPr="00B67ECC" w:rsidRDefault="003D77F8" w:rsidP="004C5837">
      <w:pPr>
        <w:spacing w:after="0" w:line="240" w:lineRule="auto"/>
        <w:rPr>
          <w:color w:val="FF0000"/>
          <w:lang w:val="es-ES"/>
        </w:rPr>
      </w:pPr>
      <w:r w:rsidRPr="008E5407">
        <w:rPr>
          <w:b/>
          <w:color w:val="FF0000"/>
          <w:lang w:val="es-ES"/>
        </w:rPr>
        <w:t>G3:</w:t>
      </w:r>
      <w:r>
        <w:rPr>
          <w:color w:val="FF0000"/>
          <w:lang w:val="es-ES"/>
        </w:rPr>
        <w:t xml:space="preserve"> Pedro Rosales</w:t>
      </w:r>
    </w:p>
    <w:p w:rsidR="006F5A6C" w:rsidRPr="003D77F8" w:rsidRDefault="003D77F8" w:rsidP="006F5A6C">
      <w:pPr>
        <w:spacing w:after="0" w:line="240" w:lineRule="auto"/>
        <w:rPr>
          <w:rFonts w:ascii="Calibri" w:eastAsia="Times New Roman" w:hAnsi="Calibri" w:cs="Calibri"/>
          <w:b/>
          <w:color w:val="FF0000"/>
          <w:lang w:eastAsia="es-MX"/>
        </w:rPr>
      </w:pPr>
      <w:r w:rsidRPr="00320B6E">
        <w:rPr>
          <w:rFonts w:ascii="Calibri" w:eastAsia="Times New Roman" w:hAnsi="Calibri" w:cs="Calibri"/>
          <w:b/>
          <w:color w:val="FF0000"/>
          <w:highlight w:val="yellow"/>
          <w:lang w:eastAsia="es-MX"/>
        </w:rPr>
        <w:t>Libro: 2 publicaciones Tere</w:t>
      </w:r>
      <w:bookmarkStart w:id="0" w:name="_GoBack"/>
      <w:bookmarkEnd w:id="0"/>
    </w:p>
    <w:p w:rsidR="002C28AB" w:rsidRPr="009949C7" w:rsidRDefault="002C28AB" w:rsidP="002C28AB">
      <w:pPr>
        <w:ind w:left="-90" w:right="-342"/>
        <w:jc w:val="center"/>
        <w:rPr>
          <w:rFonts w:cstheme="minorHAnsi"/>
          <w:b/>
          <w:sz w:val="24"/>
          <w:szCs w:val="24"/>
          <w:lang w:val="en-US"/>
        </w:rPr>
      </w:pPr>
      <w:proofErr w:type="spellStart"/>
      <w:r w:rsidRPr="00BF4C85">
        <w:rPr>
          <w:rFonts w:cstheme="minorHAnsi"/>
          <w:b/>
          <w:sz w:val="24"/>
          <w:szCs w:val="24"/>
          <w:lang w:val="en-US"/>
        </w:rPr>
        <w:t>Grupo</w:t>
      </w:r>
      <w:proofErr w:type="spellEnd"/>
      <w:r w:rsidRPr="00BF4C85">
        <w:rPr>
          <w:rFonts w:cstheme="minorHAnsi"/>
          <w:b/>
          <w:sz w:val="24"/>
          <w:szCs w:val="24"/>
          <w:lang w:val="en-US"/>
        </w:rPr>
        <w:t xml:space="preserve"> I </w:t>
      </w:r>
      <w:r w:rsidRPr="009949C7">
        <w:rPr>
          <w:rFonts w:cstheme="minorHAnsi"/>
          <w:b/>
          <w:sz w:val="24"/>
          <w:szCs w:val="24"/>
          <w:lang w:val="en-US"/>
        </w:rPr>
        <w:t>(</w:t>
      </w:r>
      <w:r w:rsidRPr="00BF4C85">
        <w:rPr>
          <w:rFonts w:cstheme="minorHAnsi"/>
          <w:bCs/>
          <w:sz w:val="24"/>
          <w:szCs w:val="24"/>
          <w:u w:val="single"/>
          <w:lang w:val="en-US"/>
        </w:rPr>
        <w:t>Web of Science, SCOPUS</w:t>
      </w:r>
      <w:r w:rsidRPr="009949C7">
        <w:rPr>
          <w:rFonts w:cstheme="minorHAnsi"/>
          <w:b/>
          <w:sz w:val="24"/>
          <w:szCs w:val="24"/>
          <w:lang w:val="en-US"/>
        </w:rPr>
        <w:t>)</w:t>
      </w:r>
    </w:p>
    <w:p w:rsidR="00BF4C85" w:rsidRPr="00BF4C85" w:rsidRDefault="00BF4C85" w:rsidP="00D164B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432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F4C85">
        <w:rPr>
          <w:rFonts w:asciiTheme="minorHAnsi" w:hAnsiTheme="minorHAnsi" w:cstheme="minorHAnsi"/>
          <w:sz w:val="24"/>
          <w:szCs w:val="24"/>
          <w:lang w:val="en-US"/>
        </w:rPr>
        <w:t xml:space="preserve">Deficit irrigation and emerging fruit crops as a strategy to save </w:t>
      </w:r>
      <w:proofErr w:type="spellStart"/>
      <w:r w:rsidRPr="00BF4C85">
        <w:rPr>
          <w:rFonts w:asciiTheme="minorHAnsi" w:hAnsiTheme="minorHAnsi" w:cstheme="minorHAnsi"/>
          <w:sz w:val="24"/>
          <w:szCs w:val="24"/>
          <w:lang w:val="en-US"/>
        </w:rPr>
        <w:t>waterin</w:t>
      </w:r>
      <w:proofErr w:type="spellEnd"/>
      <w:r w:rsidRPr="00BF4C85">
        <w:rPr>
          <w:rFonts w:asciiTheme="minorHAnsi" w:hAnsiTheme="minorHAnsi" w:cstheme="minorHAnsi"/>
          <w:sz w:val="24"/>
          <w:szCs w:val="24"/>
          <w:lang w:val="en-US"/>
        </w:rPr>
        <w:t xml:space="preserve"> Mediterranean semiarid </w:t>
      </w:r>
      <w:proofErr w:type="spellStart"/>
      <w:r w:rsidRPr="00BF4C85">
        <w:rPr>
          <w:rFonts w:asciiTheme="minorHAnsi" w:hAnsiTheme="minorHAnsi" w:cstheme="minorHAnsi"/>
          <w:sz w:val="24"/>
          <w:szCs w:val="24"/>
          <w:lang w:val="en-US"/>
        </w:rPr>
        <w:t>agrosystems</w:t>
      </w:r>
      <w:proofErr w:type="spellEnd"/>
      <w:r w:rsidRPr="00BF4C85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BF28B8">
        <w:rPr>
          <w:rFonts w:asciiTheme="minorHAnsi" w:hAnsiTheme="minorHAnsi" w:cstheme="minorHAnsi"/>
          <w:sz w:val="24"/>
          <w:szCs w:val="24"/>
        </w:rPr>
        <w:t>A. Galindo</w:t>
      </w:r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 J. Collado-González, I. </w:t>
      </w:r>
      <w:proofErr w:type="spellStart"/>
      <w:r w:rsidRPr="00BF28B8">
        <w:rPr>
          <w:rFonts w:asciiTheme="minorHAnsi" w:eastAsia="MHOPP O+ MTSY" w:hAnsiTheme="minorHAnsi" w:cstheme="minorHAnsi"/>
          <w:sz w:val="24"/>
          <w:szCs w:val="24"/>
        </w:rPr>
        <w:t>Gri˜nán</w:t>
      </w:r>
      <w:proofErr w:type="spellEnd"/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, M. </w:t>
      </w:r>
      <w:proofErr w:type="spellStart"/>
      <w:r w:rsidRPr="00BF28B8">
        <w:rPr>
          <w:rFonts w:asciiTheme="minorHAnsi" w:eastAsia="MHOPP O+ MTSY" w:hAnsiTheme="minorHAnsi" w:cstheme="minorHAnsi"/>
          <w:sz w:val="24"/>
          <w:szCs w:val="24"/>
        </w:rPr>
        <w:t>Corell</w:t>
      </w:r>
      <w:proofErr w:type="spellEnd"/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, A. Centeno, M.J. Martín-Palomo, I.F. Girón, </w:t>
      </w:r>
      <w:r w:rsidRPr="00BF28B8">
        <w:rPr>
          <w:rFonts w:asciiTheme="minorHAnsi" w:eastAsia="MHOPP O+ MTSY" w:hAnsiTheme="minorHAnsi" w:cstheme="minorHAnsi"/>
          <w:b/>
          <w:sz w:val="24"/>
          <w:szCs w:val="24"/>
        </w:rPr>
        <w:t>P. Rodríguez</w:t>
      </w:r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, Z.N. Cruz, H. </w:t>
      </w:r>
      <w:proofErr w:type="spellStart"/>
      <w:r w:rsidRPr="00BF28B8">
        <w:rPr>
          <w:rFonts w:asciiTheme="minorHAnsi" w:eastAsia="MHOPP O+ MTSY" w:hAnsiTheme="minorHAnsi" w:cstheme="minorHAnsi"/>
          <w:sz w:val="24"/>
          <w:szCs w:val="24"/>
        </w:rPr>
        <w:t>Memmi</w:t>
      </w:r>
      <w:proofErr w:type="spellEnd"/>
      <w:r w:rsidRPr="00BF28B8">
        <w:rPr>
          <w:rFonts w:asciiTheme="minorHAnsi" w:eastAsia="MHOPP O+ MTSY" w:hAnsiTheme="minorHAnsi" w:cstheme="minorHAnsi"/>
          <w:sz w:val="24"/>
          <w:szCs w:val="24"/>
        </w:rPr>
        <w:t>, A.A. Carbonell-</w:t>
      </w:r>
      <w:proofErr w:type="spellStart"/>
      <w:r w:rsidRPr="00BF28B8">
        <w:rPr>
          <w:rFonts w:asciiTheme="minorHAnsi" w:eastAsia="MHOPP O+ MTSY" w:hAnsiTheme="minorHAnsi" w:cstheme="minorHAnsi"/>
          <w:sz w:val="24"/>
          <w:szCs w:val="24"/>
        </w:rPr>
        <w:t>Barrachina</w:t>
      </w:r>
      <w:proofErr w:type="spellEnd"/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, F. Hernández, A. Torrecillas, A. </w:t>
      </w:r>
      <w:proofErr w:type="spellStart"/>
      <w:r w:rsidRPr="00BF28B8">
        <w:rPr>
          <w:rFonts w:asciiTheme="minorHAnsi" w:eastAsia="MHOPP O+ MTSY" w:hAnsiTheme="minorHAnsi" w:cstheme="minorHAnsi"/>
          <w:sz w:val="24"/>
          <w:szCs w:val="24"/>
        </w:rPr>
        <w:t>Moriana,D</w:t>
      </w:r>
      <w:proofErr w:type="spellEnd"/>
      <w:r w:rsidRPr="00BF28B8">
        <w:rPr>
          <w:rFonts w:asciiTheme="minorHAnsi" w:eastAsia="MHOPP O+ MTSY" w:hAnsiTheme="minorHAnsi" w:cstheme="minorHAnsi"/>
          <w:sz w:val="24"/>
          <w:szCs w:val="24"/>
        </w:rPr>
        <w:t xml:space="preserve">. López-Pérez. </w:t>
      </w:r>
      <w:r w:rsidRPr="00BF4C85">
        <w:rPr>
          <w:b/>
          <w:sz w:val="24"/>
          <w:szCs w:val="24"/>
          <w:lang w:val="en-US"/>
        </w:rPr>
        <w:t>Agricultural Water Management</w:t>
      </w:r>
      <w:r w:rsidRPr="00BF4C85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Pr="00BF4C85">
        <w:rPr>
          <w:sz w:val="24"/>
          <w:szCs w:val="24"/>
          <w:lang w:val="en-US"/>
        </w:rPr>
        <w:t xml:space="preserve">202 (2018) 311–324. </w:t>
      </w:r>
      <w:r w:rsidRPr="00D164B9">
        <w:rPr>
          <w:rFonts w:cs="Arial"/>
          <w:sz w:val="24"/>
          <w:szCs w:val="24"/>
          <w:highlight w:val="yellow"/>
        </w:rPr>
        <w:t xml:space="preserve">Adjuntamos </w:t>
      </w:r>
      <w:r>
        <w:rPr>
          <w:rFonts w:cs="Arial"/>
          <w:sz w:val="24"/>
          <w:szCs w:val="24"/>
          <w:highlight w:val="yellow"/>
        </w:rPr>
        <w:t>publica</w:t>
      </w:r>
      <w:r w:rsidRPr="00D164B9">
        <w:rPr>
          <w:rFonts w:cs="Arial"/>
          <w:sz w:val="24"/>
          <w:szCs w:val="24"/>
          <w:highlight w:val="yellow"/>
        </w:rPr>
        <w:t>ción</w:t>
      </w:r>
    </w:p>
    <w:p w:rsidR="002C28AB" w:rsidRPr="00D164B9" w:rsidRDefault="002C28AB" w:rsidP="00D164B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432"/>
        <w:jc w:val="both"/>
        <w:rPr>
          <w:rFonts w:cs="AdvOT596495f2"/>
          <w:sz w:val="24"/>
          <w:szCs w:val="24"/>
        </w:rPr>
      </w:pPr>
      <w:r w:rsidRPr="008616F9">
        <w:rPr>
          <w:rFonts w:cs="AdvOT596495f2"/>
          <w:sz w:val="24"/>
          <w:szCs w:val="24"/>
          <w:lang w:val="en-US"/>
        </w:rPr>
        <w:t xml:space="preserve">Water stress at the end of the pomegranate fruit ripening stage producesearlier harvest and improves fruit quality. </w:t>
      </w:r>
      <w:r w:rsidRPr="00D164B9">
        <w:rPr>
          <w:rFonts w:cs="AdvOT596495f2"/>
          <w:sz w:val="24"/>
          <w:szCs w:val="24"/>
          <w:lang w:val="en-US"/>
        </w:rPr>
        <w:t>A. Galindoa,1, Á. Calín-Sánchezb,</w:t>
      </w:r>
      <w:r w:rsidRPr="00D164B9">
        <w:rPr>
          <w:rFonts w:cs="Calibri"/>
          <w:sz w:val="24"/>
          <w:szCs w:val="24"/>
          <w:lang w:val="en-US"/>
        </w:rPr>
        <w:t>⁎</w:t>
      </w:r>
      <w:r w:rsidRPr="00D164B9">
        <w:rPr>
          <w:rFonts w:cs="AdvOT596495f2"/>
          <w:sz w:val="24"/>
          <w:szCs w:val="24"/>
          <w:lang w:val="en-US"/>
        </w:rPr>
        <w:t xml:space="preserve">,1, I. Griñánc,1, </w:t>
      </w:r>
      <w:r w:rsidRPr="00D164B9">
        <w:rPr>
          <w:rFonts w:cs="AdvOT596495f2"/>
          <w:b/>
          <w:sz w:val="24"/>
          <w:szCs w:val="24"/>
          <w:lang w:val="en-US"/>
        </w:rPr>
        <w:t>P. Rodríguez</w:t>
      </w:r>
      <w:r w:rsidRPr="00D164B9">
        <w:rPr>
          <w:rFonts w:cs="AdvOT596495f2"/>
          <w:sz w:val="24"/>
          <w:szCs w:val="24"/>
          <w:lang w:val="en-US"/>
        </w:rPr>
        <w:t xml:space="preserve">, Z.N. Cruz, I.F. </w:t>
      </w:r>
      <w:proofErr w:type="spellStart"/>
      <w:r w:rsidRPr="00D164B9">
        <w:rPr>
          <w:rFonts w:cs="AdvOT596495f2"/>
          <w:sz w:val="24"/>
          <w:szCs w:val="24"/>
          <w:lang w:val="en-US"/>
        </w:rPr>
        <w:t>Girón</w:t>
      </w:r>
      <w:r w:rsidR="00D164B9" w:rsidRPr="00D164B9">
        <w:rPr>
          <w:rFonts w:cs="AdvOT596495f2"/>
          <w:sz w:val="24"/>
          <w:szCs w:val="24"/>
          <w:lang w:val="en-US"/>
        </w:rPr>
        <w:t>e</w:t>
      </w:r>
      <w:r w:rsidRPr="00D164B9">
        <w:rPr>
          <w:rFonts w:cs="AdvOT596495f2"/>
          <w:sz w:val="24"/>
          <w:szCs w:val="24"/>
          <w:lang w:val="en-US"/>
        </w:rPr>
        <w:t>,M</w:t>
      </w:r>
      <w:proofErr w:type="spellEnd"/>
      <w:r w:rsidRPr="00D164B9">
        <w:rPr>
          <w:rFonts w:cs="AdvOT596495f2"/>
          <w:sz w:val="24"/>
          <w:szCs w:val="24"/>
          <w:lang w:val="en-US"/>
        </w:rPr>
        <w:t xml:space="preserve">. </w:t>
      </w:r>
      <w:proofErr w:type="spellStart"/>
      <w:r w:rsidRPr="00D164B9">
        <w:rPr>
          <w:rFonts w:cs="AdvOT596495f2"/>
          <w:sz w:val="24"/>
          <w:szCs w:val="24"/>
          <w:lang w:val="en-US"/>
        </w:rPr>
        <w:t>Corell</w:t>
      </w:r>
      <w:proofErr w:type="spellEnd"/>
      <w:r w:rsidR="00D164B9" w:rsidRPr="00D164B9">
        <w:rPr>
          <w:rFonts w:cs="AdvOT596495f2"/>
          <w:sz w:val="24"/>
          <w:szCs w:val="24"/>
          <w:lang w:val="en-US"/>
        </w:rPr>
        <w:t>,</w:t>
      </w:r>
      <w:r w:rsidRPr="00D164B9">
        <w:rPr>
          <w:rFonts w:cs="AdvOT596495f2"/>
          <w:sz w:val="24"/>
          <w:szCs w:val="24"/>
          <w:lang w:val="en-US"/>
        </w:rPr>
        <w:t xml:space="preserve"> R. </w:t>
      </w:r>
      <w:proofErr w:type="spellStart"/>
      <w:r w:rsidRPr="00D164B9">
        <w:rPr>
          <w:rFonts w:cs="AdvOT596495f2"/>
          <w:sz w:val="24"/>
          <w:szCs w:val="24"/>
          <w:lang w:val="en-US"/>
        </w:rPr>
        <w:t>Martínez-Fontc</w:t>
      </w:r>
      <w:proofErr w:type="spellEnd"/>
      <w:r w:rsidRPr="00D164B9">
        <w:rPr>
          <w:rFonts w:cs="AdvOT596495f2"/>
          <w:sz w:val="24"/>
          <w:szCs w:val="24"/>
          <w:lang w:val="en-US"/>
        </w:rPr>
        <w:t xml:space="preserve">, A. </w:t>
      </w:r>
      <w:proofErr w:type="spellStart"/>
      <w:r w:rsidRPr="00D164B9">
        <w:rPr>
          <w:rFonts w:cs="AdvOT596495f2"/>
          <w:sz w:val="24"/>
          <w:szCs w:val="24"/>
          <w:lang w:val="en-US"/>
        </w:rPr>
        <w:t>Moriana</w:t>
      </w:r>
      <w:proofErr w:type="spellEnd"/>
      <w:r w:rsidRPr="00D164B9">
        <w:rPr>
          <w:rFonts w:cs="AdvOT596495f2"/>
          <w:sz w:val="24"/>
          <w:szCs w:val="24"/>
          <w:lang w:val="en-US"/>
        </w:rPr>
        <w:t xml:space="preserve">, A.A. </w:t>
      </w:r>
      <w:proofErr w:type="spellStart"/>
      <w:r w:rsidRPr="00D164B9">
        <w:rPr>
          <w:rFonts w:cs="AdvOT596495f2"/>
          <w:sz w:val="24"/>
          <w:szCs w:val="24"/>
          <w:lang w:val="en-US"/>
        </w:rPr>
        <w:t>Carbonell-Barrachina</w:t>
      </w:r>
      <w:proofErr w:type="spellEnd"/>
      <w:r w:rsidRPr="00D164B9">
        <w:rPr>
          <w:rFonts w:cs="AdvOT596495f2"/>
          <w:sz w:val="24"/>
          <w:szCs w:val="24"/>
          <w:lang w:val="en-US"/>
        </w:rPr>
        <w:t xml:space="preserve">, A. </w:t>
      </w:r>
      <w:proofErr w:type="spellStart"/>
      <w:r w:rsidRPr="00D164B9">
        <w:rPr>
          <w:rFonts w:cs="AdvOT596495f2"/>
          <w:sz w:val="24"/>
          <w:szCs w:val="24"/>
          <w:lang w:val="en-US"/>
        </w:rPr>
        <w:t>Torrecillash,F</w:t>
      </w:r>
      <w:proofErr w:type="spellEnd"/>
      <w:r w:rsidRPr="00D164B9">
        <w:rPr>
          <w:rFonts w:cs="AdvOT596495f2"/>
          <w:sz w:val="24"/>
          <w:szCs w:val="24"/>
          <w:lang w:val="en-US"/>
        </w:rPr>
        <w:t xml:space="preserve">. </w:t>
      </w:r>
      <w:proofErr w:type="spellStart"/>
      <w:r w:rsidRPr="00D164B9">
        <w:rPr>
          <w:rFonts w:cs="AdvOT596495f2"/>
          <w:sz w:val="24"/>
          <w:szCs w:val="24"/>
          <w:lang w:val="en-US"/>
        </w:rPr>
        <w:t>Hernándezc</w:t>
      </w:r>
      <w:proofErr w:type="spellEnd"/>
      <w:r w:rsidR="00D164B9">
        <w:rPr>
          <w:rFonts w:cs="AdvOT596495f2"/>
          <w:sz w:val="24"/>
          <w:szCs w:val="24"/>
          <w:lang w:val="en-US"/>
        </w:rPr>
        <w:t>.</w:t>
      </w:r>
      <w:r w:rsidR="00BF4C85">
        <w:rPr>
          <w:rFonts w:cs="AdvOT596495f2"/>
          <w:sz w:val="24"/>
          <w:szCs w:val="24"/>
          <w:lang w:val="en-US"/>
        </w:rPr>
        <w:t xml:space="preserve"> </w:t>
      </w:r>
      <w:proofErr w:type="spellStart"/>
      <w:r w:rsidRPr="00BF4C85">
        <w:rPr>
          <w:rFonts w:cs="AdvOT596495f2"/>
          <w:b/>
          <w:sz w:val="24"/>
          <w:szCs w:val="24"/>
        </w:rPr>
        <w:t>Scientia</w:t>
      </w:r>
      <w:proofErr w:type="spellEnd"/>
      <w:r w:rsidR="00BF4C85" w:rsidRPr="00BF4C85">
        <w:rPr>
          <w:rFonts w:cs="AdvOT596495f2"/>
          <w:b/>
          <w:sz w:val="24"/>
          <w:szCs w:val="24"/>
        </w:rPr>
        <w:t xml:space="preserve"> </w:t>
      </w:r>
      <w:proofErr w:type="spellStart"/>
      <w:r w:rsidRPr="00BF4C85">
        <w:rPr>
          <w:rFonts w:cs="AdvOT596495f2"/>
          <w:b/>
          <w:sz w:val="24"/>
          <w:szCs w:val="24"/>
        </w:rPr>
        <w:t>Horticulturae</w:t>
      </w:r>
      <w:proofErr w:type="spellEnd"/>
      <w:r w:rsidRPr="00BF4C85">
        <w:rPr>
          <w:rFonts w:cs="AdvOT596495f2"/>
          <w:sz w:val="24"/>
          <w:szCs w:val="24"/>
        </w:rPr>
        <w:t xml:space="preserve"> 226 (2017) 68–74</w:t>
      </w:r>
      <w:r w:rsidR="00D164B9" w:rsidRPr="00BF4C85">
        <w:rPr>
          <w:rFonts w:cs="AdvOT596495f2"/>
          <w:sz w:val="24"/>
          <w:szCs w:val="24"/>
        </w:rPr>
        <w:t xml:space="preserve">. </w:t>
      </w:r>
      <w:r w:rsidR="00D164B9" w:rsidRPr="00D164B9">
        <w:rPr>
          <w:rFonts w:cs="AdvOT596495f2"/>
          <w:sz w:val="24"/>
          <w:szCs w:val="24"/>
          <w:highlight w:val="yellow"/>
        </w:rPr>
        <w:t xml:space="preserve">Ver si no está contada </w:t>
      </w:r>
      <w:proofErr w:type="spellStart"/>
      <w:r w:rsidR="00D164B9" w:rsidRPr="00D164B9">
        <w:rPr>
          <w:rFonts w:cs="AdvOT596495f2"/>
          <w:sz w:val="24"/>
          <w:szCs w:val="24"/>
          <w:highlight w:val="yellow"/>
        </w:rPr>
        <w:t>Ilen</w:t>
      </w:r>
      <w:proofErr w:type="spellEnd"/>
      <w:r w:rsidR="00D164B9" w:rsidRPr="00D164B9">
        <w:rPr>
          <w:rFonts w:cs="AdvOT596495f2"/>
          <w:sz w:val="24"/>
          <w:szCs w:val="24"/>
          <w:highlight w:val="yellow"/>
        </w:rPr>
        <w:t xml:space="preserve">, adjunto </w:t>
      </w:r>
      <w:proofErr w:type="spellStart"/>
      <w:r w:rsidR="00D164B9" w:rsidRPr="00D164B9">
        <w:rPr>
          <w:rFonts w:cs="AdvOT596495f2"/>
          <w:sz w:val="24"/>
          <w:szCs w:val="24"/>
          <w:highlight w:val="yellow"/>
        </w:rPr>
        <w:t>pdf</w:t>
      </w:r>
      <w:proofErr w:type="spellEnd"/>
    </w:p>
    <w:p w:rsidR="00D164B9" w:rsidRPr="008F0F59" w:rsidRDefault="00D164B9" w:rsidP="00D164B9">
      <w:pPr>
        <w:pStyle w:val="Prrafodelista"/>
        <w:numPr>
          <w:ilvl w:val="0"/>
          <w:numId w:val="16"/>
        </w:numPr>
        <w:spacing w:after="0"/>
        <w:ind w:right="-342"/>
        <w:jc w:val="both"/>
        <w:rPr>
          <w:rFonts w:cs="Arial"/>
          <w:sz w:val="24"/>
          <w:szCs w:val="24"/>
        </w:rPr>
      </w:pPr>
      <w:r w:rsidRPr="00D164B9">
        <w:rPr>
          <w:rFonts w:cs="Arial"/>
          <w:sz w:val="24"/>
          <w:szCs w:val="24"/>
          <w:lang w:val="en-US"/>
        </w:rPr>
        <w:t xml:space="preserve">Long term responses and adaptive strategies of </w:t>
      </w:r>
      <w:proofErr w:type="spellStart"/>
      <w:r w:rsidRPr="00D164B9">
        <w:rPr>
          <w:rFonts w:cs="Arial"/>
          <w:sz w:val="24"/>
          <w:szCs w:val="24"/>
          <w:lang w:val="en-US"/>
        </w:rPr>
        <w:t>Pistacialentiscus</w:t>
      </w:r>
      <w:proofErr w:type="spellEnd"/>
      <w:r w:rsidRPr="00D164B9">
        <w:rPr>
          <w:rFonts w:cs="Arial"/>
          <w:sz w:val="24"/>
          <w:szCs w:val="24"/>
          <w:lang w:val="en-US"/>
        </w:rPr>
        <w:t xml:space="preserve"> under moderate and severe deficit irrigation and salinity: osmotic and elastic adjustment, growth, ion uptake and photosynthetic activity. </w:t>
      </w:r>
      <w:r w:rsidR="008616F9" w:rsidRPr="009949C7">
        <w:rPr>
          <w:rFonts w:cs="Arial"/>
          <w:sz w:val="24"/>
          <w:szCs w:val="24"/>
          <w:lang w:val="pt-BR"/>
        </w:rPr>
        <w:t xml:space="preserve">S Álvarez, </w:t>
      </w:r>
      <w:r w:rsidR="008616F9" w:rsidRPr="009949C7">
        <w:rPr>
          <w:rFonts w:cs="Arial"/>
          <w:b/>
          <w:sz w:val="24"/>
          <w:szCs w:val="24"/>
          <w:lang w:val="pt-BR"/>
        </w:rPr>
        <w:t>Pedro Rodríguez</w:t>
      </w:r>
      <w:r w:rsidR="008616F9" w:rsidRPr="009949C7">
        <w:rPr>
          <w:rFonts w:cs="Arial"/>
          <w:sz w:val="24"/>
          <w:szCs w:val="24"/>
          <w:lang w:val="pt-BR"/>
        </w:rPr>
        <w:t xml:space="preserve">, Fernando </w:t>
      </w:r>
      <w:proofErr w:type="spellStart"/>
      <w:r w:rsidR="008616F9" w:rsidRPr="009949C7">
        <w:rPr>
          <w:rFonts w:cs="Arial"/>
          <w:sz w:val="24"/>
          <w:szCs w:val="24"/>
          <w:lang w:val="pt-BR"/>
        </w:rPr>
        <w:t>Broetto</w:t>
      </w:r>
      <w:proofErr w:type="spellEnd"/>
      <w:r w:rsidR="008616F9" w:rsidRPr="009949C7">
        <w:rPr>
          <w:rFonts w:cs="Arial"/>
          <w:sz w:val="24"/>
          <w:szCs w:val="24"/>
          <w:lang w:val="pt-BR"/>
        </w:rPr>
        <w:t xml:space="preserve">, </w:t>
      </w:r>
      <w:proofErr w:type="spellStart"/>
      <w:r w:rsidR="008616F9" w:rsidRPr="009949C7">
        <w:rPr>
          <w:rFonts w:cs="Arial"/>
          <w:sz w:val="24"/>
          <w:szCs w:val="24"/>
          <w:lang w:val="pt-BR"/>
        </w:rPr>
        <w:t>María</w:t>
      </w:r>
      <w:proofErr w:type="spellEnd"/>
      <w:r w:rsidR="008616F9" w:rsidRPr="009949C7">
        <w:rPr>
          <w:rFonts w:cs="Arial"/>
          <w:sz w:val="24"/>
          <w:szCs w:val="24"/>
          <w:lang w:val="pt-BR"/>
        </w:rPr>
        <w:t xml:space="preserve"> J Sánchez-Blanco. </w:t>
      </w:r>
      <w:r w:rsidR="008616F9" w:rsidRPr="00D164B9">
        <w:rPr>
          <w:rFonts w:cs="Arial"/>
          <w:sz w:val="24"/>
          <w:szCs w:val="24"/>
        </w:rPr>
        <w:t xml:space="preserve">Revista </w:t>
      </w:r>
      <w:proofErr w:type="spellStart"/>
      <w:r w:rsidR="008616F9" w:rsidRPr="00D164B9">
        <w:rPr>
          <w:rFonts w:cs="Arial"/>
          <w:b/>
          <w:sz w:val="24"/>
          <w:szCs w:val="24"/>
        </w:rPr>
        <w:t>Agricultural</w:t>
      </w:r>
      <w:proofErr w:type="spellEnd"/>
      <w:r w:rsidR="008F0F59">
        <w:rPr>
          <w:rFonts w:cs="Arial"/>
          <w:b/>
          <w:sz w:val="24"/>
          <w:szCs w:val="24"/>
        </w:rPr>
        <w:t xml:space="preserve"> </w:t>
      </w:r>
      <w:proofErr w:type="spellStart"/>
      <w:r w:rsidR="008616F9" w:rsidRPr="00D164B9">
        <w:rPr>
          <w:rFonts w:cs="Arial"/>
          <w:b/>
          <w:sz w:val="24"/>
          <w:szCs w:val="24"/>
        </w:rPr>
        <w:t>Water</w:t>
      </w:r>
      <w:proofErr w:type="spellEnd"/>
      <w:r w:rsidR="008616F9" w:rsidRPr="00D164B9">
        <w:rPr>
          <w:rFonts w:cs="Arial"/>
          <w:b/>
          <w:sz w:val="24"/>
          <w:szCs w:val="24"/>
        </w:rPr>
        <w:t xml:space="preserve"> </w:t>
      </w:r>
      <w:r w:rsidR="008616F9" w:rsidRPr="008F0F59">
        <w:rPr>
          <w:rFonts w:asciiTheme="minorHAnsi" w:hAnsiTheme="minorHAnsi" w:cstheme="minorHAnsi"/>
          <w:b/>
          <w:sz w:val="24"/>
          <w:szCs w:val="24"/>
        </w:rPr>
        <w:t>Management</w:t>
      </w:r>
      <w:r w:rsidR="008F0F59" w:rsidRPr="008F0F59">
        <w:rPr>
          <w:rFonts w:asciiTheme="minorHAnsi" w:hAnsiTheme="minorHAnsi" w:cstheme="minorHAnsi"/>
          <w:b/>
          <w:sz w:val="24"/>
          <w:szCs w:val="24"/>
        </w:rPr>
        <w:t>,</w:t>
      </w:r>
      <w:r w:rsidR="008F0F59" w:rsidRPr="008F0F5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F0F59" w:rsidRPr="008F0F59">
        <w:rPr>
          <w:rFonts w:asciiTheme="minorHAnsi" w:hAnsiTheme="minorHAnsi" w:cstheme="minorHAnsi"/>
          <w:iCs/>
          <w:sz w:val="24"/>
          <w:szCs w:val="24"/>
        </w:rPr>
        <w:t>2</w:t>
      </w:r>
      <w:r w:rsidR="008F0F59" w:rsidRPr="008F0F59">
        <w:rPr>
          <w:rFonts w:asciiTheme="minorHAnsi" w:hAnsiTheme="minorHAnsi" w:cstheme="minorHAnsi"/>
          <w:sz w:val="24"/>
          <w:szCs w:val="24"/>
        </w:rPr>
        <w:t xml:space="preserve">02 (2018) 253–262 </w:t>
      </w:r>
      <w:r w:rsidR="008F0F59" w:rsidRPr="008F0F59">
        <w:rPr>
          <w:rFonts w:cs="Arial"/>
          <w:sz w:val="24"/>
          <w:szCs w:val="24"/>
          <w:highlight w:val="yellow"/>
        </w:rPr>
        <w:t>Adjuntamos publicación.</w:t>
      </w:r>
    </w:p>
    <w:p w:rsidR="008616F9" w:rsidRPr="00D164B9" w:rsidRDefault="00D164B9" w:rsidP="00D164B9">
      <w:pPr>
        <w:pStyle w:val="Prrafodelista"/>
        <w:numPr>
          <w:ilvl w:val="0"/>
          <w:numId w:val="16"/>
        </w:numPr>
        <w:spacing w:after="0"/>
        <w:ind w:right="-342"/>
        <w:jc w:val="both"/>
        <w:rPr>
          <w:rFonts w:cs="Arial"/>
          <w:sz w:val="24"/>
          <w:szCs w:val="24"/>
        </w:rPr>
      </w:pPr>
      <w:r w:rsidRPr="00D164B9">
        <w:rPr>
          <w:rFonts w:cs="Arial"/>
          <w:sz w:val="24"/>
          <w:szCs w:val="24"/>
          <w:lang w:val="en-US"/>
        </w:rPr>
        <w:t xml:space="preserve">Effect of chitosan polymer and inoculated with B. </w:t>
      </w:r>
      <w:proofErr w:type="spellStart"/>
      <w:r w:rsidRPr="00D164B9">
        <w:rPr>
          <w:rFonts w:cs="Arial"/>
          <w:sz w:val="24"/>
          <w:szCs w:val="24"/>
          <w:lang w:val="en-US"/>
        </w:rPr>
        <w:t>japonicum</w:t>
      </w:r>
      <w:proofErr w:type="spellEnd"/>
      <w:r w:rsidRPr="00D164B9">
        <w:rPr>
          <w:rFonts w:cs="Arial"/>
          <w:sz w:val="24"/>
          <w:szCs w:val="24"/>
          <w:lang w:val="en-US"/>
        </w:rPr>
        <w:t xml:space="preserve"> on soybean germination survival of seedling, nodulation and bacteria viability on </w:t>
      </w:r>
      <w:proofErr w:type="spellStart"/>
      <w:r w:rsidRPr="00D164B9">
        <w:rPr>
          <w:rFonts w:cs="Arial"/>
          <w:sz w:val="24"/>
          <w:szCs w:val="24"/>
          <w:lang w:val="en-US"/>
        </w:rPr>
        <w:t>sedes</w:t>
      </w:r>
      <w:proofErr w:type="spellEnd"/>
      <w:r w:rsidRPr="00D164B9">
        <w:rPr>
          <w:rFonts w:cs="Arial"/>
          <w:sz w:val="24"/>
          <w:szCs w:val="24"/>
          <w:lang w:val="en-US"/>
        </w:rPr>
        <w:t xml:space="preserve">. </w:t>
      </w:r>
      <w:r w:rsidR="008616F9" w:rsidRPr="00D164B9">
        <w:rPr>
          <w:rFonts w:cs="Arial"/>
          <w:b/>
          <w:sz w:val="24"/>
          <w:szCs w:val="24"/>
        </w:rPr>
        <w:t xml:space="preserve">Costales </w:t>
      </w:r>
      <w:proofErr w:type="spellStart"/>
      <w:r w:rsidR="008616F9" w:rsidRPr="00D164B9">
        <w:rPr>
          <w:rFonts w:cs="Arial"/>
          <w:b/>
          <w:sz w:val="24"/>
          <w:szCs w:val="24"/>
        </w:rPr>
        <w:t>Daimy</w:t>
      </w:r>
      <w:proofErr w:type="spellEnd"/>
      <w:r w:rsidR="008616F9" w:rsidRPr="00D164B9">
        <w:rPr>
          <w:rFonts w:cs="Arial"/>
          <w:sz w:val="24"/>
          <w:szCs w:val="24"/>
        </w:rPr>
        <w:t xml:space="preserve">, </w:t>
      </w:r>
      <w:proofErr w:type="spellStart"/>
      <w:r w:rsidR="008616F9" w:rsidRPr="00D164B9">
        <w:rPr>
          <w:rFonts w:cs="Arial"/>
          <w:sz w:val="24"/>
          <w:szCs w:val="24"/>
        </w:rPr>
        <w:t>Napoles</w:t>
      </w:r>
      <w:proofErr w:type="spellEnd"/>
      <w:r w:rsidR="008616F9" w:rsidRPr="00D164B9">
        <w:rPr>
          <w:rFonts w:cs="Arial"/>
          <w:sz w:val="24"/>
          <w:szCs w:val="24"/>
        </w:rPr>
        <w:t xml:space="preserve"> María Caridad, Falcón </w:t>
      </w:r>
      <w:proofErr w:type="spellStart"/>
      <w:r w:rsidR="008616F9" w:rsidRPr="00D164B9">
        <w:rPr>
          <w:rFonts w:cs="Arial"/>
          <w:sz w:val="24"/>
          <w:szCs w:val="24"/>
        </w:rPr>
        <w:t>Rodriguez</w:t>
      </w:r>
      <w:proofErr w:type="spellEnd"/>
      <w:r w:rsidR="008616F9" w:rsidRPr="00D164B9">
        <w:rPr>
          <w:rFonts w:cs="Arial"/>
          <w:sz w:val="24"/>
          <w:szCs w:val="24"/>
        </w:rPr>
        <w:t xml:space="preserve"> Alejandro, González-Anta Gustavo, </w:t>
      </w:r>
      <w:proofErr w:type="spellStart"/>
      <w:r w:rsidR="008616F9" w:rsidRPr="00D164B9">
        <w:rPr>
          <w:rFonts w:cs="Arial"/>
          <w:sz w:val="24"/>
          <w:szCs w:val="24"/>
        </w:rPr>
        <w:t>Petit</w:t>
      </w:r>
      <w:proofErr w:type="spellEnd"/>
      <w:r w:rsidR="008616F9" w:rsidRPr="00D164B9">
        <w:rPr>
          <w:rFonts w:cs="Arial"/>
          <w:sz w:val="24"/>
          <w:szCs w:val="24"/>
        </w:rPr>
        <w:t xml:space="preserve"> Cecilia, </w:t>
      </w:r>
      <w:proofErr w:type="spellStart"/>
      <w:r w:rsidR="008616F9" w:rsidRPr="00D164B9">
        <w:rPr>
          <w:rFonts w:cs="Arial"/>
          <w:sz w:val="24"/>
          <w:szCs w:val="24"/>
        </w:rPr>
        <w:t>Solá</w:t>
      </w:r>
      <w:proofErr w:type="spellEnd"/>
      <w:r w:rsidR="008616F9" w:rsidRPr="00D164B9">
        <w:rPr>
          <w:rFonts w:cs="Arial"/>
          <w:sz w:val="24"/>
          <w:szCs w:val="24"/>
        </w:rPr>
        <w:t xml:space="preserve"> Susana and </w:t>
      </w:r>
      <w:proofErr w:type="spellStart"/>
      <w:r w:rsidR="008616F9" w:rsidRPr="00D164B9">
        <w:rPr>
          <w:rFonts w:cs="Arial"/>
          <w:sz w:val="24"/>
          <w:szCs w:val="24"/>
        </w:rPr>
        <w:t>Perrig</w:t>
      </w:r>
      <w:proofErr w:type="spellEnd"/>
      <w:r w:rsidR="008616F9" w:rsidRPr="00D164B9">
        <w:rPr>
          <w:rFonts w:cs="Arial"/>
          <w:sz w:val="24"/>
          <w:szCs w:val="24"/>
        </w:rPr>
        <w:t xml:space="preserve"> Diego. Aceptado para publicar en la Revista </w:t>
      </w:r>
      <w:proofErr w:type="spellStart"/>
      <w:r w:rsidR="008616F9" w:rsidRPr="00D164B9">
        <w:rPr>
          <w:rFonts w:cs="Arial"/>
          <w:sz w:val="24"/>
          <w:szCs w:val="24"/>
        </w:rPr>
        <w:t>LegumeResearch</w:t>
      </w:r>
      <w:proofErr w:type="spellEnd"/>
      <w:r w:rsidR="008616F9" w:rsidRPr="00D164B9">
        <w:rPr>
          <w:rFonts w:cs="Arial"/>
          <w:sz w:val="24"/>
          <w:szCs w:val="24"/>
        </w:rPr>
        <w:t xml:space="preserve">. </w:t>
      </w:r>
      <w:r w:rsidRPr="00D164B9">
        <w:rPr>
          <w:rFonts w:cs="Arial"/>
          <w:sz w:val="24"/>
          <w:szCs w:val="24"/>
          <w:highlight w:val="yellow"/>
        </w:rPr>
        <w:t>Adjuntamos aceptación</w:t>
      </w:r>
    </w:p>
    <w:p w:rsidR="00527FD1" w:rsidRPr="00527FD1" w:rsidRDefault="00D164B9" w:rsidP="00527FD1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342"/>
        <w:jc w:val="both"/>
        <w:rPr>
          <w:rFonts w:asciiTheme="minorHAnsi" w:hAnsiTheme="minorHAnsi" w:cstheme="minorHAnsi"/>
          <w:bCs/>
          <w:szCs w:val="22"/>
        </w:rPr>
      </w:pPr>
      <w:r w:rsidRPr="00527FD1">
        <w:rPr>
          <w:rFonts w:cs="Arial"/>
          <w:sz w:val="24"/>
          <w:szCs w:val="24"/>
          <w:lang w:val="en-US"/>
        </w:rPr>
        <w:t xml:space="preserve">Chitosan derivatives induce local and distal expression of </w:t>
      </w:r>
      <w:proofErr w:type="spellStart"/>
      <w:r w:rsidRPr="00527FD1">
        <w:rPr>
          <w:rFonts w:cs="Arial"/>
          <w:sz w:val="24"/>
          <w:szCs w:val="24"/>
          <w:lang w:val="en-US"/>
        </w:rPr>
        <w:t>defence</w:t>
      </w:r>
      <w:proofErr w:type="spellEnd"/>
      <w:r w:rsidRPr="00527FD1">
        <w:rPr>
          <w:rFonts w:cs="Arial"/>
          <w:sz w:val="24"/>
          <w:szCs w:val="24"/>
          <w:lang w:val="en-US"/>
        </w:rPr>
        <w:t>-related genes in wheat seedlings</w:t>
      </w:r>
      <w:r w:rsidRPr="00527FD1">
        <w:rPr>
          <w:rFonts w:cs="Arial"/>
          <w:b/>
          <w:sz w:val="24"/>
          <w:szCs w:val="24"/>
          <w:lang w:val="en-US"/>
        </w:rPr>
        <w:t xml:space="preserve">.  </w:t>
      </w:r>
      <w:r w:rsidRPr="00BF28B8">
        <w:rPr>
          <w:rFonts w:cs="Arial"/>
          <w:sz w:val="24"/>
          <w:szCs w:val="24"/>
        </w:rPr>
        <w:t xml:space="preserve">J. M. Díaz-Martínez, E. </w:t>
      </w:r>
      <w:proofErr w:type="spellStart"/>
      <w:r w:rsidRPr="00BF28B8">
        <w:rPr>
          <w:rFonts w:cs="Arial"/>
          <w:sz w:val="24"/>
          <w:szCs w:val="24"/>
        </w:rPr>
        <w:t>Aispuro</w:t>
      </w:r>
      <w:proofErr w:type="spellEnd"/>
      <w:r w:rsidRPr="00BF28B8">
        <w:rPr>
          <w:rFonts w:cs="Arial"/>
          <w:sz w:val="24"/>
          <w:szCs w:val="24"/>
        </w:rPr>
        <w:t>-Hernández, I. Vargas-</w:t>
      </w:r>
      <w:proofErr w:type="spellStart"/>
      <w:r w:rsidRPr="00BF28B8">
        <w:rPr>
          <w:rFonts w:cs="Arial"/>
          <w:sz w:val="24"/>
          <w:szCs w:val="24"/>
        </w:rPr>
        <w:t>Arispuro</w:t>
      </w:r>
      <w:proofErr w:type="spellEnd"/>
      <w:r w:rsidRPr="00BF28B8">
        <w:rPr>
          <w:rFonts w:cs="Arial"/>
          <w:sz w:val="24"/>
          <w:szCs w:val="24"/>
        </w:rPr>
        <w:t xml:space="preserve">, </w:t>
      </w:r>
      <w:r w:rsidRPr="00BF28B8">
        <w:rPr>
          <w:rFonts w:cs="Arial"/>
          <w:b/>
          <w:sz w:val="24"/>
          <w:szCs w:val="24"/>
        </w:rPr>
        <w:t>A.B. Falcón-Rodríguez</w:t>
      </w:r>
      <w:r w:rsidRPr="00BF28B8">
        <w:rPr>
          <w:rFonts w:cs="Arial"/>
          <w:sz w:val="24"/>
          <w:szCs w:val="24"/>
        </w:rPr>
        <w:t>, M.Á. Martínez-Téllez.</w:t>
      </w:r>
      <w:r w:rsidR="00B26C44" w:rsidRPr="00BF28B8">
        <w:rPr>
          <w:rFonts w:cs="Arial"/>
          <w:sz w:val="24"/>
          <w:szCs w:val="24"/>
        </w:rPr>
        <w:t xml:space="preserve"> </w:t>
      </w:r>
      <w:proofErr w:type="spellStart"/>
      <w:r w:rsidR="008616F9" w:rsidRPr="00527FD1">
        <w:rPr>
          <w:rFonts w:cs="Arial"/>
          <w:b/>
          <w:sz w:val="24"/>
          <w:szCs w:val="24"/>
        </w:rPr>
        <w:t>Agrociencia</w:t>
      </w:r>
      <w:proofErr w:type="spellEnd"/>
      <w:r w:rsidRPr="00527FD1">
        <w:rPr>
          <w:rFonts w:cs="Arial"/>
          <w:sz w:val="24"/>
          <w:szCs w:val="24"/>
        </w:rPr>
        <w:t xml:space="preserve">, 52 (4): </w:t>
      </w:r>
      <w:r w:rsidR="00B26C44" w:rsidRPr="00527FD1">
        <w:rPr>
          <w:rFonts w:cs="Arial"/>
          <w:sz w:val="24"/>
          <w:szCs w:val="24"/>
        </w:rPr>
        <w:t xml:space="preserve">497-509, </w:t>
      </w:r>
      <w:r w:rsidRPr="00527FD1">
        <w:rPr>
          <w:rFonts w:cs="Arial"/>
          <w:sz w:val="24"/>
          <w:szCs w:val="24"/>
        </w:rPr>
        <w:t>2018.</w:t>
      </w:r>
      <w:r w:rsidR="00527FD1" w:rsidRPr="00527FD1">
        <w:rPr>
          <w:rFonts w:cs="Arial"/>
          <w:sz w:val="24"/>
          <w:szCs w:val="24"/>
          <w:highlight w:val="yellow"/>
        </w:rPr>
        <w:t xml:space="preserve"> </w:t>
      </w:r>
      <w:r w:rsidR="00527FD1" w:rsidRPr="00D164B9">
        <w:rPr>
          <w:rFonts w:cs="Arial"/>
          <w:sz w:val="24"/>
          <w:szCs w:val="24"/>
          <w:highlight w:val="yellow"/>
        </w:rPr>
        <w:t xml:space="preserve">Adjuntamos </w:t>
      </w:r>
      <w:r w:rsidR="00527FD1">
        <w:rPr>
          <w:rFonts w:cs="Arial"/>
          <w:sz w:val="24"/>
          <w:szCs w:val="24"/>
          <w:highlight w:val="yellow"/>
        </w:rPr>
        <w:t>publica</w:t>
      </w:r>
      <w:r w:rsidR="00527FD1" w:rsidRPr="00D164B9">
        <w:rPr>
          <w:rFonts w:cs="Arial"/>
          <w:sz w:val="24"/>
          <w:szCs w:val="24"/>
          <w:highlight w:val="yellow"/>
        </w:rPr>
        <w:t>ción</w:t>
      </w:r>
    </w:p>
    <w:p w:rsidR="008616F9" w:rsidRPr="00BF28B8" w:rsidRDefault="00527FD1" w:rsidP="00BF28B8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342"/>
        <w:jc w:val="both"/>
        <w:rPr>
          <w:rFonts w:asciiTheme="minorHAnsi" w:hAnsiTheme="minorHAnsi" w:cstheme="minorHAnsi"/>
          <w:szCs w:val="22"/>
        </w:rPr>
      </w:pPr>
      <w:r w:rsidRPr="00527FD1">
        <w:rPr>
          <w:rFonts w:asciiTheme="minorHAnsi" w:hAnsiTheme="minorHAnsi" w:cstheme="minorHAnsi"/>
          <w:bCs/>
          <w:sz w:val="24"/>
          <w:szCs w:val="24"/>
          <w:lang w:val="en-US"/>
        </w:rPr>
        <w:t>Influence of deficit irrigation and crop load on</w:t>
      </w:r>
      <w:r w:rsidRPr="00527FD1">
        <w:rPr>
          <w:rFonts w:cstheme="minorHAnsi"/>
          <w:bCs/>
          <w:sz w:val="24"/>
          <w:szCs w:val="24"/>
          <w:lang w:val="en-US"/>
        </w:rPr>
        <w:t xml:space="preserve"> </w:t>
      </w:r>
      <w:r w:rsidRPr="00527FD1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the yield and fruit quality in </w:t>
      </w:r>
      <w:r w:rsidRPr="00527FD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Wonderful </w:t>
      </w:r>
      <w:r w:rsidRPr="00527FD1">
        <w:rPr>
          <w:rFonts w:asciiTheme="minorHAnsi" w:hAnsiTheme="minorHAnsi" w:cstheme="minorHAnsi"/>
          <w:bCs/>
          <w:sz w:val="24"/>
          <w:szCs w:val="24"/>
          <w:lang w:val="en-US"/>
        </w:rPr>
        <w:t>and</w:t>
      </w:r>
      <w:r w:rsidRPr="00527FD1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27FD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Mollar</w:t>
      </w:r>
      <w:proofErr w:type="spellEnd"/>
      <w:r w:rsidRPr="00527FD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de Elche </w:t>
      </w:r>
      <w:r w:rsidRPr="00527FD1">
        <w:rPr>
          <w:rFonts w:asciiTheme="minorHAnsi" w:hAnsiTheme="minorHAnsi" w:cstheme="minorHAnsi"/>
          <w:bCs/>
          <w:sz w:val="24"/>
          <w:szCs w:val="24"/>
          <w:lang w:val="en-US"/>
        </w:rPr>
        <w:t>pomegranates</w:t>
      </w:r>
      <w:r w:rsidRPr="00527FD1">
        <w:rPr>
          <w:rFonts w:cstheme="minorHAnsi"/>
          <w:bCs/>
          <w:sz w:val="24"/>
          <w:szCs w:val="24"/>
          <w:lang w:val="en-US"/>
        </w:rPr>
        <w:t xml:space="preserve">. </w:t>
      </w:r>
      <w:r w:rsidRPr="00BF28B8">
        <w:rPr>
          <w:rFonts w:asciiTheme="minorHAnsi" w:hAnsiTheme="minorHAnsi" w:cstheme="minorHAnsi"/>
          <w:bCs/>
          <w:szCs w:val="22"/>
        </w:rPr>
        <w:t>Marina Cano-Lamadrid,</w:t>
      </w:r>
      <w:r w:rsidRPr="00BF28B8">
        <w:rPr>
          <w:rFonts w:cstheme="minorHAnsi"/>
          <w:bCs/>
        </w:rPr>
        <w:t xml:space="preserve"> </w:t>
      </w:r>
      <w:r w:rsidRPr="00BF28B8">
        <w:rPr>
          <w:rFonts w:asciiTheme="minorHAnsi" w:hAnsiTheme="minorHAnsi" w:cstheme="minorHAnsi"/>
          <w:bCs/>
          <w:szCs w:val="22"/>
        </w:rPr>
        <w:t>Alejandro Galindo,</w:t>
      </w:r>
      <w:r w:rsidRPr="00BF28B8">
        <w:rPr>
          <w:rFonts w:cstheme="minorHAnsi"/>
          <w:bCs/>
        </w:rPr>
        <w:t xml:space="preserve"> </w:t>
      </w:r>
      <w:r w:rsidRPr="00BF28B8">
        <w:rPr>
          <w:rFonts w:asciiTheme="minorHAnsi" w:hAnsiTheme="minorHAnsi" w:cstheme="minorHAnsi"/>
          <w:bCs/>
          <w:szCs w:val="22"/>
        </w:rPr>
        <w:t>Jacinta Collado-González,</w:t>
      </w:r>
      <w:r w:rsidRPr="00BF28B8">
        <w:rPr>
          <w:rFonts w:cstheme="minorHAnsi"/>
          <w:bCs/>
        </w:rPr>
        <w:t xml:space="preserve"> </w:t>
      </w:r>
      <w:r w:rsidRPr="00BF28B8">
        <w:rPr>
          <w:rFonts w:asciiTheme="minorHAnsi" w:hAnsiTheme="minorHAnsi" w:cstheme="minorHAnsi"/>
          <w:b/>
          <w:bCs/>
          <w:szCs w:val="22"/>
        </w:rPr>
        <w:t>Pedro Rodríguez</w:t>
      </w:r>
      <w:r w:rsidRPr="00BF28B8">
        <w:rPr>
          <w:rFonts w:asciiTheme="minorHAnsi" w:hAnsiTheme="minorHAnsi" w:cstheme="minorHAnsi"/>
          <w:bCs/>
          <w:szCs w:val="22"/>
        </w:rPr>
        <w:t>,</w:t>
      </w:r>
      <w:r w:rsidRPr="00BF28B8">
        <w:rPr>
          <w:rFonts w:cstheme="minorHAnsi"/>
          <w:bCs/>
        </w:rPr>
        <w:t xml:space="preserve"> </w:t>
      </w:r>
      <w:r w:rsidRPr="00BF28B8">
        <w:rPr>
          <w:rFonts w:asciiTheme="minorHAnsi" w:hAnsiTheme="minorHAnsi" w:cstheme="minorHAnsi"/>
          <w:bCs/>
          <w:szCs w:val="22"/>
        </w:rPr>
        <w:t xml:space="preserve"> Zulma N Cruz, Pilar Legua, Francisco Burló, </w:t>
      </w:r>
      <w:r w:rsidRPr="00BF28B8">
        <w:rPr>
          <w:rFonts w:asciiTheme="minorHAnsi" w:hAnsiTheme="minorHAnsi" w:cstheme="minorHAnsi"/>
          <w:b/>
          <w:bCs/>
          <w:szCs w:val="22"/>
        </w:rPr>
        <w:t>Donaldo Morales</w:t>
      </w:r>
      <w:r w:rsidRPr="00BF28B8">
        <w:rPr>
          <w:rFonts w:asciiTheme="minorHAnsi" w:hAnsiTheme="minorHAnsi" w:cstheme="minorHAnsi"/>
          <w:bCs/>
          <w:szCs w:val="22"/>
        </w:rPr>
        <w:t>, Ángel A Carbonell-</w:t>
      </w:r>
      <w:proofErr w:type="spellStart"/>
      <w:r w:rsidRPr="00BF28B8">
        <w:rPr>
          <w:rFonts w:asciiTheme="minorHAnsi" w:hAnsiTheme="minorHAnsi" w:cstheme="minorHAnsi"/>
          <w:bCs/>
          <w:szCs w:val="22"/>
        </w:rPr>
        <w:t>Barrachina</w:t>
      </w:r>
      <w:proofErr w:type="spellEnd"/>
      <w:r w:rsidRPr="00BF28B8">
        <w:rPr>
          <w:rFonts w:asciiTheme="minorHAnsi" w:hAnsiTheme="minorHAnsi" w:cstheme="minorHAnsi"/>
          <w:bCs/>
          <w:szCs w:val="22"/>
        </w:rPr>
        <w:t xml:space="preserve"> and </w:t>
      </w:r>
      <w:r w:rsidRPr="00BF28B8">
        <w:rPr>
          <w:rFonts w:asciiTheme="minorHAnsi" w:hAnsiTheme="minorHAnsi" w:cstheme="minorHAnsi"/>
          <w:bCs/>
          <w:sz w:val="24"/>
          <w:szCs w:val="24"/>
        </w:rPr>
        <w:t>Francisca Hernández.</w:t>
      </w:r>
      <w:r w:rsidRPr="00BF28B8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527FD1">
        <w:rPr>
          <w:rFonts w:asciiTheme="minorHAnsi" w:hAnsiTheme="minorHAnsi" w:cstheme="minorHAnsi"/>
          <w:b/>
          <w:iCs/>
          <w:sz w:val="24"/>
          <w:szCs w:val="24"/>
        </w:rPr>
        <w:t xml:space="preserve">J </w:t>
      </w:r>
      <w:proofErr w:type="spellStart"/>
      <w:r w:rsidRPr="00527FD1">
        <w:rPr>
          <w:rFonts w:asciiTheme="minorHAnsi" w:hAnsiTheme="minorHAnsi" w:cstheme="minorHAnsi"/>
          <w:b/>
          <w:iCs/>
          <w:sz w:val="24"/>
          <w:szCs w:val="24"/>
        </w:rPr>
        <w:t>Sci</w:t>
      </w:r>
      <w:proofErr w:type="spellEnd"/>
      <w:r w:rsidRPr="00527FD1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 w:rsidRPr="00527FD1">
        <w:rPr>
          <w:rFonts w:asciiTheme="minorHAnsi" w:hAnsiTheme="minorHAnsi" w:cstheme="minorHAnsi"/>
          <w:b/>
          <w:iCs/>
          <w:sz w:val="24"/>
          <w:szCs w:val="24"/>
        </w:rPr>
        <w:t>Food</w:t>
      </w:r>
      <w:proofErr w:type="spellEnd"/>
      <w:r w:rsidRPr="00527FD1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 w:rsidRPr="00527FD1">
        <w:rPr>
          <w:rFonts w:asciiTheme="minorHAnsi" w:hAnsiTheme="minorHAnsi" w:cstheme="minorHAnsi"/>
          <w:b/>
          <w:iCs/>
          <w:sz w:val="24"/>
          <w:szCs w:val="24"/>
        </w:rPr>
        <w:t>Agric</w:t>
      </w:r>
      <w:proofErr w:type="spellEnd"/>
      <w:r w:rsidRPr="00527FD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527FD1">
        <w:rPr>
          <w:rFonts w:asciiTheme="minorHAnsi" w:eastAsia="MyriadPro-Regular" w:hAnsiTheme="minorHAnsi" w:cstheme="minorHAnsi"/>
          <w:sz w:val="24"/>
          <w:szCs w:val="24"/>
        </w:rPr>
        <w:t>(2018)</w:t>
      </w:r>
      <w:r w:rsidRPr="00527FD1">
        <w:rPr>
          <w:rFonts w:asciiTheme="minorHAnsi" w:hAnsiTheme="minorHAnsi" w:cstheme="minorHAnsi"/>
          <w:sz w:val="24"/>
          <w:szCs w:val="24"/>
          <w:highlight w:val="yellow"/>
        </w:rPr>
        <w:t xml:space="preserve"> Adjuntamos</w:t>
      </w:r>
      <w:r w:rsidRPr="00D164B9">
        <w:rPr>
          <w:rFonts w:cs="Arial"/>
          <w:sz w:val="24"/>
          <w:szCs w:val="24"/>
          <w:highlight w:val="yellow"/>
        </w:rPr>
        <w:t xml:space="preserve"> </w:t>
      </w:r>
      <w:r>
        <w:rPr>
          <w:rFonts w:cs="Arial"/>
          <w:sz w:val="24"/>
          <w:szCs w:val="24"/>
          <w:highlight w:val="yellow"/>
        </w:rPr>
        <w:t>publica</w:t>
      </w:r>
      <w:r w:rsidRPr="00D164B9">
        <w:rPr>
          <w:rFonts w:cs="Arial"/>
          <w:sz w:val="24"/>
          <w:szCs w:val="24"/>
          <w:highlight w:val="yellow"/>
        </w:rPr>
        <w:t>ción</w:t>
      </w:r>
    </w:p>
    <w:p w:rsidR="008616F9" w:rsidRPr="008616F9" w:rsidRDefault="008616F9" w:rsidP="00D164B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val="pt-BR" w:eastAsia="es-MX"/>
        </w:rPr>
      </w:pPr>
      <w:r w:rsidRPr="009949C7">
        <w:rPr>
          <w:rFonts w:cs="Calibri"/>
          <w:color w:val="000000"/>
          <w:sz w:val="24"/>
          <w:szCs w:val="24"/>
          <w:lang w:val="en-US" w:eastAsia="es-MX"/>
        </w:rPr>
        <w:t>Advances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on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exogenous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applications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of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proofErr w:type="spellStart"/>
      <w:r w:rsidRPr="009949C7">
        <w:rPr>
          <w:rFonts w:cs="Calibri"/>
          <w:color w:val="000000"/>
          <w:sz w:val="24"/>
          <w:szCs w:val="24"/>
          <w:lang w:val="en-US" w:eastAsia="es-MX"/>
        </w:rPr>
        <w:t>brassinosteroids</w:t>
      </w:r>
      <w:proofErr w:type="spellEnd"/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and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their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analogs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to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enhance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plant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tolerance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>to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r w:rsidRPr="009949C7">
        <w:rPr>
          <w:rFonts w:cs="Calibri"/>
          <w:color w:val="000000"/>
          <w:sz w:val="24"/>
          <w:szCs w:val="24"/>
          <w:lang w:val="en-US" w:eastAsia="es-MX"/>
        </w:rPr>
        <w:t xml:space="preserve">salinity. </w:t>
      </w:r>
      <w:r w:rsidRPr="009949C7">
        <w:rPr>
          <w:rFonts w:cs="Calibri"/>
          <w:color w:val="000000"/>
          <w:sz w:val="24"/>
          <w:szCs w:val="24"/>
          <w:lang w:eastAsia="es-MX"/>
        </w:rPr>
        <w:t xml:space="preserve">A </w:t>
      </w:r>
      <w:proofErr w:type="spellStart"/>
      <w:r w:rsidRPr="009949C7">
        <w:rPr>
          <w:rFonts w:cs="Calibri"/>
          <w:color w:val="000000"/>
          <w:sz w:val="24"/>
          <w:szCs w:val="24"/>
          <w:lang w:eastAsia="es-MX"/>
        </w:rPr>
        <w:t>review</w:t>
      </w:r>
      <w:proofErr w:type="spellEnd"/>
      <w:r w:rsidRPr="009949C7">
        <w:rPr>
          <w:rFonts w:cs="Calibri"/>
          <w:color w:val="000000"/>
          <w:sz w:val="24"/>
          <w:szCs w:val="24"/>
          <w:lang w:eastAsia="es-MX"/>
        </w:rPr>
        <w:t xml:space="preserve">. </w:t>
      </w:r>
      <w:r w:rsidRPr="009949C7">
        <w:rPr>
          <w:rFonts w:cs="Calibri"/>
          <w:b/>
          <w:color w:val="000000"/>
          <w:sz w:val="24"/>
          <w:szCs w:val="24"/>
          <w:lang w:eastAsia="es-MX"/>
        </w:rPr>
        <w:t>Miriam Núñez</w:t>
      </w:r>
      <w:r w:rsidRPr="009949C7">
        <w:rPr>
          <w:rFonts w:cs="Calibri"/>
          <w:color w:val="000000"/>
          <w:sz w:val="24"/>
          <w:szCs w:val="24"/>
          <w:lang w:eastAsia="es-MX"/>
        </w:rPr>
        <w:t xml:space="preserve">, </w:t>
      </w:r>
      <w:proofErr w:type="spellStart"/>
      <w:r w:rsidRPr="009949C7">
        <w:rPr>
          <w:rFonts w:cs="Calibri"/>
          <w:color w:val="000000"/>
          <w:sz w:val="24"/>
          <w:szCs w:val="24"/>
          <w:lang w:eastAsia="es-MX"/>
        </w:rPr>
        <w:t>Yanelis</w:t>
      </w:r>
      <w:proofErr w:type="spellEnd"/>
      <w:r w:rsidRPr="009949C7">
        <w:rPr>
          <w:rFonts w:cs="Calibri"/>
          <w:color w:val="000000"/>
          <w:sz w:val="24"/>
          <w:szCs w:val="24"/>
          <w:lang w:eastAsia="es-MX"/>
        </w:rPr>
        <w:t xml:space="preserve"> Reyes, </w:t>
      </w:r>
      <w:proofErr w:type="spellStart"/>
      <w:r w:rsidRPr="009949C7">
        <w:rPr>
          <w:rFonts w:cs="Calibri"/>
          <w:color w:val="000000"/>
          <w:sz w:val="24"/>
          <w:szCs w:val="24"/>
          <w:lang w:eastAsia="es-MX"/>
        </w:rPr>
        <w:t>Walfredo</w:t>
      </w:r>
      <w:proofErr w:type="spellEnd"/>
      <w:r w:rsidRPr="009949C7">
        <w:rPr>
          <w:rFonts w:cs="Calibri"/>
          <w:color w:val="000000"/>
          <w:sz w:val="24"/>
          <w:szCs w:val="24"/>
          <w:lang w:eastAsia="es-MX"/>
        </w:rPr>
        <w:t xml:space="preserve"> Torres, </w:t>
      </w:r>
      <w:proofErr w:type="spellStart"/>
      <w:r w:rsidRPr="009949C7">
        <w:rPr>
          <w:rFonts w:cs="Calibri"/>
          <w:color w:val="000000"/>
          <w:sz w:val="24"/>
          <w:szCs w:val="24"/>
          <w:lang w:eastAsia="es-MX"/>
        </w:rPr>
        <w:lastRenderedPageBreak/>
        <w:t>Lisbel</w:t>
      </w:r>
      <w:proofErr w:type="spellEnd"/>
      <w:r w:rsidRPr="009949C7">
        <w:rPr>
          <w:rFonts w:cs="Calibri"/>
          <w:color w:val="000000"/>
          <w:sz w:val="24"/>
          <w:szCs w:val="24"/>
          <w:lang w:eastAsia="es-MX"/>
        </w:rPr>
        <w:t xml:space="preserve"> Martínez y Marco A. Zullo. </w:t>
      </w:r>
      <w:r w:rsidRPr="008616F9">
        <w:rPr>
          <w:rFonts w:cs="Calibri"/>
          <w:color w:val="000000"/>
          <w:sz w:val="24"/>
          <w:szCs w:val="24"/>
          <w:lang w:val="pt-BR" w:eastAsia="es-MX"/>
        </w:rPr>
        <w:t xml:space="preserve">Enviado a </w:t>
      </w:r>
      <w:proofErr w:type="spellStart"/>
      <w:proofErr w:type="gramStart"/>
      <w:r w:rsidRPr="008616F9">
        <w:rPr>
          <w:rFonts w:cs="Calibri"/>
          <w:color w:val="000000"/>
          <w:sz w:val="24"/>
          <w:szCs w:val="24"/>
          <w:lang w:val="pt-BR" w:eastAsia="es-MX"/>
        </w:rPr>
        <w:t>la</w:t>
      </w:r>
      <w:proofErr w:type="spellEnd"/>
      <w:proofErr w:type="gramEnd"/>
      <w:r w:rsidRPr="008616F9">
        <w:rPr>
          <w:rFonts w:cs="Calibri"/>
          <w:color w:val="000000"/>
          <w:sz w:val="24"/>
          <w:szCs w:val="24"/>
          <w:lang w:val="pt-BR" w:eastAsia="es-MX"/>
        </w:rPr>
        <w:t xml:space="preserve"> revista </w:t>
      </w:r>
      <w:proofErr w:type="spellStart"/>
      <w:r w:rsidRPr="00D164B9">
        <w:rPr>
          <w:rFonts w:cs="Calibri"/>
          <w:b/>
          <w:color w:val="000000"/>
          <w:sz w:val="24"/>
          <w:szCs w:val="24"/>
          <w:lang w:val="pt-BR" w:eastAsia="es-MX"/>
        </w:rPr>
        <w:t>AustralianJournalofCropScience</w:t>
      </w:r>
      <w:proofErr w:type="spellEnd"/>
      <w:r w:rsidR="008F160B">
        <w:rPr>
          <w:rFonts w:cs="Calibri"/>
          <w:b/>
          <w:color w:val="000000"/>
          <w:sz w:val="24"/>
          <w:szCs w:val="24"/>
          <w:lang w:val="pt-BR" w:eastAsia="es-MX"/>
        </w:rPr>
        <w:t xml:space="preserve"> </w:t>
      </w:r>
      <w:r w:rsidR="008F160B">
        <w:rPr>
          <w:rFonts w:cs="Arial"/>
          <w:sz w:val="24"/>
          <w:szCs w:val="24"/>
          <w:highlight w:val="yellow"/>
        </w:rPr>
        <w:t>Adjuntamos</w:t>
      </w:r>
      <w:r w:rsidR="00D164B9" w:rsidRPr="00D164B9">
        <w:rPr>
          <w:rFonts w:cs="Arial"/>
          <w:sz w:val="24"/>
          <w:szCs w:val="24"/>
          <w:highlight w:val="yellow"/>
        </w:rPr>
        <w:t xml:space="preserve"> aceptación</w:t>
      </w:r>
      <w:r w:rsidR="00D164B9" w:rsidRPr="00D164B9">
        <w:rPr>
          <w:rFonts w:cs="Arial"/>
          <w:sz w:val="24"/>
          <w:szCs w:val="24"/>
        </w:rPr>
        <w:t>.</w:t>
      </w:r>
    </w:p>
    <w:p w:rsidR="008616F9" w:rsidRPr="008616F9" w:rsidRDefault="008616F9" w:rsidP="00D164B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val="pt-BR" w:eastAsia="es-MX"/>
        </w:rPr>
      </w:pPr>
      <w:r w:rsidRPr="009949C7">
        <w:rPr>
          <w:rFonts w:cs="Calibri"/>
          <w:color w:val="000000"/>
          <w:sz w:val="24"/>
          <w:szCs w:val="24"/>
          <w:lang w:val="en-US" w:eastAsia="es-MX"/>
        </w:rPr>
        <w:t xml:space="preserve">Foliar spray withbrassinosteroidsanalogueenhancedthemechanismagainstoxidative stress in </w:t>
      </w:r>
      <w:proofErr w:type="spellStart"/>
      <w:r w:rsidRPr="009949C7">
        <w:rPr>
          <w:rFonts w:cs="Calibri"/>
          <w:color w:val="000000"/>
          <w:sz w:val="24"/>
          <w:szCs w:val="24"/>
          <w:lang w:val="en-US" w:eastAsia="es-MX"/>
        </w:rPr>
        <w:t>riceplants</w:t>
      </w:r>
      <w:proofErr w:type="spellEnd"/>
      <w:r w:rsidR="00D164B9" w:rsidRPr="009949C7">
        <w:rPr>
          <w:rFonts w:cs="Calibri"/>
          <w:color w:val="000000"/>
          <w:sz w:val="24"/>
          <w:szCs w:val="24"/>
          <w:lang w:val="en-US" w:eastAsia="es-MX"/>
        </w:rPr>
        <w:t>.</w:t>
      </w:r>
      <w:r w:rsidR="008F160B" w:rsidRPr="009949C7">
        <w:rPr>
          <w:rFonts w:cs="Calibri"/>
          <w:color w:val="000000"/>
          <w:sz w:val="24"/>
          <w:szCs w:val="24"/>
          <w:lang w:val="en-US" w:eastAsia="es-MX"/>
        </w:rPr>
        <w:t xml:space="preserve"> </w:t>
      </w:r>
      <w:proofErr w:type="spellStart"/>
      <w:r w:rsidRPr="009949C7">
        <w:rPr>
          <w:rFonts w:cs="Calibri"/>
          <w:b/>
          <w:color w:val="000000"/>
          <w:sz w:val="24"/>
          <w:szCs w:val="24"/>
          <w:lang w:eastAsia="es-MX"/>
        </w:rPr>
        <w:t>Yanelis</w:t>
      </w:r>
      <w:proofErr w:type="spellEnd"/>
      <w:r w:rsidRPr="009949C7">
        <w:rPr>
          <w:rFonts w:cs="Calibri"/>
          <w:b/>
          <w:color w:val="000000"/>
          <w:sz w:val="24"/>
          <w:szCs w:val="24"/>
          <w:lang w:eastAsia="es-MX"/>
        </w:rPr>
        <w:t xml:space="preserve"> Reyes</w:t>
      </w:r>
      <w:r w:rsidRPr="009949C7">
        <w:rPr>
          <w:rFonts w:cs="Calibri"/>
          <w:color w:val="000000"/>
          <w:sz w:val="24"/>
          <w:szCs w:val="24"/>
          <w:lang w:eastAsia="es-MX"/>
        </w:rPr>
        <w:t xml:space="preserve">, </w:t>
      </w:r>
      <w:proofErr w:type="spellStart"/>
      <w:r w:rsidRPr="009949C7">
        <w:rPr>
          <w:rFonts w:cs="Calibri"/>
          <w:color w:val="000000"/>
          <w:sz w:val="24"/>
          <w:szCs w:val="24"/>
          <w:lang w:eastAsia="es-MX"/>
        </w:rPr>
        <w:t>Lisbel</w:t>
      </w:r>
      <w:proofErr w:type="spellEnd"/>
      <w:r w:rsidRPr="009949C7">
        <w:rPr>
          <w:rFonts w:cs="Calibri"/>
          <w:color w:val="000000"/>
          <w:sz w:val="24"/>
          <w:szCs w:val="24"/>
          <w:lang w:eastAsia="es-MX"/>
        </w:rPr>
        <w:t xml:space="preserve"> Martínez, </w:t>
      </w:r>
      <w:r w:rsidR="00D164B9" w:rsidRPr="009949C7">
        <w:rPr>
          <w:rFonts w:cs="Calibri"/>
          <w:color w:val="000000"/>
          <w:sz w:val="24"/>
          <w:szCs w:val="24"/>
          <w:lang w:eastAsia="es-MX"/>
        </w:rPr>
        <w:t xml:space="preserve">José </w:t>
      </w:r>
      <w:proofErr w:type="spellStart"/>
      <w:r w:rsidR="00D164B9" w:rsidRPr="009949C7">
        <w:rPr>
          <w:rFonts w:cs="Calibri"/>
          <w:color w:val="000000"/>
          <w:sz w:val="24"/>
          <w:szCs w:val="24"/>
          <w:lang w:eastAsia="es-MX"/>
        </w:rPr>
        <w:t>Dell´Amico</w:t>
      </w:r>
      <w:proofErr w:type="spellEnd"/>
      <w:r w:rsidR="00D164B9" w:rsidRPr="009949C7">
        <w:rPr>
          <w:rFonts w:cs="Calibri"/>
          <w:color w:val="000000"/>
          <w:sz w:val="24"/>
          <w:szCs w:val="24"/>
          <w:lang w:eastAsia="es-MX"/>
        </w:rPr>
        <w:t xml:space="preserve"> y Miriam Núñez. </w:t>
      </w:r>
      <w:proofErr w:type="spellStart"/>
      <w:r w:rsidRPr="00D164B9">
        <w:rPr>
          <w:rFonts w:cs="Calibri"/>
          <w:b/>
          <w:color w:val="000000"/>
          <w:sz w:val="24"/>
          <w:szCs w:val="24"/>
          <w:lang w:val="pt-BR" w:eastAsia="es-MX"/>
        </w:rPr>
        <w:t>Sylwan</w:t>
      </w:r>
      <w:proofErr w:type="spellEnd"/>
      <w:r w:rsidRPr="008616F9">
        <w:rPr>
          <w:rFonts w:cs="Calibri"/>
          <w:color w:val="000000"/>
          <w:sz w:val="24"/>
          <w:szCs w:val="24"/>
          <w:lang w:val="pt-BR" w:eastAsia="es-MX"/>
        </w:rPr>
        <w:t xml:space="preserve">, </w:t>
      </w:r>
      <w:r w:rsidR="009949C7">
        <w:rPr>
          <w:rFonts w:cs="Arial"/>
          <w:sz w:val="24"/>
          <w:szCs w:val="24"/>
          <w:highlight w:val="yellow"/>
        </w:rPr>
        <w:t>Se adjunta correo de</w:t>
      </w:r>
      <w:r w:rsidR="00D164B9" w:rsidRPr="00D164B9">
        <w:rPr>
          <w:rFonts w:cs="Arial"/>
          <w:sz w:val="24"/>
          <w:szCs w:val="24"/>
          <w:highlight w:val="yellow"/>
        </w:rPr>
        <w:t xml:space="preserve"> aceptación</w:t>
      </w:r>
      <w:r w:rsidR="00D164B9" w:rsidRPr="00D164B9">
        <w:rPr>
          <w:rFonts w:cs="Arial"/>
          <w:sz w:val="24"/>
          <w:szCs w:val="24"/>
        </w:rPr>
        <w:t>.</w:t>
      </w:r>
    </w:p>
    <w:p w:rsidR="002C28AB" w:rsidRPr="006267D4" w:rsidRDefault="00D164B9" w:rsidP="00D164B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val="pt-BR" w:eastAsia="es-MX"/>
        </w:rPr>
      </w:pPr>
      <w:r w:rsidRPr="008616F9">
        <w:rPr>
          <w:rFonts w:cs="Calibri"/>
          <w:color w:val="000000"/>
          <w:sz w:val="24"/>
          <w:szCs w:val="24"/>
          <w:lang w:val="pt-BR" w:eastAsia="es-MX"/>
        </w:rPr>
        <w:t xml:space="preserve">Effectofpreharvestfruitbaggingonfruitqualitycharacteristicsandincidenceoffruitphysiopathies in </w:t>
      </w:r>
      <w:proofErr w:type="spellStart"/>
      <w:r w:rsidRPr="008616F9">
        <w:rPr>
          <w:rFonts w:cs="Calibri"/>
          <w:color w:val="000000"/>
          <w:sz w:val="24"/>
          <w:szCs w:val="24"/>
          <w:lang w:val="pt-BR" w:eastAsia="es-MX"/>
        </w:rPr>
        <w:t>fullyirrigatedandwaterstressedpomegranatetrees</w:t>
      </w:r>
      <w:proofErr w:type="spellEnd"/>
      <w:r w:rsidRPr="008616F9">
        <w:rPr>
          <w:rFonts w:cs="Calibri"/>
          <w:color w:val="000000"/>
          <w:sz w:val="24"/>
          <w:szCs w:val="24"/>
          <w:lang w:val="pt-BR" w:eastAsia="es-MX"/>
        </w:rPr>
        <w:t xml:space="preserve">. </w:t>
      </w:r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Isabel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Griñán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, </w:t>
      </w:r>
      <w:r w:rsidR="008616F9" w:rsidRPr="00D164B9">
        <w:rPr>
          <w:rFonts w:cs="Calibri"/>
          <w:b/>
          <w:color w:val="000000"/>
          <w:sz w:val="24"/>
          <w:szCs w:val="24"/>
          <w:lang w:val="pt-BR" w:eastAsia="es-MX"/>
        </w:rPr>
        <w:t>Donaldo Morales</w:t>
      </w:r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, Alejandro Galindo, Arturo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Torrecillas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, David Pérez-López, Alfonso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Moriana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, Jacinta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Collado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González,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ÁngelA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Carbonell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–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Barrachinaand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Francisca Hernández.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Aceptado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para publicar </w:t>
      </w:r>
      <w:proofErr w:type="spellStart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>enla</w:t>
      </w:r>
      <w:proofErr w:type="spell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 revista </w:t>
      </w:r>
      <w:proofErr w:type="spellStart"/>
      <w:r w:rsidR="008616F9" w:rsidRPr="00D164B9">
        <w:rPr>
          <w:rFonts w:cs="Calibri"/>
          <w:b/>
          <w:color w:val="000000"/>
          <w:sz w:val="24"/>
          <w:szCs w:val="24"/>
          <w:lang w:val="pt-BR" w:eastAsia="es-MX"/>
        </w:rPr>
        <w:t>Journalofthe</w:t>
      </w:r>
      <w:proofErr w:type="spellEnd"/>
      <w:r w:rsidR="008616F9" w:rsidRPr="00D164B9">
        <w:rPr>
          <w:rFonts w:cs="Calibri"/>
          <w:b/>
          <w:color w:val="000000"/>
          <w:sz w:val="24"/>
          <w:szCs w:val="24"/>
          <w:lang w:val="pt-BR" w:eastAsia="es-MX"/>
        </w:rPr>
        <w:t xml:space="preserve"> Science </w:t>
      </w:r>
      <w:proofErr w:type="spellStart"/>
      <w:proofErr w:type="gramStart"/>
      <w:r w:rsidR="008616F9" w:rsidRPr="00D164B9">
        <w:rPr>
          <w:rFonts w:cs="Calibri"/>
          <w:b/>
          <w:color w:val="000000"/>
          <w:sz w:val="24"/>
          <w:szCs w:val="24"/>
          <w:lang w:val="pt-BR" w:eastAsia="es-MX"/>
        </w:rPr>
        <w:t>ofFoodandAgriculture</w:t>
      </w:r>
      <w:proofErr w:type="spellEnd"/>
      <w:proofErr w:type="gramEnd"/>
      <w:r w:rsidR="008616F9" w:rsidRPr="008616F9">
        <w:rPr>
          <w:rFonts w:cs="Calibri"/>
          <w:color w:val="000000"/>
          <w:sz w:val="24"/>
          <w:szCs w:val="24"/>
          <w:lang w:val="pt-BR" w:eastAsia="es-MX"/>
        </w:rPr>
        <w:t xml:space="preserve">. </w:t>
      </w:r>
      <w:r w:rsidR="00861BFC">
        <w:rPr>
          <w:rFonts w:cs="Arial"/>
          <w:sz w:val="24"/>
          <w:szCs w:val="24"/>
          <w:highlight w:val="yellow"/>
        </w:rPr>
        <w:t>Adjuntamos</w:t>
      </w:r>
      <w:r>
        <w:rPr>
          <w:rFonts w:cs="Arial"/>
          <w:sz w:val="24"/>
          <w:szCs w:val="24"/>
          <w:highlight w:val="yellow"/>
        </w:rPr>
        <w:t xml:space="preserve"> </w:t>
      </w:r>
      <w:r w:rsidRPr="00D164B9">
        <w:rPr>
          <w:rFonts w:cs="Arial"/>
          <w:sz w:val="24"/>
          <w:szCs w:val="24"/>
          <w:highlight w:val="yellow"/>
        </w:rPr>
        <w:t>aceptación</w:t>
      </w:r>
      <w:r w:rsidRPr="00D164B9">
        <w:rPr>
          <w:rFonts w:cs="Arial"/>
          <w:sz w:val="24"/>
          <w:szCs w:val="24"/>
        </w:rPr>
        <w:t>.</w:t>
      </w:r>
    </w:p>
    <w:p w:rsidR="00BF28B8" w:rsidRPr="009949C7" w:rsidRDefault="00BF28B8" w:rsidP="00BF28B8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es-MX"/>
        </w:rPr>
      </w:pPr>
      <w:r w:rsidRPr="009949C7">
        <w:rPr>
          <w:rFonts w:cs="Calibri"/>
          <w:sz w:val="24"/>
          <w:szCs w:val="24"/>
          <w:lang w:val="en-US" w:eastAsia="es-MX"/>
        </w:rPr>
        <w:t xml:space="preserve">Reducing incidence of peel </w:t>
      </w:r>
      <w:proofErr w:type="spellStart"/>
      <w:r w:rsidRPr="009949C7">
        <w:rPr>
          <w:rFonts w:cs="Calibri"/>
          <w:sz w:val="24"/>
          <w:szCs w:val="24"/>
          <w:lang w:val="en-US" w:eastAsia="es-MX"/>
        </w:rPr>
        <w:t>physiopathies</w:t>
      </w:r>
      <w:proofErr w:type="spellEnd"/>
      <w:r w:rsidRPr="009949C7">
        <w:rPr>
          <w:rFonts w:cs="Calibri"/>
          <w:sz w:val="24"/>
          <w:szCs w:val="24"/>
          <w:lang w:val="en-US" w:eastAsia="es-MX"/>
        </w:rPr>
        <w:t xml:space="preserve"> and increasing antioxidant activity in pomegranatefruitunderdifferentirrigationconditionsbypreharvestapplicationofchitosan. </w:t>
      </w:r>
      <w:r w:rsidRPr="00BF28B8">
        <w:rPr>
          <w:rFonts w:cs="Calibri"/>
          <w:sz w:val="24"/>
          <w:szCs w:val="24"/>
          <w:lang w:eastAsia="es-MX"/>
        </w:rPr>
        <w:t xml:space="preserve">Autores: Alejandro Galindo, Isabel </w:t>
      </w:r>
      <w:proofErr w:type="spellStart"/>
      <w:r w:rsidRPr="00BF28B8">
        <w:rPr>
          <w:rFonts w:cs="Calibri"/>
          <w:sz w:val="24"/>
          <w:szCs w:val="24"/>
          <w:lang w:eastAsia="es-MX"/>
        </w:rPr>
        <w:t>Griñán</w:t>
      </w:r>
      <w:proofErr w:type="spellEnd"/>
      <w:r w:rsidRPr="00BF28B8">
        <w:rPr>
          <w:rFonts w:cs="Calibri"/>
          <w:sz w:val="24"/>
          <w:szCs w:val="24"/>
          <w:lang w:eastAsia="es-MX"/>
        </w:rPr>
        <w:t xml:space="preserve">, </w:t>
      </w:r>
      <w:r w:rsidRPr="00BF28B8">
        <w:rPr>
          <w:rFonts w:cs="Calibri"/>
          <w:b/>
          <w:sz w:val="24"/>
          <w:szCs w:val="24"/>
          <w:lang w:eastAsia="es-MX"/>
        </w:rPr>
        <w:t>Donaldo Morales</w:t>
      </w:r>
      <w:r w:rsidRPr="00BF28B8">
        <w:rPr>
          <w:rFonts w:cs="Calibri"/>
          <w:sz w:val="24"/>
          <w:szCs w:val="24"/>
          <w:lang w:eastAsia="es-MX"/>
        </w:rPr>
        <w:t xml:space="preserve">, Jacinta Collado-González, Alejandro Falcón-Rodríguez, Arturo Torrecillas, </w:t>
      </w:r>
      <w:proofErr w:type="spellStart"/>
      <w:r w:rsidRPr="00BF28B8">
        <w:rPr>
          <w:rFonts w:cs="Calibri"/>
          <w:sz w:val="24"/>
          <w:szCs w:val="24"/>
          <w:lang w:eastAsia="es-MX"/>
        </w:rPr>
        <w:t>Maria</w:t>
      </w:r>
      <w:proofErr w:type="spellEnd"/>
      <w:r w:rsidRPr="00BF28B8">
        <w:rPr>
          <w:rFonts w:cs="Calibri"/>
          <w:sz w:val="24"/>
          <w:szCs w:val="24"/>
          <w:lang w:eastAsia="es-MX"/>
        </w:rPr>
        <w:t xml:space="preserve"> J Martín-Palomo, Ana Centeno, </w:t>
      </w:r>
      <w:proofErr w:type="spellStart"/>
      <w:r w:rsidRPr="00BF28B8">
        <w:rPr>
          <w:rFonts w:cs="Calibri"/>
          <w:sz w:val="24"/>
          <w:szCs w:val="24"/>
          <w:lang w:eastAsia="es-MX"/>
        </w:rPr>
        <w:t>MireiaCorell</w:t>
      </w:r>
      <w:proofErr w:type="spellEnd"/>
      <w:r w:rsidRPr="00BF28B8">
        <w:rPr>
          <w:rFonts w:cs="Calibri"/>
          <w:sz w:val="24"/>
          <w:szCs w:val="24"/>
          <w:lang w:eastAsia="es-MX"/>
        </w:rPr>
        <w:t>, Ángel A Carbonell-</w:t>
      </w:r>
      <w:proofErr w:type="spellStart"/>
      <w:r w:rsidRPr="00BF28B8">
        <w:rPr>
          <w:rFonts w:cs="Calibri"/>
          <w:sz w:val="24"/>
          <w:szCs w:val="24"/>
          <w:lang w:eastAsia="es-MX"/>
        </w:rPr>
        <w:t>Barrachina</w:t>
      </w:r>
      <w:proofErr w:type="spellEnd"/>
      <w:r w:rsidRPr="00BF28B8">
        <w:rPr>
          <w:rFonts w:cs="Calibri"/>
          <w:sz w:val="24"/>
          <w:szCs w:val="24"/>
          <w:lang w:eastAsia="es-MX"/>
        </w:rPr>
        <w:t xml:space="preserve">, Francisca Hernández. </w:t>
      </w:r>
      <w:r w:rsidRPr="009949C7">
        <w:rPr>
          <w:rFonts w:cs="Calibri"/>
          <w:sz w:val="24"/>
          <w:szCs w:val="24"/>
          <w:lang w:eastAsia="es-MX"/>
        </w:rPr>
        <w:t xml:space="preserve">Enviada a </w:t>
      </w:r>
      <w:proofErr w:type="spellStart"/>
      <w:r w:rsidRPr="009949C7">
        <w:rPr>
          <w:rFonts w:cs="Calibri"/>
          <w:b/>
          <w:sz w:val="24"/>
          <w:szCs w:val="24"/>
          <w:lang w:eastAsia="es-MX"/>
        </w:rPr>
        <w:t>ScentiaHorticulturae</w:t>
      </w:r>
      <w:proofErr w:type="spellEnd"/>
      <w:r w:rsidRPr="009949C7">
        <w:rPr>
          <w:rFonts w:cs="Calibri"/>
          <w:b/>
          <w:sz w:val="24"/>
          <w:szCs w:val="24"/>
          <w:lang w:eastAsia="es-MX"/>
        </w:rPr>
        <w:t xml:space="preserve"> </w:t>
      </w:r>
      <w:r w:rsidRPr="00D164B9">
        <w:rPr>
          <w:rFonts w:cs="Arial"/>
          <w:sz w:val="24"/>
          <w:szCs w:val="24"/>
          <w:highlight w:val="yellow"/>
        </w:rPr>
        <w:t xml:space="preserve">Faltan datos y </w:t>
      </w:r>
      <w:proofErr w:type="spellStart"/>
      <w:r w:rsidRPr="00D164B9">
        <w:rPr>
          <w:rFonts w:cs="Arial"/>
          <w:sz w:val="24"/>
          <w:szCs w:val="24"/>
          <w:highlight w:val="yellow"/>
        </w:rPr>
        <w:t>pdf</w:t>
      </w:r>
      <w:proofErr w:type="spellEnd"/>
      <w:r w:rsidRPr="00D164B9">
        <w:rPr>
          <w:rFonts w:cs="Arial"/>
          <w:sz w:val="24"/>
          <w:szCs w:val="24"/>
          <w:highlight w:val="yellow"/>
        </w:rPr>
        <w:t xml:space="preserve"> o </w:t>
      </w:r>
      <w:r w:rsidRPr="00861BFC">
        <w:rPr>
          <w:rFonts w:cs="Arial"/>
          <w:color w:val="FF0000"/>
          <w:sz w:val="24"/>
          <w:szCs w:val="24"/>
          <w:highlight w:val="yellow"/>
        </w:rPr>
        <w:t>aceptación</w:t>
      </w:r>
      <w:r w:rsidRPr="00861BFC">
        <w:rPr>
          <w:rFonts w:cs="Arial"/>
          <w:color w:val="FF0000"/>
          <w:sz w:val="24"/>
          <w:szCs w:val="24"/>
        </w:rPr>
        <w:t xml:space="preserve"> VER CON DONALD EL </w:t>
      </w:r>
      <w:r>
        <w:rPr>
          <w:rFonts w:cs="Arial"/>
          <w:color w:val="FF0000"/>
          <w:sz w:val="24"/>
          <w:szCs w:val="24"/>
        </w:rPr>
        <w:t>MART</w:t>
      </w:r>
      <w:r w:rsidRPr="00861BFC">
        <w:rPr>
          <w:rFonts w:cs="Arial"/>
          <w:color w:val="FF0000"/>
          <w:sz w:val="24"/>
          <w:szCs w:val="24"/>
        </w:rPr>
        <w:t>ES.</w:t>
      </w:r>
    </w:p>
    <w:p w:rsidR="00BF28B8" w:rsidRDefault="00BF28B8" w:rsidP="006267D4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6267D4" w:rsidRPr="008616F9" w:rsidRDefault="006267D4" w:rsidP="006267D4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sz w:val="24"/>
          <w:szCs w:val="24"/>
          <w:lang w:val="pt-BR" w:eastAsia="es-MX"/>
        </w:rPr>
      </w:pPr>
      <w:r w:rsidRPr="00384E38">
        <w:rPr>
          <w:rFonts w:ascii="Arial" w:hAnsi="Arial" w:cs="Arial"/>
          <w:b/>
        </w:rPr>
        <w:t>Grupo II</w:t>
      </w:r>
    </w:p>
    <w:p w:rsidR="008616F9" w:rsidRPr="006267D4" w:rsidRDefault="008616F9" w:rsidP="008616F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lang w:val="pt-BR" w:eastAsia="es-MX"/>
        </w:rPr>
      </w:pPr>
    </w:p>
    <w:p w:rsidR="00F155FB" w:rsidRPr="00F155FB" w:rsidRDefault="006267D4" w:rsidP="00F155FB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MX"/>
        </w:rPr>
      </w:pPr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Efecto de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Canavalia</w:t>
      </w:r>
      <w:proofErr w:type="spellEnd"/>
      <w:r w:rsidR="00F155FB"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ensiformis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en propiedades físicas de un suelo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fluvisol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diferenciado en Santiago de Cuba.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Osmara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Renté Martí, </w:t>
      </w:r>
      <w:r w:rsidRPr="00D97BC2">
        <w:rPr>
          <w:rFonts w:asciiTheme="minorHAnsi" w:hAnsiTheme="minorHAnsi" w:cstheme="minorHAnsi"/>
          <w:b/>
          <w:color w:val="000000"/>
          <w:sz w:val="24"/>
          <w:szCs w:val="24"/>
          <w:lang w:eastAsia="es-MX"/>
        </w:rPr>
        <w:t>María C. Nápoles</w:t>
      </w:r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García, Pablo Pablos Reyes y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Belyani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Vargas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Batis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. </w:t>
      </w:r>
      <w:r w:rsidRPr="00F155FB">
        <w:rPr>
          <w:rFonts w:asciiTheme="minorHAnsi" w:hAnsiTheme="minorHAnsi" w:cstheme="minorHAnsi"/>
          <w:b/>
          <w:color w:val="000000"/>
          <w:sz w:val="24"/>
          <w:szCs w:val="24"/>
          <w:lang w:eastAsia="es-MX"/>
        </w:rPr>
        <w:t>Cultivos Tropicales</w:t>
      </w:r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, 2018,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vol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39, no. 2 </w:t>
      </w:r>
      <w:proofErr w:type="spellStart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>pp</w:t>
      </w:r>
      <w:proofErr w:type="spellEnd"/>
      <w:r w:rsidRPr="00F155FB">
        <w:rPr>
          <w:rFonts w:asciiTheme="minorHAnsi" w:hAnsiTheme="minorHAnsi" w:cstheme="minorHAnsi"/>
          <w:color w:val="000000"/>
          <w:sz w:val="24"/>
          <w:szCs w:val="24"/>
          <w:lang w:eastAsia="es-MX"/>
        </w:rPr>
        <w:t xml:space="preserve"> 59-64.</w:t>
      </w:r>
    </w:p>
    <w:p w:rsidR="006267D4" w:rsidRPr="00F155FB" w:rsidRDefault="006F5A6C" w:rsidP="00F155FB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MX"/>
        </w:rPr>
      </w:pPr>
      <w:r w:rsidRPr="00F155FB">
        <w:rPr>
          <w:rFonts w:asciiTheme="minorHAnsi" w:hAnsiTheme="minorHAnsi" w:cstheme="minorHAnsi"/>
          <w:sz w:val="24"/>
          <w:szCs w:val="24"/>
          <w:lang w:eastAsia="es-MX"/>
        </w:rPr>
        <w:t xml:space="preserve">Influencia de </w:t>
      </w:r>
      <w:proofErr w:type="spellStart"/>
      <w:r w:rsidRPr="00F155FB">
        <w:rPr>
          <w:rFonts w:asciiTheme="minorHAnsi" w:hAnsiTheme="minorHAnsi" w:cstheme="minorHAnsi"/>
          <w:sz w:val="24"/>
          <w:szCs w:val="24"/>
          <w:lang w:eastAsia="es-MX"/>
        </w:rPr>
        <w:t>Canavalia</w:t>
      </w:r>
      <w:proofErr w:type="spellEnd"/>
      <w:r w:rsidR="00F155FB" w:rsidRPr="00F155FB">
        <w:rPr>
          <w:rFonts w:asciiTheme="minorHAnsi" w:hAnsiTheme="minorHAnsi" w:cstheme="minorHAnsi"/>
          <w:lang w:eastAsia="es-MX"/>
        </w:rPr>
        <w:t xml:space="preserve"> </w:t>
      </w:r>
      <w:proofErr w:type="spellStart"/>
      <w:r w:rsidRPr="00F155FB">
        <w:rPr>
          <w:rFonts w:asciiTheme="minorHAnsi" w:hAnsiTheme="minorHAnsi" w:cstheme="minorHAnsi"/>
          <w:sz w:val="24"/>
          <w:szCs w:val="24"/>
          <w:lang w:eastAsia="es-MX"/>
        </w:rPr>
        <w:t>ensiformis</w:t>
      </w:r>
      <w:proofErr w:type="spellEnd"/>
      <w:r w:rsidRPr="00F155FB">
        <w:rPr>
          <w:rFonts w:asciiTheme="minorHAnsi" w:hAnsiTheme="minorHAnsi" w:cstheme="minorHAnsi"/>
          <w:sz w:val="24"/>
          <w:szCs w:val="24"/>
          <w:lang w:eastAsia="es-MX"/>
        </w:rPr>
        <w:t xml:space="preserve"> en propiedades químicas de un suelo </w:t>
      </w:r>
      <w:proofErr w:type="spellStart"/>
      <w:r w:rsidRPr="00F155FB">
        <w:rPr>
          <w:rFonts w:asciiTheme="minorHAnsi" w:hAnsiTheme="minorHAnsi" w:cstheme="minorHAnsi"/>
          <w:sz w:val="24"/>
          <w:szCs w:val="24"/>
          <w:lang w:eastAsia="es-MX"/>
        </w:rPr>
        <w:t>Fluvisol</w:t>
      </w:r>
      <w:proofErr w:type="spellEnd"/>
      <w:r w:rsidRPr="00F155FB">
        <w:rPr>
          <w:rFonts w:asciiTheme="minorHAnsi" w:hAnsiTheme="minorHAnsi" w:cstheme="minorHAnsi"/>
          <w:sz w:val="24"/>
          <w:szCs w:val="24"/>
          <w:lang w:eastAsia="es-MX"/>
        </w:rPr>
        <w:t xml:space="preserve"> diferenciado en Santiago de Cuba.</w:t>
      </w:r>
      <w:r w:rsidR="00F155FB" w:rsidRPr="00F155FB">
        <w:rPr>
          <w:rFonts w:asciiTheme="minorHAnsi" w:hAnsiTheme="minorHAnsi" w:cstheme="minorHAnsi"/>
          <w:lang w:eastAsia="es-MX"/>
        </w:rPr>
        <w:t xml:space="preserve"> </w:t>
      </w:r>
      <w:proofErr w:type="spellStart"/>
      <w:r w:rsidR="00F155FB" w:rsidRPr="00F155FB">
        <w:rPr>
          <w:rFonts w:asciiTheme="minorHAnsi" w:hAnsiTheme="minorHAnsi" w:cstheme="minorHAnsi"/>
          <w:bCs/>
        </w:rPr>
        <w:t>Osmara</w:t>
      </w:r>
      <w:proofErr w:type="spellEnd"/>
      <w:r w:rsidR="00F155FB" w:rsidRPr="00F155FB">
        <w:rPr>
          <w:rFonts w:asciiTheme="minorHAnsi" w:hAnsiTheme="minorHAnsi" w:cstheme="minorHAnsi"/>
          <w:bCs/>
        </w:rPr>
        <w:t xml:space="preserve"> Renté Martí, Pablo Domingo Pablos Reyes, </w:t>
      </w:r>
      <w:r w:rsidR="00F155FB" w:rsidRPr="00F155FB">
        <w:rPr>
          <w:rFonts w:asciiTheme="minorHAnsi" w:hAnsiTheme="minorHAnsi" w:cstheme="minorHAnsi"/>
          <w:b/>
          <w:bCs/>
        </w:rPr>
        <w:t>María Caridad Nápoles García</w:t>
      </w:r>
      <w:r w:rsidR="00F155FB" w:rsidRPr="00F155FB">
        <w:rPr>
          <w:rFonts w:asciiTheme="minorHAnsi" w:hAnsiTheme="minorHAnsi" w:cstheme="minorHAnsi"/>
          <w:bCs/>
        </w:rPr>
        <w:t xml:space="preserve">, </w:t>
      </w:r>
      <w:proofErr w:type="spellStart"/>
      <w:r w:rsidR="00F155FB" w:rsidRPr="00F155FB">
        <w:rPr>
          <w:rFonts w:asciiTheme="minorHAnsi" w:hAnsiTheme="minorHAnsi" w:cstheme="minorHAnsi"/>
          <w:bCs/>
        </w:rPr>
        <w:t>Yeline</w:t>
      </w:r>
      <w:proofErr w:type="spellEnd"/>
      <w:r w:rsidR="00F155FB" w:rsidRPr="00F155FB">
        <w:rPr>
          <w:rFonts w:asciiTheme="minorHAnsi" w:hAnsiTheme="minorHAnsi" w:cstheme="minorHAnsi"/>
          <w:bCs/>
        </w:rPr>
        <w:t xml:space="preserve"> Corrales Vila Y Maritza Cuevas Rodríguez.</w:t>
      </w:r>
      <w:r w:rsidR="00F155FB" w:rsidRPr="00F155FB">
        <w:rPr>
          <w:rFonts w:asciiTheme="minorHAnsi" w:hAnsiTheme="minorHAnsi" w:cstheme="minorHAnsi"/>
          <w:b/>
          <w:lang w:eastAsia="es-MX"/>
        </w:rPr>
        <w:t xml:space="preserve"> </w:t>
      </w:r>
      <w:r w:rsidR="00F155FB" w:rsidRPr="00F155FB">
        <w:rPr>
          <w:rFonts w:asciiTheme="minorHAnsi" w:hAnsiTheme="minorHAnsi" w:cstheme="minorHAnsi"/>
          <w:b/>
          <w:sz w:val="24"/>
          <w:szCs w:val="24"/>
          <w:lang w:eastAsia="es-MX"/>
        </w:rPr>
        <w:t>Cultivos Tropicales</w:t>
      </w:r>
      <w:r w:rsidR="00F155FB" w:rsidRPr="00F155FB">
        <w:rPr>
          <w:rFonts w:asciiTheme="minorHAnsi" w:hAnsiTheme="minorHAnsi" w:cstheme="minorHAnsi"/>
          <w:lang w:eastAsia="es-MX"/>
        </w:rPr>
        <w:t xml:space="preserve">. </w:t>
      </w:r>
      <w:r w:rsidR="00F155FB" w:rsidRPr="00F155FB">
        <w:rPr>
          <w:rFonts w:asciiTheme="minorHAnsi" w:hAnsiTheme="minorHAnsi" w:cstheme="minorHAnsi"/>
          <w:highlight w:val="yellow"/>
        </w:rPr>
        <w:t>adjunto</w:t>
      </w:r>
      <w:r w:rsidR="00F155FB" w:rsidRPr="00F155FB">
        <w:rPr>
          <w:rFonts w:asciiTheme="minorHAnsi" w:hAnsiTheme="minorHAnsi" w:cstheme="minorHAnsi"/>
          <w:sz w:val="24"/>
          <w:szCs w:val="24"/>
          <w:highlight w:val="yellow"/>
        </w:rPr>
        <w:t xml:space="preserve"> aceptación</w:t>
      </w:r>
      <w:r w:rsidR="00F155FB" w:rsidRPr="00F155FB">
        <w:rPr>
          <w:rFonts w:asciiTheme="minorHAnsi" w:hAnsiTheme="minorHAnsi" w:cstheme="minorHAnsi"/>
          <w:sz w:val="24"/>
          <w:szCs w:val="24"/>
        </w:rPr>
        <w:t>.</w:t>
      </w:r>
    </w:p>
    <w:p w:rsidR="006267D4" w:rsidRPr="006267D4" w:rsidRDefault="006F5A6C" w:rsidP="00F155FB">
      <w:pPr>
        <w:pStyle w:val="Prrafodelista"/>
        <w:numPr>
          <w:ilvl w:val="0"/>
          <w:numId w:val="19"/>
        </w:numPr>
        <w:spacing w:after="0" w:line="240" w:lineRule="auto"/>
        <w:rPr>
          <w:rFonts w:asciiTheme="minorHAnsi" w:hAnsiTheme="minorHAnsi" w:cs="Calibri"/>
          <w:b/>
          <w:color w:val="000000"/>
          <w:sz w:val="24"/>
          <w:szCs w:val="24"/>
          <w:lang w:eastAsia="es-MX"/>
        </w:rPr>
      </w:pPr>
      <w:r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>Nativo híbrido cubano de papayo  (CARICA PAPAYA L.)</w:t>
      </w:r>
      <w:r w:rsidR="00B67ECC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 </w:t>
      </w:r>
      <w:r w:rsidR="00384E38" w:rsidRPr="00384E38">
        <w:rPr>
          <w:rFonts w:asciiTheme="minorHAnsi" w:hAnsiTheme="minorHAnsi" w:cs="Arial"/>
          <w:b/>
          <w:color w:val="000000"/>
          <w:sz w:val="24"/>
          <w:szCs w:val="24"/>
          <w:lang w:eastAsia="es-MX"/>
        </w:rPr>
        <w:t>Cultivos Tropicales</w:t>
      </w:r>
      <w:r w:rsidR="00384E38"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6267D4">
        <w:rPr>
          <w:rFonts w:asciiTheme="minorHAnsi" w:hAnsiTheme="minorHAnsi" w:cs="Arial"/>
          <w:color w:val="000000"/>
          <w:sz w:val="24"/>
          <w:szCs w:val="24"/>
          <w:highlight w:val="yellow"/>
          <w:lang w:eastAsia="es-MX"/>
        </w:rPr>
        <w:t>Jesus</w:t>
      </w:r>
      <w:proofErr w:type="spellEnd"/>
    </w:p>
    <w:p w:rsidR="006267D4" w:rsidRPr="006267D4" w:rsidRDefault="006F5A6C" w:rsidP="00F155FB">
      <w:pPr>
        <w:pStyle w:val="Prrafodelista"/>
        <w:numPr>
          <w:ilvl w:val="0"/>
          <w:numId w:val="1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Aditivos en la estabilidad </w:t>
      </w:r>
      <w:r w:rsidR="006267D4"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>biológica</w:t>
      </w:r>
      <w:r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 de Azofert conservado en frío. </w:t>
      </w:r>
      <w:r w:rsidR="00384E38" w:rsidRPr="00384E38">
        <w:rPr>
          <w:rFonts w:asciiTheme="minorHAnsi" w:hAnsiTheme="minorHAnsi" w:cs="Arial"/>
          <w:b/>
          <w:color w:val="000000"/>
          <w:sz w:val="24"/>
          <w:szCs w:val="24"/>
          <w:lang w:eastAsia="es-MX"/>
        </w:rPr>
        <w:t>Cultivos Tropicales</w:t>
      </w:r>
      <w:r w:rsidR="00384E38"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>,</w:t>
      </w:r>
      <w:r w:rsidR="00BF28B8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 Confidencial.</w:t>
      </w:r>
      <w:r w:rsidR="00384E38" w:rsidRPr="006267D4">
        <w:rPr>
          <w:rFonts w:asciiTheme="minorHAnsi" w:hAnsiTheme="minorHAnsi" w:cs="Arial"/>
          <w:color w:val="000000"/>
          <w:sz w:val="24"/>
          <w:szCs w:val="24"/>
          <w:lang w:eastAsia="es-MX"/>
        </w:rPr>
        <w:t xml:space="preserve"> </w:t>
      </w:r>
      <w:r w:rsidRPr="00D97BC2">
        <w:rPr>
          <w:rFonts w:asciiTheme="minorHAnsi" w:hAnsiTheme="minorHAnsi" w:cs="Arial"/>
          <w:color w:val="000000"/>
          <w:sz w:val="24"/>
          <w:szCs w:val="24"/>
          <w:highlight w:val="yellow"/>
          <w:lang w:eastAsia="es-MX"/>
        </w:rPr>
        <w:t xml:space="preserve">Belkis, Tere, </w:t>
      </w:r>
      <w:proofErr w:type="spellStart"/>
      <w:r w:rsidRPr="00D97BC2">
        <w:rPr>
          <w:rFonts w:asciiTheme="minorHAnsi" w:hAnsiTheme="minorHAnsi" w:cs="Arial"/>
          <w:color w:val="000000"/>
          <w:sz w:val="24"/>
          <w:szCs w:val="24"/>
          <w:highlight w:val="yellow"/>
          <w:lang w:eastAsia="es-MX"/>
        </w:rPr>
        <w:t>Ionel</w:t>
      </w:r>
      <w:proofErr w:type="spellEnd"/>
      <w:r w:rsidR="006267D4" w:rsidRPr="00D97BC2">
        <w:rPr>
          <w:rFonts w:asciiTheme="minorHAnsi" w:hAnsiTheme="minorHAnsi" w:cs="Arial"/>
          <w:color w:val="000000"/>
          <w:sz w:val="24"/>
          <w:szCs w:val="24"/>
          <w:highlight w:val="yellow"/>
          <w:lang w:eastAsia="es-MX"/>
        </w:rPr>
        <w:t>.</w:t>
      </w:r>
    </w:p>
    <w:p w:rsidR="00384E38" w:rsidRDefault="00C3121C" w:rsidP="00D97BC2">
      <w:pPr>
        <w:pStyle w:val="Prrafodelista"/>
        <w:numPr>
          <w:ilvl w:val="0"/>
          <w:numId w:val="1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6267D4">
        <w:rPr>
          <w:rFonts w:asciiTheme="minorHAnsi" w:hAnsiTheme="minorHAnsi"/>
          <w:sz w:val="24"/>
          <w:szCs w:val="24"/>
        </w:rPr>
        <w:t>A</w:t>
      </w:r>
      <w:r w:rsidR="006267D4" w:rsidRPr="006267D4">
        <w:rPr>
          <w:rFonts w:asciiTheme="minorHAnsi" w:hAnsiTheme="minorHAnsi"/>
          <w:sz w:val="24"/>
          <w:szCs w:val="24"/>
        </w:rPr>
        <w:t xml:space="preserve">cumulación de iones y tolerancia a la salinidad en diferentes cultivares cubanos de garbanzo </w:t>
      </w:r>
      <w:r w:rsidRPr="006267D4">
        <w:rPr>
          <w:rFonts w:asciiTheme="minorHAnsi" w:hAnsiTheme="minorHAnsi"/>
          <w:sz w:val="24"/>
          <w:szCs w:val="24"/>
        </w:rPr>
        <w:t>(</w:t>
      </w:r>
      <w:proofErr w:type="spellStart"/>
      <w:r w:rsidRPr="006267D4">
        <w:rPr>
          <w:rFonts w:asciiTheme="minorHAnsi" w:hAnsiTheme="minorHAnsi"/>
          <w:sz w:val="24"/>
          <w:szCs w:val="24"/>
        </w:rPr>
        <w:t>C</w:t>
      </w:r>
      <w:r w:rsidR="006267D4" w:rsidRPr="006267D4">
        <w:rPr>
          <w:rFonts w:asciiTheme="minorHAnsi" w:hAnsiTheme="minorHAnsi"/>
          <w:sz w:val="24"/>
          <w:szCs w:val="24"/>
        </w:rPr>
        <w:t>icer</w:t>
      </w:r>
      <w:r w:rsidRPr="006267D4">
        <w:rPr>
          <w:rFonts w:asciiTheme="minorHAnsi" w:hAnsiTheme="minorHAnsi"/>
          <w:sz w:val="24"/>
          <w:szCs w:val="24"/>
        </w:rPr>
        <w:t>A</w:t>
      </w:r>
      <w:r w:rsidR="006267D4" w:rsidRPr="006267D4">
        <w:rPr>
          <w:rFonts w:asciiTheme="minorHAnsi" w:hAnsiTheme="minorHAnsi"/>
          <w:sz w:val="24"/>
          <w:szCs w:val="24"/>
        </w:rPr>
        <w:t>rietinum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L.). </w:t>
      </w:r>
      <w:proofErr w:type="spellStart"/>
      <w:r w:rsidR="006267D4" w:rsidRPr="006267D4">
        <w:rPr>
          <w:rFonts w:asciiTheme="minorHAnsi" w:hAnsiTheme="minorHAnsi"/>
          <w:sz w:val="24"/>
          <w:szCs w:val="24"/>
        </w:rPr>
        <w:t>YanitzaMeriño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Hernández, Pedro Rodríguez Hernández, Omar </w:t>
      </w:r>
      <w:proofErr w:type="spellStart"/>
      <w:r w:rsidR="006267D4" w:rsidRPr="006267D4">
        <w:rPr>
          <w:rFonts w:asciiTheme="minorHAnsi" w:hAnsiTheme="minorHAnsi"/>
          <w:sz w:val="24"/>
          <w:szCs w:val="24"/>
        </w:rPr>
        <w:t>Cartaya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Rubio, </w:t>
      </w:r>
      <w:r w:rsidR="006267D4" w:rsidRPr="006267D4">
        <w:rPr>
          <w:rFonts w:asciiTheme="minorHAnsi" w:hAnsiTheme="minorHAnsi"/>
          <w:b/>
          <w:sz w:val="24"/>
          <w:szCs w:val="24"/>
        </w:rPr>
        <w:t xml:space="preserve">José Miguel Dell </w:t>
      </w:r>
      <w:proofErr w:type="spellStart"/>
      <w:r w:rsidR="006267D4" w:rsidRPr="006267D4">
        <w:rPr>
          <w:rFonts w:asciiTheme="minorHAnsi" w:hAnsiTheme="minorHAnsi"/>
          <w:b/>
          <w:sz w:val="24"/>
          <w:szCs w:val="24"/>
        </w:rPr>
        <w:t>Amico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Rodríguez, Tony </w:t>
      </w:r>
      <w:proofErr w:type="spellStart"/>
      <w:r w:rsidR="006267D4" w:rsidRPr="006267D4">
        <w:rPr>
          <w:rFonts w:asciiTheme="minorHAnsi" w:hAnsiTheme="minorHAnsi"/>
          <w:sz w:val="24"/>
          <w:szCs w:val="24"/>
        </w:rPr>
        <w:t>BoicetFabré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, Tomás </w:t>
      </w:r>
      <w:proofErr w:type="spellStart"/>
      <w:r w:rsidR="006267D4" w:rsidRPr="006267D4">
        <w:rPr>
          <w:rFonts w:asciiTheme="minorHAnsi" w:hAnsiTheme="minorHAnsi"/>
          <w:sz w:val="24"/>
          <w:szCs w:val="24"/>
        </w:rPr>
        <w:t>ShagarodskyScull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Y </w:t>
      </w:r>
      <w:proofErr w:type="spellStart"/>
      <w:r w:rsidR="006267D4" w:rsidRPr="006267D4">
        <w:rPr>
          <w:rFonts w:asciiTheme="minorHAnsi" w:hAnsiTheme="minorHAnsi"/>
          <w:sz w:val="24"/>
          <w:szCs w:val="24"/>
        </w:rPr>
        <w:t>Yenisei</w:t>
      </w:r>
      <w:proofErr w:type="spellEnd"/>
      <w:r w:rsidR="006267D4" w:rsidRPr="006267D4">
        <w:rPr>
          <w:rFonts w:asciiTheme="minorHAnsi" w:hAnsiTheme="minorHAnsi"/>
          <w:sz w:val="24"/>
          <w:szCs w:val="24"/>
        </w:rPr>
        <w:t xml:space="preserve"> Hernández Baranda</w:t>
      </w:r>
      <w:r w:rsidR="006267D4">
        <w:rPr>
          <w:rFonts w:asciiTheme="minorHAnsi" w:hAnsiTheme="minorHAnsi"/>
          <w:sz w:val="24"/>
          <w:szCs w:val="24"/>
        </w:rPr>
        <w:t>.</w:t>
      </w:r>
    </w:p>
    <w:p w:rsidR="00D97BC2" w:rsidRPr="004172CC" w:rsidRDefault="00D97BC2" w:rsidP="00D97BC2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0D2F45">
        <w:t xml:space="preserve">Respuesta agronómica del pepino a la aplicación de </w:t>
      </w:r>
      <w:proofErr w:type="spellStart"/>
      <w:r w:rsidRPr="000D2F45">
        <w:t>QuitoMax</w:t>
      </w:r>
      <w:proofErr w:type="spellEnd"/>
      <w:r w:rsidRPr="000D2F45">
        <w:t xml:space="preserve"> en condiciones de </w:t>
      </w:r>
      <w:proofErr w:type="spellStart"/>
      <w:r w:rsidRPr="000D2F45">
        <w:t>organoponía</w:t>
      </w:r>
      <w:proofErr w:type="spellEnd"/>
      <w:r w:rsidRPr="000D2F45">
        <w:t xml:space="preserve">. Luis Gustavo González Gómez, María Caridad Jiménez Arteaga, </w:t>
      </w:r>
      <w:proofErr w:type="spellStart"/>
      <w:r w:rsidRPr="000D2F45">
        <w:t>Dayana</w:t>
      </w:r>
      <w:proofErr w:type="spellEnd"/>
      <w:r w:rsidRPr="000D2F45">
        <w:t xml:space="preserve"> Castillo Cruz, </w:t>
      </w:r>
      <w:proofErr w:type="spellStart"/>
      <w:r w:rsidRPr="000D2F45">
        <w:t>Irisneisy</w:t>
      </w:r>
      <w:proofErr w:type="spellEnd"/>
      <w:r w:rsidRPr="000D2F45">
        <w:t xml:space="preserve"> Paz Martínez, </w:t>
      </w:r>
      <w:proofErr w:type="spellStart"/>
      <w:r w:rsidRPr="000D2F45">
        <w:t>AngelYurlian</w:t>
      </w:r>
      <w:proofErr w:type="spellEnd"/>
      <w:r w:rsidRPr="000D2F45">
        <w:t xml:space="preserve"> Cambara Rodríguez, </w:t>
      </w:r>
      <w:r w:rsidRPr="000D2F45">
        <w:rPr>
          <w:b/>
        </w:rPr>
        <w:t>Alejandro Falcón Rodríguez</w:t>
      </w:r>
      <w:r w:rsidRPr="000D2F45">
        <w:t xml:space="preserve">. </w:t>
      </w:r>
      <w:r w:rsidRPr="000D2F45">
        <w:rPr>
          <w:b/>
        </w:rPr>
        <w:t>Centro Agrícola</w:t>
      </w:r>
      <w:r w:rsidRPr="000D2F45">
        <w:t xml:space="preserve"> Vol. 45 (3): 27-31 (2018). </w:t>
      </w:r>
      <w:r w:rsidR="004172CC">
        <w:rPr>
          <w:rFonts w:cs="Arial"/>
          <w:sz w:val="24"/>
          <w:szCs w:val="24"/>
          <w:highlight w:val="yellow"/>
        </w:rPr>
        <w:t xml:space="preserve">Adjuntamos </w:t>
      </w:r>
      <w:r w:rsidR="004172CC" w:rsidRPr="00D164B9">
        <w:rPr>
          <w:rFonts w:cs="Arial"/>
          <w:sz w:val="24"/>
          <w:szCs w:val="24"/>
          <w:highlight w:val="yellow"/>
        </w:rPr>
        <w:t>aceptación</w:t>
      </w:r>
      <w:r w:rsidR="004172CC" w:rsidRPr="00D164B9">
        <w:rPr>
          <w:rFonts w:cs="Arial"/>
          <w:sz w:val="24"/>
          <w:szCs w:val="24"/>
        </w:rPr>
        <w:t>.</w:t>
      </w:r>
    </w:p>
    <w:p w:rsidR="004172CC" w:rsidRPr="00D97BC2" w:rsidRDefault="004172CC" w:rsidP="00D97BC2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t xml:space="preserve">Bioestimulantes agrícolas y sus usos en frutales. Una visión actualizada. Miriam Núñez, </w:t>
      </w:r>
      <w:proofErr w:type="spellStart"/>
      <w:r>
        <w:t>Yanelis</w:t>
      </w:r>
      <w:proofErr w:type="spellEnd"/>
      <w:r>
        <w:t xml:space="preserve"> Guerrero, </w:t>
      </w:r>
      <w:proofErr w:type="spellStart"/>
      <w:r>
        <w:t>Lisbel</w:t>
      </w:r>
      <w:proofErr w:type="spellEnd"/>
      <w:r>
        <w:t xml:space="preserve"> </w:t>
      </w:r>
      <w:proofErr w:type="spellStart"/>
      <w:r>
        <w:t>Martinez</w:t>
      </w:r>
      <w:proofErr w:type="spellEnd"/>
      <w:r>
        <w:t xml:space="preserve">, Indira </w:t>
      </w:r>
      <w:proofErr w:type="spellStart"/>
      <w:r>
        <w:t>Lopez</w:t>
      </w:r>
      <w:proofErr w:type="spellEnd"/>
      <w:r>
        <w:t xml:space="preserve">, </w:t>
      </w:r>
      <w:proofErr w:type="spellStart"/>
      <w:r>
        <w:t>Mayda</w:t>
      </w:r>
      <w:proofErr w:type="spellEnd"/>
      <w:r>
        <w:t xml:space="preserve"> Betancourt y Tania </w:t>
      </w:r>
      <w:proofErr w:type="spellStart"/>
      <w:r>
        <w:t>Mulkay</w:t>
      </w:r>
      <w:proofErr w:type="spellEnd"/>
      <w:r>
        <w:t xml:space="preserve">. </w:t>
      </w:r>
      <w:proofErr w:type="spellStart"/>
      <w:r>
        <w:t>Citrifrut</w:t>
      </w:r>
      <w:proofErr w:type="spellEnd"/>
      <w:r>
        <w:t xml:space="preserve">, 35 (1), 2018. </w:t>
      </w:r>
      <w:r>
        <w:rPr>
          <w:rFonts w:cs="Arial"/>
          <w:sz w:val="24"/>
          <w:szCs w:val="24"/>
          <w:highlight w:val="yellow"/>
        </w:rPr>
        <w:t xml:space="preserve">Adjuntamos </w:t>
      </w:r>
      <w:r w:rsidRPr="00D164B9">
        <w:rPr>
          <w:rFonts w:cs="Arial"/>
          <w:sz w:val="24"/>
          <w:szCs w:val="24"/>
          <w:highlight w:val="yellow"/>
        </w:rPr>
        <w:t>aceptación</w:t>
      </w:r>
      <w:r w:rsidRPr="00D164B9">
        <w:rPr>
          <w:rFonts w:cs="Arial"/>
          <w:sz w:val="24"/>
          <w:szCs w:val="24"/>
        </w:rPr>
        <w:t>.</w:t>
      </w:r>
    </w:p>
    <w:p w:rsidR="00384E38" w:rsidRDefault="00384E38" w:rsidP="00BA68B4">
      <w:pPr>
        <w:spacing w:after="160" w:line="259" w:lineRule="auto"/>
        <w:ind w:right="-26"/>
        <w:jc w:val="both"/>
        <w:rPr>
          <w:rFonts w:ascii="Arial" w:eastAsia="Calibri" w:hAnsi="Arial" w:cs="Arial"/>
          <w:b/>
          <w:lang w:val="es-ES"/>
        </w:rPr>
      </w:pPr>
    </w:p>
    <w:p w:rsidR="00BA68B4" w:rsidRPr="00BA68B4" w:rsidRDefault="00BA68B4" w:rsidP="00BA68B4">
      <w:pPr>
        <w:spacing w:after="160" w:line="259" w:lineRule="auto"/>
        <w:ind w:right="-26"/>
        <w:jc w:val="both"/>
        <w:rPr>
          <w:rFonts w:ascii="Arial" w:eastAsia="Calibri" w:hAnsi="Arial" w:cs="Arial"/>
          <w:b/>
          <w:lang w:val="es-ES"/>
        </w:rPr>
      </w:pPr>
      <w:r w:rsidRPr="00BA68B4">
        <w:rPr>
          <w:rFonts w:ascii="Arial" w:eastAsia="Calibri" w:hAnsi="Arial" w:cs="Arial"/>
          <w:b/>
          <w:lang w:val="es-ES"/>
        </w:rPr>
        <w:t xml:space="preserve">Enviados a publicar en revistas extranjeras. </w:t>
      </w:r>
    </w:p>
    <w:p w:rsidR="00BA68B4" w:rsidRPr="006267D4" w:rsidRDefault="00BA68B4" w:rsidP="006267D4">
      <w:pPr>
        <w:tabs>
          <w:tab w:val="left" w:pos="-270"/>
          <w:tab w:val="left" w:pos="0"/>
        </w:tabs>
        <w:ind w:right="-26"/>
        <w:contextualSpacing/>
        <w:jc w:val="both"/>
        <w:rPr>
          <w:rFonts w:eastAsia="Calibri" w:cs="Arial"/>
          <w:sz w:val="24"/>
          <w:szCs w:val="24"/>
          <w:lang w:val="es-ES"/>
        </w:rPr>
      </w:pPr>
      <w:r w:rsidRPr="006267D4">
        <w:rPr>
          <w:rFonts w:eastAsia="Calibri" w:cs="Arial"/>
          <w:b/>
          <w:sz w:val="24"/>
          <w:szCs w:val="24"/>
          <w:lang w:val="es-ES"/>
        </w:rPr>
        <w:lastRenderedPageBreak/>
        <w:t>1.</w:t>
      </w:r>
      <w:r w:rsidRPr="006267D4">
        <w:rPr>
          <w:rFonts w:eastAsia="Calibri" w:cs="Arial"/>
          <w:sz w:val="24"/>
          <w:szCs w:val="24"/>
          <w:lang w:val="es-ES"/>
        </w:rPr>
        <w:t xml:space="preserve"> Sensibilidad económica del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QuitoMax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®”. </w:t>
      </w:r>
      <w:r w:rsidRPr="006267D4">
        <w:rPr>
          <w:rFonts w:eastAsia="Calibri" w:cs="Arial"/>
          <w:b/>
          <w:sz w:val="24"/>
          <w:szCs w:val="24"/>
          <w:lang w:val="es-ES"/>
        </w:rPr>
        <w:t>Moreno, A</w:t>
      </w:r>
      <w:r w:rsidRPr="006267D4">
        <w:rPr>
          <w:rFonts w:eastAsia="Calibri" w:cs="Arial"/>
          <w:sz w:val="24"/>
          <w:szCs w:val="24"/>
          <w:lang w:val="es-ES"/>
        </w:rPr>
        <w:t xml:space="preserve">. Ma.;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Cartaya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, O.; Mederos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Yuliem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, González Betty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Leydis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 y Hernández J.H.  (Entregado a Revista Iberoamericana de Polímeros en Junio).</w:t>
      </w:r>
    </w:p>
    <w:p w:rsidR="00BA68B4" w:rsidRPr="006267D4" w:rsidRDefault="00BA68B4" w:rsidP="006267D4">
      <w:pPr>
        <w:tabs>
          <w:tab w:val="left" w:pos="-270"/>
          <w:tab w:val="left" w:pos="0"/>
        </w:tabs>
        <w:spacing w:after="160" w:line="259" w:lineRule="auto"/>
        <w:jc w:val="both"/>
        <w:rPr>
          <w:rFonts w:eastAsia="Calibri" w:cs="Arial"/>
          <w:sz w:val="24"/>
          <w:szCs w:val="24"/>
          <w:lang w:val="es-ES"/>
        </w:rPr>
      </w:pPr>
      <w:r w:rsidRPr="006267D4">
        <w:rPr>
          <w:rFonts w:eastAsia="Calibri" w:cs="Arial"/>
          <w:b/>
          <w:sz w:val="24"/>
          <w:szCs w:val="24"/>
          <w:lang w:val="es-ES"/>
        </w:rPr>
        <w:t>2.</w:t>
      </w:r>
      <w:r w:rsidRPr="006267D4">
        <w:rPr>
          <w:rFonts w:eastAsia="Calibri" w:cs="Arial"/>
          <w:sz w:val="24"/>
          <w:szCs w:val="24"/>
          <w:lang w:val="es-ES"/>
        </w:rPr>
        <w:t xml:space="preserve"> Empleo de una mezcla de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oligogalacturónidos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 para la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fitoextracción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 de metales pesados en suelos contaminados. </w:t>
      </w:r>
      <w:proofErr w:type="spellStart"/>
      <w:r w:rsidRPr="006267D4">
        <w:rPr>
          <w:rFonts w:eastAsia="Calibri" w:cs="Arial"/>
          <w:b/>
          <w:sz w:val="24"/>
          <w:szCs w:val="24"/>
          <w:lang w:val="es-ES"/>
        </w:rPr>
        <w:t>Cartaya</w:t>
      </w:r>
      <w:proofErr w:type="spellEnd"/>
      <w:r w:rsidRPr="006267D4">
        <w:rPr>
          <w:rFonts w:eastAsia="Calibri" w:cs="Arial"/>
          <w:b/>
          <w:sz w:val="24"/>
          <w:szCs w:val="24"/>
          <w:lang w:val="es-ES"/>
        </w:rPr>
        <w:t>, O</w:t>
      </w:r>
      <w:r w:rsidRPr="006267D4">
        <w:rPr>
          <w:rFonts w:eastAsia="Calibri" w:cs="Arial"/>
          <w:sz w:val="24"/>
          <w:szCs w:val="24"/>
          <w:lang w:val="es-ES"/>
        </w:rPr>
        <w:t xml:space="preserve">.; Moreno, A. Ma.; F.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Guridi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 xml:space="preserve">; A. Cabrera y Hernández </w:t>
      </w:r>
      <w:proofErr w:type="spellStart"/>
      <w:r w:rsidRPr="006267D4">
        <w:rPr>
          <w:rFonts w:eastAsia="Calibri" w:cs="Arial"/>
          <w:sz w:val="24"/>
          <w:szCs w:val="24"/>
          <w:lang w:val="es-ES"/>
        </w:rPr>
        <w:t>Yenisei</w:t>
      </w:r>
      <w:proofErr w:type="spellEnd"/>
      <w:r w:rsidRPr="006267D4">
        <w:rPr>
          <w:rFonts w:eastAsia="Calibri" w:cs="Arial"/>
          <w:sz w:val="24"/>
          <w:szCs w:val="24"/>
          <w:lang w:val="es-ES"/>
        </w:rPr>
        <w:t>. (Entregado a Revista Internacional de Contaminación Ambiental en Enero).</w:t>
      </w:r>
      <w:r w:rsidR="00BF28B8" w:rsidRPr="00BF28B8">
        <w:rPr>
          <w:rFonts w:cs="Arial"/>
          <w:sz w:val="24"/>
          <w:szCs w:val="24"/>
          <w:highlight w:val="yellow"/>
        </w:rPr>
        <w:t xml:space="preserve"> </w:t>
      </w:r>
      <w:r w:rsidR="00BF28B8">
        <w:rPr>
          <w:rFonts w:cs="Arial"/>
          <w:sz w:val="24"/>
          <w:szCs w:val="24"/>
          <w:highlight w:val="yellow"/>
        </w:rPr>
        <w:t>Se adjunta correo de</w:t>
      </w:r>
      <w:r w:rsidR="00BF28B8" w:rsidRPr="00D164B9">
        <w:rPr>
          <w:rFonts w:cs="Arial"/>
          <w:sz w:val="24"/>
          <w:szCs w:val="24"/>
          <w:highlight w:val="yellow"/>
        </w:rPr>
        <w:t xml:space="preserve"> aceptación</w:t>
      </w:r>
      <w:r w:rsidR="00BF28B8" w:rsidRPr="00D164B9">
        <w:rPr>
          <w:rFonts w:cs="Arial"/>
          <w:sz w:val="24"/>
          <w:szCs w:val="24"/>
        </w:rPr>
        <w:t>.</w:t>
      </w:r>
    </w:p>
    <w:p w:rsidR="00D67A06" w:rsidRPr="006267D4" w:rsidRDefault="00BA68B4" w:rsidP="006267D4">
      <w:pPr>
        <w:tabs>
          <w:tab w:val="left" w:pos="-270"/>
          <w:tab w:val="left" w:pos="0"/>
        </w:tabs>
        <w:jc w:val="both"/>
        <w:rPr>
          <w:rFonts w:eastAsia="Calibri" w:cs="Arial"/>
          <w:sz w:val="24"/>
          <w:szCs w:val="24"/>
        </w:rPr>
      </w:pPr>
      <w:r w:rsidRPr="006267D4">
        <w:rPr>
          <w:rFonts w:eastAsia="Calibri" w:cs="Arial"/>
          <w:b/>
          <w:sz w:val="24"/>
          <w:szCs w:val="24"/>
        </w:rPr>
        <w:t>3</w:t>
      </w:r>
      <w:r w:rsidRPr="006267D4">
        <w:rPr>
          <w:rFonts w:eastAsia="Calibri" w:cs="Arial"/>
          <w:sz w:val="24"/>
          <w:szCs w:val="24"/>
        </w:rPr>
        <w:t xml:space="preserve">. Foliar spray withbrassinosteroidsanalogueenhancedthemechanismagainstoxidative stress in rice </w:t>
      </w:r>
      <w:proofErr w:type="spellStart"/>
      <w:r w:rsidRPr="006267D4">
        <w:rPr>
          <w:rFonts w:eastAsia="Calibri" w:cs="Arial"/>
          <w:sz w:val="24"/>
          <w:szCs w:val="24"/>
        </w:rPr>
        <w:t>plants</w:t>
      </w:r>
      <w:proofErr w:type="spellEnd"/>
      <w:r w:rsidRPr="006267D4">
        <w:rPr>
          <w:rFonts w:eastAsia="Calibri" w:cs="Arial"/>
          <w:sz w:val="24"/>
          <w:szCs w:val="24"/>
        </w:rPr>
        <w:t xml:space="preserve">” de los autores </w:t>
      </w:r>
      <w:proofErr w:type="spellStart"/>
      <w:r w:rsidRPr="006267D4">
        <w:rPr>
          <w:rFonts w:eastAsia="Calibri" w:cs="Arial"/>
          <w:b/>
          <w:sz w:val="24"/>
          <w:szCs w:val="24"/>
        </w:rPr>
        <w:t>Yanelis</w:t>
      </w:r>
      <w:proofErr w:type="spellEnd"/>
      <w:r w:rsidRPr="006267D4">
        <w:rPr>
          <w:rFonts w:eastAsia="Calibri" w:cs="Arial"/>
          <w:sz w:val="24"/>
          <w:szCs w:val="24"/>
        </w:rPr>
        <w:t xml:space="preserve"> Reyes, </w:t>
      </w:r>
      <w:proofErr w:type="spellStart"/>
      <w:r w:rsidRPr="006267D4">
        <w:rPr>
          <w:rFonts w:eastAsia="Calibri" w:cs="Arial"/>
          <w:b/>
          <w:sz w:val="24"/>
          <w:szCs w:val="24"/>
        </w:rPr>
        <w:t>Lisbel</w:t>
      </w:r>
      <w:proofErr w:type="spellEnd"/>
      <w:r w:rsidRPr="006267D4">
        <w:rPr>
          <w:rFonts w:eastAsia="Calibri" w:cs="Arial"/>
          <w:sz w:val="24"/>
          <w:szCs w:val="24"/>
        </w:rPr>
        <w:t xml:space="preserve"> Martínez, José </w:t>
      </w:r>
      <w:r w:rsidRPr="006267D4">
        <w:rPr>
          <w:rFonts w:eastAsia="Calibri" w:cs="Arial"/>
          <w:b/>
          <w:sz w:val="24"/>
          <w:szCs w:val="24"/>
        </w:rPr>
        <w:t>Dell´Amico</w:t>
      </w:r>
      <w:r w:rsidRPr="006267D4">
        <w:rPr>
          <w:rFonts w:eastAsia="Calibri" w:cs="Arial"/>
          <w:sz w:val="24"/>
          <w:szCs w:val="24"/>
        </w:rPr>
        <w:t xml:space="preserve"> y </w:t>
      </w:r>
      <w:r w:rsidRPr="006267D4">
        <w:rPr>
          <w:rFonts w:eastAsia="Calibri" w:cs="Arial"/>
          <w:b/>
          <w:sz w:val="24"/>
          <w:szCs w:val="24"/>
        </w:rPr>
        <w:t xml:space="preserve">Miriam </w:t>
      </w:r>
      <w:r w:rsidRPr="006267D4">
        <w:rPr>
          <w:rFonts w:eastAsia="Calibri" w:cs="Arial"/>
          <w:sz w:val="24"/>
          <w:szCs w:val="24"/>
        </w:rPr>
        <w:t xml:space="preserve">Núñez, que fue enviado a la revista.  </w:t>
      </w:r>
      <w:proofErr w:type="spellStart"/>
      <w:r w:rsidRPr="006267D4">
        <w:rPr>
          <w:rFonts w:eastAsia="Calibri" w:cs="Arial"/>
          <w:sz w:val="24"/>
          <w:szCs w:val="24"/>
        </w:rPr>
        <w:t>Sylwan</w:t>
      </w:r>
      <w:proofErr w:type="spellEnd"/>
      <w:r w:rsidRPr="006267D4">
        <w:rPr>
          <w:rFonts w:eastAsia="Calibri" w:cs="Arial"/>
          <w:sz w:val="24"/>
          <w:szCs w:val="24"/>
        </w:rPr>
        <w:t>,</w:t>
      </w:r>
    </w:p>
    <w:p w:rsidR="002C2CB4" w:rsidRDefault="000120DF" w:rsidP="00BA68B4">
      <w:pPr>
        <w:jc w:val="both"/>
        <w:rPr>
          <w:rFonts w:cs="Arial"/>
          <w:b/>
          <w:sz w:val="24"/>
          <w:szCs w:val="24"/>
        </w:rPr>
      </w:pPr>
      <w:r w:rsidRPr="002C2CB4">
        <w:rPr>
          <w:rFonts w:cs="Arial"/>
          <w:b/>
          <w:sz w:val="24"/>
          <w:szCs w:val="24"/>
        </w:rPr>
        <w:t>Libros</w:t>
      </w:r>
      <w:r w:rsidR="002C2CB4">
        <w:rPr>
          <w:rFonts w:cs="Arial"/>
          <w:b/>
          <w:sz w:val="24"/>
          <w:szCs w:val="24"/>
        </w:rPr>
        <w:t>:</w:t>
      </w:r>
    </w:p>
    <w:p w:rsidR="000120DF" w:rsidRPr="002C2CB4" w:rsidRDefault="002C2CB4" w:rsidP="002C2CB4">
      <w:pPr>
        <w:pStyle w:val="Prrafodelista"/>
        <w:numPr>
          <w:ilvl w:val="0"/>
          <w:numId w:val="21"/>
        </w:numPr>
        <w:jc w:val="both"/>
        <w:rPr>
          <w:rFonts w:cs="Arial"/>
          <w:b/>
          <w:sz w:val="24"/>
          <w:szCs w:val="24"/>
        </w:rPr>
      </w:pPr>
      <w:r w:rsidRPr="002C2CB4">
        <w:rPr>
          <w:rFonts w:cs="Arial"/>
          <w:b/>
          <w:sz w:val="24"/>
          <w:szCs w:val="24"/>
        </w:rPr>
        <w:t xml:space="preserve">trabajos en el </w:t>
      </w:r>
      <w:r w:rsidRPr="002C2CB4">
        <w:rPr>
          <w:rFonts w:cs="Arial"/>
          <w:sz w:val="24"/>
          <w:szCs w:val="24"/>
          <w:lang w:eastAsia="es-AR"/>
        </w:rPr>
        <w:t xml:space="preserve">LIBRO DE RESUMENES. III CONFERENCIA IBEROAMERICANA DE INTERACCIONES BENEFICIOSAS PLANTA – MICROORGANISMO – MEDIO AMBIENTE (IBEMPA), XXVIII Reunión Latinoamericana de </w:t>
      </w:r>
      <w:proofErr w:type="spellStart"/>
      <w:r w:rsidRPr="002C2CB4">
        <w:rPr>
          <w:rFonts w:cs="Arial"/>
          <w:sz w:val="24"/>
          <w:szCs w:val="24"/>
          <w:lang w:eastAsia="es-AR"/>
        </w:rPr>
        <w:t>Rizobiología</w:t>
      </w:r>
      <w:proofErr w:type="spellEnd"/>
      <w:r w:rsidRPr="002C2CB4">
        <w:rPr>
          <w:rFonts w:cs="Arial"/>
          <w:sz w:val="24"/>
          <w:szCs w:val="24"/>
          <w:lang w:eastAsia="es-AR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Pr="002C2CB4">
        <w:rPr>
          <w:rFonts w:cs="Arial"/>
          <w:sz w:val="24"/>
          <w:szCs w:val="24"/>
          <w:lang w:eastAsia="es-AR"/>
        </w:rPr>
        <w:t>OrmeñoOrrillo</w:t>
      </w:r>
      <w:proofErr w:type="spellEnd"/>
      <w:r w:rsidRPr="002C2CB4">
        <w:rPr>
          <w:rFonts w:cs="Arial"/>
          <w:sz w:val="24"/>
          <w:szCs w:val="24"/>
          <w:lang w:eastAsia="es-AR"/>
        </w:rPr>
        <w:t xml:space="preserve">, </w:t>
      </w:r>
      <w:proofErr w:type="spellStart"/>
      <w:r w:rsidRPr="002C2CB4">
        <w:rPr>
          <w:rFonts w:cs="Arial"/>
          <w:b/>
          <w:sz w:val="24"/>
          <w:szCs w:val="24"/>
          <w:lang w:eastAsia="es-AR"/>
        </w:rPr>
        <w:t>EditorialUniversidad</w:t>
      </w:r>
      <w:proofErr w:type="spellEnd"/>
      <w:r w:rsidRPr="002C2CB4">
        <w:rPr>
          <w:rFonts w:cs="Arial"/>
          <w:b/>
          <w:sz w:val="24"/>
          <w:szCs w:val="24"/>
          <w:lang w:eastAsia="es-AR"/>
        </w:rPr>
        <w:t xml:space="preserve"> Nacional Agraria La Molina. Av. La Universidad s/n, La Molina, Lima – Perú,</w:t>
      </w:r>
      <w:r w:rsidRPr="002C2CB4">
        <w:rPr>
          <w:rFonts w:cs="Arial"/>
          <w:sz w:val="24"/>
          <w:szCs w:val="24"/>
          <w:lang w:eastAsia="es-AR"/>
        </w:rPr>
        <w:t xml:space="preserve"> 160 p. </w:t>
      </w:r>
      <w:r w:rsidRPr="002C2CB4">
        <w:rPr>
          <w:rFonts w:cs="Arial"/>
          <w:b/>
          <w:sz w:val="24"/>
          <w:szCs w:val="24"/>
          <w:lang w:eastAsia="es-AR"/>
        </w:rPr>
        <w:t>ISBN 978-612-4147-99-9</w:t>
      </w:r>
      <w:r w:rsidRPr="002C2CB4">
        <w:rPr>
          <w:rFonts w:cs="Arial"/>
          <w:sz w:val="24"/>
          <w:szCs w:val="24"/>
          <w:lang w:eastAsia="es-AR"/>
        </w:rPr>
        <w:t>.</w:t>
      </w:r>
    </w:p>
    <w:p w:rsidR="002C2CB4" w:rsidRPr="002C2CB4" w:rsidRDefault="002C2CB4" w:rsidP="002C2CB4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2C2CB4">
        <w:rPr>
          <w:rFonts w:asciiTheme="minorHAnsi" w:hAnsiTheme="minorHAnsi" w:cs="Arial"/>
          <w:sz w:val="24"/>
          <w:szCs w:val="24"/>
        </w:rPr>
        <w:t xml:space="preserve">Rizobios en no leguminosas como arroz y maíz. </w:t>
      </w:r>
      <w:r w:rsidRPr="002C2CB4">
        <w:rPr>
          <w:rFonts w:asciiTheme="minorHAnsi" w:hAnsiTheme="minorHAnsi" w:cs="Arial"/>
          <w:b/>
          <w:sz w:val="24"/>
          <w:szCs w:val="24"/>
        </w:rPr>
        <w:t xml:space="preserve">María Caridad Nápoles, </w:t>
      </w:r>
      <w:proofErr w:type="spellStart"/>
      <w:r w:rsidRPr="002C2CB4">
        <w:rPr>
          <w:rFonts w:asciiTheme="minorHAnsi" w:hAnsiTheme="minorHAnsi" w:cs="Arial"/>
          <w:b/>
          <w:sz w:val="24"/>
          <w:szCs w:val="24"/>
        </w:rPr>
        <w:t>Ionel</w:t>
      </w:r>
      <w:proofErr w:type="spellEnd"/>
      <w:r w:rsidRPr="002C2CB4">
        <w:rPr>
          <w:rFonts w:asciiTheme="minorHAnsi" w:hAnsiTheme="minorHAnsi" w:cs="Arial"/>
          <w:b/>
          <w:sz w:val="24"/>
          <w:szCs w:val="24"/>
        </w:rPr>
        <w:t xml:space="preserve"> Hernández y Reneé Pérez.</w:t>
      </w:r>
    </w:p>
    <w:p w:rsidR="005C072C" w:rsidRDefault="002C2CB4" w:rsidP="005C072C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proofErr w:type="spellStart"/>
      <w:r w:rsidRPr="002C2CB4">
        <w:rPr>
          <w:rFonts w:cs="Arial"/>
          <w:sz w:val="24"/>
          <w:szCs w:val="24"/>
        </w:rPr>
        <w:t>Biopreparados</w:t>
      </w:r>
      <w:proofErr w:type="spellEnd"/>
      <w:r w:rsidRPr="002C2CB4">
        <w:rPr>
          <w:rFonts w:cs="Arial"/>
          <w:sz w:val="24"/>
          <w:szCs w:val="24"/>
        </w:rPr>
        <w:t xml:space="preserve"> de rizobios para </w:t>
      </w:r>
      <w:proofErr w:type="spellStart"/>
      <w:r w:rsidRPr="002C2CB4">
        <w:rPr>
          <w:rFonts w:cs="Arial"/>
          <w:sz w:val="24"/>
          <w:szCs w:val="24"/>
        </w:rPr>
        <w:t>Crotalaria</w:t>
      </w:r>
      <w:proofErr w:type="spellEnd"/>
      <w:r w:rsidRPr="002C2CB4">
        <w:rPr>
          <w:rFonts w:cs="Arial"/>
          <w:sz w:val="24"/>
          <w:szCs w:val="24"/>
        </w:rPr>
        <w:t xml:space="preserve">. Francisco Guamán Díaz y </w:t>
      </w:r>
      <w:r w:rsidRPr="002C2CB4">
        <w:rPr>
          <w:rFonts w:cs="Arial"/>
          <w:b/>
          <w:sz w:val="24"/>
          <w:szCs w:val="24"/>
        </w:rPr>
        <w:t xml:space="preserve">María C. Nápoles García. </w:t>
      </w:r>
    </w:p>
    <w:p w:rsidR="002C2CB4" w:rsidRPr="002C2CB4" w:rsidRDefault="002C2CB4" w:rsidP="002C2CB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7D2DE9" w:rsidRPr="003D77F8" w:rsidRDefault="00564478" w:rsidP="003D77F8">
      <w:pPr>
        <w:jc w:val="center"/>
        <w:rPr>
          <w:rFonts w:ascii="Arial" w:hAnsi="Arial" w:cs="Arial"/>
          <w:b/>
          <w:lang w:val="en-US"/>
        </w:rPr>
      </w:pPr>
      <w:proofErr w:type="spellStart"/>
      <w:r w:rsidRPr="003D77F8">
        <w:rPr>
          <w:rFonts w:ascii="Arial" w:hAnsi="Arial" w:cs="Arial"/>
          <w:b/>
          <w:highlight w:val="yellow"/>
          <w:lang w:val="en-US"/>
        </w:rPr>
        <w:t>Grupo</w:t>
      </w:r>
      <w:proofErr w:type="spellEnd"/>
      <w:r w:rsidRPr="003D77F8">
        <w:rPr>
          <w:rFonts w:ascii="Arial" w:hAnsi="Arial" w:cs="Arial"/>
          <w:b/>
          <w:highlight w:val="yellow"/>
          <w:lang w:val="en-US"/>
        </w:rPr>
        <w:t xml:space="preserve"> 3</w:t>
      </w:r>
    </w:p>
    <w:p w:rsidR="00564478" w:rsidRPr="00564478" w:rsidRDefault="00D164B9" w:rsidP="0079281C">
      <w:pPr>
        <w:pStyle w:val="Prrafodelista"/>
        <w:numPr>
          <w:ilvl w:val="0"/>
          <w:numId w:val="22"/>
        </w:numPr>
        <w:ind w:left="284" w:firstLine="0"/>
        <w:rPr>
          <w:rFonts w:asciiTheme="minorHAnsi" w:hAnsiTheme="minorHAnsi" w:cstheme="minorHAnsi"/>
          <w:szCs w:val="22"/>
        </w:rPr>
      </w:pPr>
      <w:r w:rsidRPr="00564478">
        <w:rPr>
          <w:lang w:val="en-US"/>
        </w:rPr>
        <w:t xml:space="preserve">Implementation of the Local Agricultural Innovation Project (PIAL) in the municipality </w:t>
      </w:r>
      <w:proofErr w:type="spellStart"/>
      <w:r w:rsidRPr="00564478">
        <w:rPr>
          <w:lang w:val="en-US"/>
        </w:rPr>
        <w:t>Güines</w:t>
      </w:r>
      <w:proofErr w:type="spellEnd"/>
      <w:r w:rsidRPr="00564478">
        <w:rPr>
          <w:lang w:val="en-US"/>
        </w:rPr>
        <w:t xml:space="preserve">, </w:t>
      </w:r>
      <w:proofErr w:type="spellStart"/>
      <w:r w:rsidRPr="00564478">
        <w:rPr>
          <w:lang w:val="en-US"/>
        </w:rPr>
        <w:t>Mayabeque</w:t>
      </w:r>
      <w:proofErr w:type="spellEnd"/>
      <w:r w:rsidRPr="00564478">
        <w:rPr>
          <w:lang w:val="en-US"/>
        </w:rPr>
        <w:t xml:space="preserve">, Cuba and its contribution to food security. </w:t>
      </w:r>
      <w:r w:rsidRPr="00D97BC2">
        <w:rPr>
          <w:b/>
        </w:rPr>
        <w:t>Pedro Rosales</w:t>
      </w:r>
      <w:r w:rsidRPr="00564478">
        <w:t xml:space="preserve">, Michel Martínez Cruz y Olga Lidia Rivero, en la revista: </w:t>
      </w:r>
      <w:proofErr w:type="spellStart"/>
      <w:r w:rsidRPr="00D97BC2">
        <w:rPr>
          <w:b/>
        </w:rPr>
        <w:t>Chrysallis</w:t>
      </w:r>
      <w:proofErr w:type="spellEnd"/>
      <w:r w:rsidR="00D97BC2" w:rsidRPr="00D97BC2">
        <w:rPr>
          <w:b/>
        </w:rPr>
        <w:t xml:space="preserve"> </w:t>
      </w:r>
      <w:proofErr w:type="spellStart"/>
      <w:r w:rsidRPr="00D97BC2">
        <w:rPr>
          <w:b/>
        </w:rPr>
        <w:t>ResearchMagazinen</w:t>
      </w:r>
      <w:proofErr w:type="spellEnd"/>
      <w:r w:rsidRPr="00564478">
        <w:t>. No. 3, 17-18. IISSN 2415-0665.</w:t>
      </w:r>
    </w:p>
    <w:p w:rsidR="00D97BC2" w:rsidRPr="00564478" w:rsidRDefault="00D97BC2" w:rsidP="00D97BC2">
      <w:pPr>
        <w:pStyle w:val="Prrafodelista"/>
        <w:ind w:left="1065"/>
        <w:rPr>
          <w:rFonts w:asciiTheme="minorHAnsi" w:hAnsiTheme="minorHAnsi" w:cstheme="minorHAnsi"/>
          <w:szCs w:val="22"/>
        </w:rPr>
      </w:pPr>
    </w:p>
    <w:sectPr w:rsidR="00D97BC2" w:rsidRPr="00564478" w:rsidSect="003B7E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CC" w:rsidRDefault="00D90ACC" w:rsidP="004A34FA">
      <w:pPr>
        <w:spacing w:after="0" w:line="240" w:lineRule="auto"/>
      </w:pPr>
      <w:r>
        <w:separator/>
      </w:r>
    </w:p>
  </w:endnote>
  <w:endnote w:type="continuationSeparator" w:id="0">
    <w:p w:rsidR="00D90ACC" w:rsidRDefault="00D90ACC" w:rsidP="004A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HOPP O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CC" w:rsidRDefault="00D90ACC" w:rsidP="004A34FA">
      <w:pPr>
        <w:spacing w:after="0" w:line="240" w:lineRule="auto"/>
      </w:pPr>
      <w:r>
        <w:separator/>
      </w:r>
    </w:p>
  </w:footnote>
  <w:footnote w:type="continuationSeparator" w:id="0">
    <w:p w:rsidR="00D90ACC" w:rsidRDefault="00D90ACC" w:rsidP="004A3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5EB"/>
    <w:multiLevelType w:val="hybridMultilevel"/>
    <w:tmpl w:val="D2848D7A"/>
    <w:lvl w:ilvl="0" w:tplc="E3CCCB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E6688A"/>
    <w:multiLevelType w:val="hybridMultilevel"/>
    <w:tmpl w:val="27DCAA4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3E249D"/>
    <w:multiLevelType w:val="hybridMultilevel"/>
    <w:tmpl w:val="DDB85846"/>
    <w:lvl w:ilvl="0" w:tplc="EC82F7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D7093"/>
    <w:multiLevelType w:val="hybridMultilevel"/>
    <w:tmpl w:val="0D527272"/>
    <w:lvl w:ilvl="0" w:tplc="51D0F5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387692"/>
    <w:multiLevelType w:val="hybridMultilevel"/>
    <w:tmpl w:val="72886508"/>
    <w:lvl w:ilvl="0" w:tplc="C77801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B1676"/>
    <w:multiLevelType w:val="hybridMultilevel"/>
    <w:tmpl w:val="BD0871BC"/>
    <w:lvl w:ilvl="0" w:tplc="F26845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9042A"/>
    <w:multiLevelType w:val="hybridMultilevel"/>
    <w:tmpl w:val="DAD0F8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82567A"/>
    <w:multiLevelType w:val="hybridMultilevel"/>
    <w:tmpl w:val="9392EA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487C0D"/>
    <w:multiLevelType w:val="hybridMultilevel"/>
    <w:tmpl w:val="A246F3B8"/>
    <w:lvl w:ilvl="0" w:tplc="E3CCCB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463C1F"/>
    <w:multiLevelType w:val="hybridMultilevel"/>
    <w:tmpl w:val="3C76EF10"/>
    <w:lvl w:ilvl="0" w:tplc="B3CC16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92C56"/>
    <w:multiLevelType w:val="hybridMultilevel"/>
    <w:tmpl w:val="771A82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BA7DFE"/>
    <w:multiLevelType w:val="hybridMultilevel"/>
    <w:tmpl w:val="32FECBA6"/>
    <w:lvl w:ilvl="0" w:tplc="EBC6AE6E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61E4A"/>
    <w:multiLevelType w:val="hybridMultilevel"/>
    <w:tmpl w:val="609A8F2E"/>
    <w:lvl w:ilvl="0" w:tplc="0C0A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13">
    <w:nsid w:val="467E0D39"/>
    <w:multiLevelType w:val="hybridMultilevel"/>
    <w:tmpl w:val="6D20D542"/>
    <w:lvl w:ilvl="0" w:tplc="6928B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C0A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46ED2AEF"/>
    <w:multiLevelType w:val="hybridMultilevel"/>
    <w:tmpl w:val="A03E0962"/>
    <w:lvl w:ilvl="0" w:tplc="AF7825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1A5082"/>
    <w:multiLevelType w:val="hybridMultilevel"/>
    <w:tmpl w:val="09A8D5C0"/>
    <w:lvl w:ilvl="0" w:tplc="DEC47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85056ED"/>
    <w:multiLevelType w:val="hybridMultilevel"/>
    <w:tmpl w:val="538A5916"/>
    <w:lvl w:ilvl="0" w:tplc="E604E6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BB78BC"/>
    <w:multiLevelType w:val="hybridMultilevel"/>
    <w:tmpl w:val="3AE0ED28"/>
    <w:lvl w:ilvl="0" w:tplc="D24EA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E0148"/>
    <w:multiLevelType w:val="hybridMultilevel"/>
    <w:tmpl w:val="62722E9A"/>
    <w:lvl w:ilvl="0" w:tplc="5248F3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41ECF"/>
    <w:multiLevelType w:val="hybridMultilevel"/>
    <w:tmpl w:val="12ACB51A"/>
    <w:lvl w:ilvl="0" w:tplc="EBC6AE6E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A07EF"/>
    <w:multiLevelType w:val="hybridMultilevel"/>
    <w:tmpl w:val="1B6ECE8A"/>
    <w:lvl w:ilvl="0" w:tplc="51D0F5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B43028"/>
    <w:multiLevelType w:val="hybridMultilevel"/>
    <w:tmpl w:val="752822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7D87AB4"/>
    <w:multiLevelType w:val="hybridMultilevel"/>
    <w:tmpl w:val="538A5916"/>
    <w:lvl w:ilvl="0" w:tplc="E604E6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A3B5E"/>
    <w:multiLevelType w:val="hybridMultilevel"/>
    <w:tmpl w:val="FD4A89C6"/>
    <w:lvl w:ilvl="0" w:tplc="E3CCCB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  <w:b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23"/>
  </w:num>
  <w:num w:numId="5">
    <w:abstractNumId w:val="10"/>
  </w:num>
  <w:num w:numId="6">
    <w:abstractNumId w:val="6"/>
  </w:num>
  <w:num w:numId="7">
    <w:abstractNumId w:val="3"/>
  </w:num>
  <w:num w:numId="8">
    <w:abstractNumId w:val="20"/>
  </w:num>
  <w:num w:numId="9">
    <w:abstractNumId w:val="7"/>
  </w:num>
  <w:num w:numId="10">
    <w:abstractNumId w:val="8"/>
  </w:num>
  <w:num w:numId="11">
    <w:abstractNumId w:val="12"/>
  </w:num>
  <w:num w:numId="12">
    <w:abstractNumId w:val="21"/>
  </w:num>
  <w:num w:numId="13">
    <w:abstractNumId w:val="0"/>
  </w:num>
  <w:num w:numId="14">
    <w:abstractNumId w:val="17"/>
  </w:num>
  <w:num w:numId="15">
    <w:abstractNumId w:val="14"/>
  </w:num>
  <w:num w:numId="16">
    <w:abstractNumId w:val="4"/>
  </w:num>
  <w:num w:numId="17">
    <w:abstractNumId w:val="2"/>
  </w:num>
  <w:num w:numId="18">
    <w:abstractNumId w:val="9"/>
  </w:num>
  <w:num w:numId="19">
    <w:abstractNumId w:val="19"/>
  </w:num>
  <w:num w:numId="20">
    <w:abstractNumId w:val="18"/>
  </w:num>
  <w:num w:numId="21">
    <w:abstractNumId w:val="5"/>
  </w:num>
  <w:num w:numId="22">
    <w:abstractNumId w:val="22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E87"/>
    <w:rsid w:val="000120DF"/>
    <w:rsid w:val="00033E87"/>
    <w:rsid w:val="00072907"/>
    <w:rsid w:val="000B58B2"/>
    <w:rsid w:val="000D2F45"/>
    <w:rsid w:val="001F7D8A"/>
    <w:rsid w:val="002A7B36"/>
    <w:rsid w:val="002B7B70"/>
    <w:rsid w:val="002C28AB"/>
    <w:rsid w:val="002C2CB4"/>
    <w:rsid w:val="00320B6E"/>
    <w:rsid w:val="0035474B"/>
    <w:rsid w:val="00384E38"/>
    <w:rsid w:val="003B7EFE"/>
    <w:rsid w:val="003D77F8"/>
    <w:rsid w:val="004172CC"/>
    <w:rsid w:val="00455BDF"/>
    <w:rsid w:val="004858CB"/>
    <w:rsid w:val="004A34FA"/>
    <w:rsid w:val="004C5837"/>
    <w:rsid w:val="00527FD1"/>
    <w:rsid w:val="00564478"/>
    <w:rsid w:val="005C072C"/>
    <w:rsid w:val="005D33AA"/>
    <w:rsid w:val="006267D4"/>
    <w:rsid w:val="00657225"/>
    <w:rsid w:val="006F5A6C"/>
    <w:rsid w:val="0079281C"/>
    <w:rsid w:val="007D2DE9"/>
    <w:rsid w:val="008616F9"/>
    <w:rsid w:val="00861BFC"/>
    <w:rsid w:val="008E5407"/>
    <w:rsid w:val="008F0F59"/>
    <w:rsid w:val="008F160B"/>
    <w:rsid w:val="0097069E"/>
    <w:rsid w:val="009949C7"/>
    <w:rsid w:val="00AD343F"/>
    <w:rsid w:val="00B26C44"/>
    <w:rsid w:val="00B67ECC"/>
    <w:rsid w:val="00BA68B4"/>
    <w:rsid w:val="00BB3F5A"/>
    <w:rsid w:val="00BF28B8"/>
    <w:rsid w:val="00BF4C85"/>
    <w:rsid w:val="00C3121C"/>
    <w:rsid w:val="00CE0606"/>
    <w:rsid w:val="00D164B9"/>
    <w:rsid w:val="00D67A06"/>
    <w:rsid w:val="00D90ACC"/>
    <w:rsid w:val="00D97BC2"/>
    <w:rsid w:val="00EF0776"/>
    <w:rsid w:val="00F155FB"/>
    <w:rsid w:val="00F60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CB4"/>
  </w:style>
  <w:style w:type="paragraph" w:styleId="Ttulo2">
    <w:name w:val="heading 2"/>
    <w:basedOn w:val="Normal"/>
    <w:next w:val="Normal"/>
    <w:link w:val="Ttulo2Car"/>
    <w:uiPriority w:val="99"/>
    <w:qFormat/>
    <w:rsid w:val="000120DF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bCs/>
      <w:sz w:val="28"/>
      <w:szCs w:val="28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33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A34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4FA"/>
  </w:style>
  <w:style w:type="paragraph" w:styleId="Piedepgina">
    <w:name w:val="footer"/>
    <w:basedOn w:val="Normal"/>
    <w:link w:val="PiedepginaCar"/>
    <w:uiPriority w:val="99"/>
    <w:unhideWhenUsed/>
    <w:rsid w:val="004A34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4FA"/>
  </w:style>
  <w:style w:type="character" w:customStyle="1" w:styleId="Ttulo2Car">
    <w:name w:val="Título 2 Car"/>
    <w:basedOn w:val="Fuentedeprrafopredeter"/>
    <w:link w:val="Ttulo2"/>
    <w:uiPriority w:val="99"/>
    <w:rsid w:val="000120DF"/>
    <w:rPr>
      <w:rFonts w:ascii="Calibri" w:eastAsia="Times New Roman" w:hAnsi="Calibri" w:cs="Times New Roman"/>
      <w:b/>
      <w:bCs/>
      <w:sz w:val="28"/>
      <w:szCs w:val="28"/>
      <w:lang w:val="en-US" w:eastAsia="es-ES"/>
    </w:r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0120DF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0120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120DF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0120DF"/>
    <w:pPr>
      <w:spacing w:after="120" w:line="240" w:lineRule="auto"/>
      <w:jc w:val="both"/>
    </w:pPr>
    <w:rPr>
      <w:rFonts w:ascii="Bookman Old Style" w:eastAsia="Times New Roman" w:hAnsi="Bookman Old Style" w:cs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20DF"/>
    <w:rPr>
      <w:rFonts w:ascii="Bookman Old Style" w:eastAsia="Times New Roman" w:hAnsi="Bookman Old Style" w:cs="Times New Roman"/>
      <w:lang w:val="es-ES" w:eastAsia="es-ES"/>
    </w:rPr>
  </w:style>
  <w:style w:type="character" w:styleId="Hipervnculo">
    <w:name w:val="Hyperlink"/>
    <w:uiPriority w:val="99"/>
    <w:rsid w:val="000120DF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0120DF"/>
    <w:pPr>
      <w:spacing w:after="120" w:line="48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120DF"/>
    <w:rPr>
      <w:rFonts w:ascii="Calibri" w:eastAsia="Times New Roman" w:hAnsi="Calibri" w:cs="Times New Roman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0120D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st">
    <w:name w:val="st"/>
    <w:uiPriority w:val="99"/>
    <w:rsid w:val="000120DF"/>
    <w:rPr>
      <w:rFonts w:cs="Times New Roman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0120DF"/>
    <w:rPr>
      <w:rFonts w:ascii="Calibri" w:eastAsia="Times New Roman" w:hAnsi="Calibri" w:cs="Times New Roman"/>
      <w:szCs w:val="20"/>
      <w:lang w:val="es-ES" w:eastAsia="es-ES"/>
    </w:rPr>
  </w:style>
  <w:style w:type="paragraph" w:styleId="Sinespaciado">
    <w:name w:val="No Spacing"/>
    <w:uiPriority w:val="99"/>
    <w:qFormat/>
    <w:rsid w:val="000120D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A1">
    <w:name w:val="A1"/>
    <w:uiPriority w:val="99"/>
    <w:rsid w:val="000120DF"/>
    <w:rPr>
      <w:b/>
      <w:color w:val="000000"/>
      <w:sz w:val="11"/>
    </w:rPr>
  </w:style>
  <w:style w:type="character" w:customStyle="1" w:styleId="A3">
    <w:name w:val="A3"/>
    <w:uiPriority w:val="99"/>
    <w:rsid w:val="000120DF"/>
    <w:rPr>
      <w:color w:val="000000"/>
      <w:sz w:val="11"/>
    </w:rPr>
  </w:style>
  <w:style w:type="character" w:customStyle="1" w:styleId="object">
    <w:name w:val="object"/>
    <w:uiPriority w:val="99"/>
    <w:rsid w:val="000120DF"/>
    <w:rPr>
      <w:rFonts w:cs="Times New Roman"/>
    </w:rPr>
  </w:style>
  <w:style w:type="paragraph" w:customStyle="1" w:styleId="Default">
    <w:name w:val="Default"/>
    <w:rsid w:val="0056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A2">
    <w:name w:val="A2"/>
    <w:uiPriority w:val="99"/>
    <w:rsid w:val="00564478"/>
    <w:rPr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564478"/>
    <w:rPr>
      <w:color w:val="000000"/>
      <w:sz w:val="26"/>
      <w:szCs w:val="26"/>
    </w:rPr>
  </w:style>
  <w:style w:type="character" w:customStyle="1" w:styleId="A5">
    <w:name w:val="A5"/>
    <w:uiPriority w:val="99"/>
    <w:rsid w:val="00564478"/>
    <w:rPr>
      <w:color w:val="000000"/>
      <w:sz w:val="15"/>
      <w:szCs w:val="15"/>
    </w:rPr>
  </w:style>
  <w:style w:type="character" w:customStyle="1" w:styleId="A7">
    <w:name w:val="A7"/>
    <w:uiPriority w:val="99"/>
    <w:rsid w:val="00564478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CB4"/>
  </w:style>
  <w:style w:type="paragraph" w:styleId="Ttulo2">
    <w:name w:val="heading 2"/>
    <w:basedOn w:val="Normal"/>
    <w:next w:val="Normal"/>
    <w:link w:val="Ttulo2Car"/>
    <w:uiPriority w:val="99"/>
    <w:qFormat/>
    <w:rsid w:val="000120DF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bCs/>
      <w:sz w:val="28"/>
      <w:szCs w:val="28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33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A34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4FA"/>
  </w:style>
  <w:style w:type="paragraph" w:styleId="Piedepgina">
    <w:name w:val="footer"/>
    <w:basedOn w:val="Normal"/>
    <w:link w:val="PiedepginaCar"/>
    <w:uiPriority w:val="99"/>
    <w:unhideWhenUsed/>
    <w:rsid w:val="004A34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4FA"/>
  </w:style>
  <w:style w:type="character" w:customStyle="1" w:styleId="Ttulo2Car">
    <w:name w:val="Título 2 Car"/>
    <w:basedOn w:val="Fuentedeprrafopredeter"/>
    <w:link w:val="Ttulo2"/>
    <w:uiPriority w:val="99"/>
    <w:rsid w:val="000120DF"/>
    <w:rPr>
      <w:rFonts w:ascii="Calibri" w:eastAsia="Times New Roman" w:hAnsi="Calibri" w:cs="Times New Roman"/>
      <w:b/>
      <w:bCs/>
      <w:sz w:val="28"/>
      <w:szCs w:val="28"/>
      <w:lang w:val="en-US" w:eastAsia="es-ES"/>
    </w:r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0120DF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0120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120DF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0120DF"/>
    <w:pPr>
      <w:spacing w:after="120" w:line="240" w:lineRule="auto"/>
      <w:jc w:val="both"/>
    </w:pPr>
    <w:rPr>
      <w:rFonts w:ascii="Bookman Old Style" w:eastAsia="Times New Roman" w:hAnsi="Bookman Old Style" w:cs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20DF"/>
    <w:rPr>
      <w:rFonts w:ascii="Bookman Old Style" w:eastAsia="Times New Roman" w:hAnsi="Bookman Old Style" w:cs="Times New Roman"/>
      <w:lang w:val="es-ES" w:eastAsia="es-ES"/>
    </w:rPr>
  </w:style>
  <w:style w:type="character" w:styleId="Hipervnculo">
    <w:name w:val="Hyperlink"/>
    <w:uiPriority w:val="99"/>
    <w:rsid w:val="000120DF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0120DF"/>
    <w:pPr>
      <w:spacing w:after="120" w:line="48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120DF"/>
    <w:rPr>
      <w:rFonts w:ascii="Calibri" w:eastAsia="Times New Roman" w:hAnsi="Calibri" w:cs="Times New Roman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0120D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st">
    <w:name w:val="st"/>
    <w:uiPriority w:val="99"/>
    <w:rsid w:val="000120DF"/>
    <w:rPr>
      <w:rFonts w:cs="Times New Roman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0120DF"/>
    <w:rPr>
      <w:rFonts w:ascii="Calibri" w:eastAsia="Times New Roman" w:hAnsi="Calibri" w:cs="Times New Roman"/>
      <w:szCs w:val="20"/>
      <w:lang w:val="es-ES" w:eastAsia="es-ES"/>
    </w:rPr>
  </w:style>
  <w:style w:type="paragraph" w:styleId="Sinespaciado">
    <w:name w:val="No Spacing"/>
    <w:uiPriority w:val="99"/>
    <w:qFormat/>
    <w:rsid w:val="000120D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A1">
    <w:name w:val="A1"/>
    <w:uiPriority w:val="99"/>
    <w:rsid w:val="000120DF"/>
    <w:rPr>
      <w:b/>
      <w:color w:val="000000"/>
      <w:sz w:val="11"/>
    </w:rPr>
  </w:style>
  <w:style w:type="character" w:customStyle="1" w:styleId="A3">
    <w:name w:val="A3"/>
    <w:uiPriority w:val="99"/>
    <w:rsid w:val="000120DF"/>
    <w:rPr>
      <w:color w:val="000000"/>
      <w:sz w:val="11"/>
    </w:rPr>
  </w:style>
  <w:style w:type="character" w:customStyle="1" w:styleId="object">
    <w:name w:val="object"/>
    <w:uiPriority w:val="99"/>
    <w:rsid w:val="000120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Ilen</dc:creator>
  <cp:lastModifiedBy>Luffi</cp:lastModifiedBy>
  <cp:revision>30</cp:revision>
  <dcterms:created xsi:type="dcterms:W3CDTF">2018-10-05T01:13:00Z</dcterms:created>
  <dcterms:modified xsi:type="dcterms:W3CDTF">2018-10-08T03:24:00Z</dcterms:modified>
</cp:coreProperties>
</file>