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5C4" w:rsidRPr="00EC29D0" w:rsidRDefault="007405C4" w:rsidP="007405C4">
      <w:pPr>
        <w:spacing w:before="120" w:after="120" w:line="240" w:lineRule="exac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C29D0">
        <w:rPr>
          <w:rFonts w:asciiTheme="minorHAnsi" w:hAnsiTheme="minorHAnsi" w:cstheme="minorHAnsi"/>
          <w:b/>
          <w:sz w:val="24"/>
          <w:szCs w:val="24"/>
        </w:rPr>
        <w:t xml:space="preserve">Cumplimiento </w:t>
      </w:r>
      <w:r w:rsidR="00BD4A73" w:rsidRPr="00EC29D0">
        <w:rPr>
          <w:rFonts w:asciiTheme="minorHAnsi" w:hAnsiTheme="minorHAnsi" w:cstheme="minorHAnsi"/>
          <w:b/>
          <w:sz w:val="24"/>
          <w:szCs w:val="24"/>
        </w:rPr>
        <w:t>Anual</w:t>
      </w:r>
    </w:p>
    <w:p w:rsidR="007405C4" w:rsidRPr="00EC29D0" w:rsidRDefault="007405C4" w:rsidP="00415067">
      <w:pPr>
        <w:spacing w:before="120" w:after="120" w:line="240" w:lineRule="exac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15067" w:rsidRPr="00EC29D0" w:rsidRDefault="00415067" w:rsidP="00415067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EC29D0">
        <w:rPr>
          <w:rFonts w:asciiTheme="minorHAnsi" w:hAnsiTheme="minorHAnsi" w:cstheme="minorHAnsi"/>
          <w:b/>
          <w:sz w:val="24"/>
          <w:szCs w:val="24"/>
        </w:rPr>
        <w:t>Nombre</w:t>
      </w:r>
      <w:r w:rsidR="008864F6" w:rsidRPr="00EC29D0">
        <w:rPr>
          <w:rFonts w:asciiTheme="minorHAnsi" w:hAnsiTheme="minorHAnsi" w:cstheme="minorHAnsi"/>
          <w:sz w:val="24"/>
          <w:szCs w:val="24"/>
        </w:rPr>
        <w:t>:</w:t>
      </w:r>
      <w:r w:rsidR="00B94EE6" w:rsidRPr="00EC29D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73DEA" w:rsidRPr="00EC29D0">
        <w:rPr>
          <w:rFonts w:asciiTheme="minorHAnsi" w:hAnsiTheme="minorHAnsi" w:cstheme="minorHAnsi"/>
          <w:sz w:val="24"/>
          <w:szCs w:val="24"/>
        </w:rPr>
        <w:t>Lisbel</w:t>
      </w:r>
      <w:proofErr w:type="spellEnd"/>
      <w:r w:rsidR="00773DEA" w:rsidRPr="00EC29D0">
        <w:rPr>
          <w:rFonts w:asciiTheme="minorHAnsi" w:hAnsiTheme="minorHAnsi" w:cstheme="minorHAnsi"/>
          <w:sz w:val="24"/>
          <w:szCs w:val="24"/>
        </w:rPr>
        <w:t xml:space="preserve"> Martínez </w:t>
      </w:r>
      <w:r w:rsidR="001D1AA2" w:rsidRPr="00EC29D0">
        <w:rPr>
          <w:rFonts w:asciiTheme="minorHAnsi" w:hAnsiTheme="minorHAnsi" w:cstheme="minorHAnsi"/>
          <w:sz w:val="24"/>
          <w:szCs w:val="24"/>
        </w:rPr>
        <w:t>González</w:t>
      </w:r>
    </w:p>
    <w:p w:rsidR="00415067" w:rsidRPr="00EC29D0" w:rsidRDefault="00415067" w:rsidP="00415067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EC29D0">
        <w:rPr>
          <w:rFonts w:asciiTheme="minorHAnsi" w:hAnsiTheme="minorHAnsi" w:cstheme="minorHAnsi"/>
          <w:b/>
          <w:sz w:val="24"/>
          <w:szCs w:val="24"/>
        </w:rPr>
        <w:t xml:space="preserve">Categoría que ocupa: </w:t>
      </w:r>
      <w:r w:rsidR="00773DEA" w:rsidRPr="00EC29D0">
        <w:rPr>
          <w:rFonts w:asciiTheme="minorHAnsi" w:hAnsiTheme="minorHAnsi" w:cstheme="minorHAnsi"/>
          <w:b/>
          <w:sz w:val="24"/>
          <w:szCs w:val="24"/>
        </w:rPr>
        <w:t>Especialista</w:t>
      </w:r>
    </w:p>
    <w:p w:rsidR="009806DC" w:rsidRPr="00EC29D0" w:rsidRDefault="009806DC" w:rsidP="00542F98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</w:p>
    <w:p w:rsidR="00CE1BA2" w:rsidRPr="00EC29D0" w:rsidRDefault="006731D8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C29D0">
        <w:rPr>
          <w:rFonts w:asciiTheme="minorHAnsi" w:hAnsiTheme="minorHAnsi" w:cstheme="minorHAnsi"/>
          <w:sz w:val="24"/>
          <w:szCs w:val="24"/>
          <w:highlight w:val="yellow"/>
        </w:rPr>
        <w:t xml:space="preserve">Participación en </w:t>
      </w:r>
      <w:r w:rsidR="00CE1BA2" w:rsidRPr="00EC29D0">
        <w:rPr>
          <w:rFonts w:asciiTheme="minorHAnsi" w:hAnsiTheme="minorHAnsi" w:cstheme="minorHAnsi"/>
          <w:sz w:val="24"/>
          <w:szCs w:val="24"/>
          <w:highlight w:val="yellow"/>
        </w:rPr>
        <w:t>proyectos:</w:t>
      </w:r>
    </w:p>
    <w:p w:rsidR="00CE1BA2" w:rsidRPr="00EC29D0" w:rsidRDefault="00CE1BA2" w:rsidP="00CE1BA2">
      <w:pPr>
        <w:spacing w:after="0" w:line="240" w:lineRule="auto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:rsidR="003A5510" w:rsidRPr="00EC29D0" w:rsidRDefault="003F43E9" w:rsidP="00531EB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C29D0">
        <w:rPr>
          <w:rFonts w:asciiTheme="minorHAnsi" w:hAnsiTheme="minorHAnsi" w:cstheme="minorHAnsi"/>
          <w:sz w:val="24"/>
          <w:szCs w:val="24"/>
        </w:rPr>
        <w:t xml:space="preserve">Megaproyecto: “Los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rizobios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 como alternativa a la fertilización nitrogenada en Cuba (INCA, Jefa de Proyecto: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Dra.C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. </w:t>
      </w:r>
      <w:r w:rsidRPr="00EC29D0">
        <w:rPr>
          <w:rStyle w:val="object"/>
          <w:rFonts w:asciiTheme="minorHAnsi" w:hAnsiTheme="minorHAnsi" w:cstheme="minorHAnsi"/>
          <w:sz w:val="24"/>
          <w:szCs w:val="24"/>
        </w:rPr>
        <w:t>Mar</w:t>
      </w:r>
      <w:r w:rsidRPr="00EC29D0">
        <w:rPr>
          <w:rFonts w:asciiTheme="minorHAnsi" w:hAnsiTheme="minorHAnsi" w:cstheme="minorHAnsi"/>
          <w:sz w:val="24"/>
          <w:szCs w:val="24"/>
        </w:rPr>
        <w:t>ía Caridad Nápoles García, 2017-2020)</w:t>
      </w:r>
      <w:r w:rsidRPr="00EC29D0">
        <w:rPr>
          <w:rFonts w:asciiTheme="minorHAnsi" w:hAnsiTheme="minorHAnsi" w:cstheme="minorHAnsi"/>
          <w:sz w:val="24"/>
          <w:szCs w:val="24"/>
        </w:rPr>
        <w:br/>
      </w:r>
      <w:r w:rsidRPr="00EC29D0">
        <w:rPr>
          <w:rFonts w:asciiTheme="minorHAnsi" w:hAnsiTheme="minorHAnsi" w:cstheme="minorHAnsi"/>
          <w:sz w:val="24"/>
          <w:szCs w:val="24"/>
        </w:rPr>
        <w:br/>
        <w:t xml:space="preserve">FONCI: “Los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rizobios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 como alternativa a la fertilización nitrogenada en Cuba”. (J´ </w:t>
      </w:r>
      <w:r w:rsidRPr="00EC29D0">
        <w:rPr>
          <w:rStyle w:val="object"/>
          <w:rFonts w:asciiTheme="minorHAnsi" w:hAnsiTheme="minorHAnsi" w:cstheme="minorHAnsi"/>
          <w:sz w:val="24"/>
          <w:szCs w:val="24"/>
        </w:rPr>
        <w:t>Mar</w:t>
      </w:r>
      <w:r w:rsidRPr="00EC29D0">
        <w:rPr>
          <w:rFonts w:asciiTheme="minorHAnsi" w:hAnsiTheme="minorHAnsi" w:cstheme="minorHAnsi"/>
          <w:sz w:val="24"/>
          <w:szCs w:val="24"/>
        </w:rPr>
        <w:t>ía C. Nápoles)</w:t>
      </w:r>
      <w:r w:rsidR="003A5510" w:rsidRPr="00EC29D0">
        <w:rPr>
          <w:rFonts w:asciiTheme="minorHAnsi" w:hAnsiTheme="minorHAnsi" w:cstheme="minorHAnsi"/>
          <w:sz w:val="24"/>
          <w:szCs w:val="24"/>
        </w:rPr>
        <w:t>.</w:t>
      </w:r>
      <w:r w:rsidR="00650A68" w:rsidRPr="00EC29D0">
        <w:rPr>
          <w:rFonts w:asciiTheme="minorHAnsi" w:hAnsiTheme="minorHAnsi" w:cstheme="minorHAnsi"/>
          <w:sz w:val="24"/>
          <w:szCs w:val="24"/>
        </w:rPr>
        <w:t xml:space="preserve"> </w:t>
      </w:r>
      <w:r w:rsidR="003A5510" w:rsidRPr="00EC29D0">
        <w:rPr>
          <w:rFonts w:asciiTheme="minorHAnsi" w:hAnsiTheme="minorHAnsi" w:cstheme="minorHAnsi"/>
          <w:sz w:val="24"/>
          <w:szCs w:val="24"/>
        </w:rPr>
        <w:br/>
      </w:r>
    </w:p>
    <w:p w:rsidR="00181E6D" w:rsidRPr="00EC29D0" w:rsidRDefault="00531EB1" w:rsidP="003F0BE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EC29D0">
        <w:rPr>
          <w:rFonts w:asciiTheme="minorHAnsi" w:hAnsiTheme="minorHAnsi" w:cstheme="minorHAnsi"/>
          <w:b/>
          <w:sz w:val="24"/>
          <w:szCs w:val="24"/>
          <w:lang w:val="es-ES"/>
        </w:rPr>
        <w:t xml:space="preserve">- </w:t>
      </w:r>
      <w:r w:rsidRPr="00EC29D0">
        <w:rPr>
          <w:rFonts w:asciiTheme="minorHAnsi" w:hAnsiTheme="minorHAnsi" w:cstheme="minorHAnsi"/>
          <w:sz w:val="24"/>
          <w:szCs w:val="24"/>
          <w:lang w:val="es-ES"/>
        </w:rPr>
        <w:t xml:space="preserve">Megaproyecto: Bases para la estabilidad productiva en los </w:t>
      </w:r>
      <w:proofErr w:type="spellStart"/>
      <w:r w:rsidRPr="00EC29D0">
        <w:rPr>
          <w:rFonts w:asciiTheme="minorHAnsi" w:hAnsiTheme="minorHAnsi" w:cstheme="minorHAnsi"/>
          <w:sz w:val="24"/>
          <w:szCs w:val="24"/>
          <w:lang w:val="es-ES"/>
        </w:rPr>
        <w:t>agroecosistemas</w:t>
      </w:r>
      <w:proofErr w:type="spellEnd"/>
      <w:r w:rsidRPr="00EC29D0">
        <w:rPr>
          <w:rFonts w:asciiTheme="minorHAnsi" w:hAnsiTheme="minorHAnsi" w:cstheme="minorHAnsi"/>
          <w:sz w:val="24"/>
          <w:szCs w:val="24"/>
          <w:lang w:val="es-ES"/>
        </w:rPr>
        <w:t xml:space="preserve"> de granos frente a las incidencias del cambio climático (Jefe de Proyecto: Dr. C. Lázaro </w:t>
      </w:r>
      <w:proofErr w:type="spellStart"/>
      <w:r w:rsidRPr="00EC29D0">
        <w:rPr>
          <w:rFonts w:asciiTheme="minorHAnsi" w:hAnsiTheme="minorHAnsi" w:cstheme="minorHAnsi"/>
          <w:sz w:val="24"/>
          <w:szCs w:val="24"/>
          <w:lang w:val="es-ES"/>
        </w:rPr>
        <w:t>Maqueira</w:t>
      </w:r>
      <w:proofErr w:type="spellEnd"/>
      <w:r w:rsidRPr="00EC29D0">
        <w:rPr>
          <w:rFonts w:asciiTheme="minorHAnsi" w:hAnsiTheme="minorHAnsi" w:cstheme="minorHAnsi"/>
          <w:sz w:val="24"/>
          <w:szCs w:val="24"/>
          <w:lang w:val="es-ES"/>
        </w:rPr>
        <w:t>).</w:t>
      </w:r>
    </w:p>
    <w:p w:rsidR="003A5510" w:rsidRPr="00EC29D0" w:rsidRDefault="003A5510" w:rsidP="003A5510">
      <w:pPr>
        <w:tabs>
          <w:tab w:val="left" w:pos="6792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EC29D0">
        <w:rPr>
          <w:rFonts w:asciiTheme="minorHAnsi" w:hAnsiTheme="minorHAnsi" w:cstheme="minorHAnsi"/>
          <w:sz w:val="24"/>
          <w:szCs w:val="24"/>
          <w:lang w:val="es-ES"/>
        </w:rPr>
        <w:tab/>
      </w:r>
    </w:p>
    <w:p w:rsidR="00097B43" w:rsidRPr="00EC29D0" w:rsidRDefault="003A5510" w:rsidP="00097B43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es-ES"/>
        </w:rPr>
      </w:pPr>
      <w:r w:rsidRPr="00EC29D0">
        <w:rPr>
          <w:rFonts w:asciiTheme="minorHAnsi" w:hAnsiTheme="minorHAnsi" w:cstheme="minorHAnsi"/>
          <w:sz w:val="24"/>
          <w:szCs w:val="24"/>
          <w:lang w:val="es-ES"/>
        </w:rPr>
        <w:t xml:space="preserve">Megaproyecto “Estrategias de riego deficitario y </w:t>
      </w:r>
      <w:proofErr w:type="spellStart"/>
      <w:r w:rsidRPr="00EC29D0">
        <w:rPr>
          <w:rFonts w:asciiTheme="minorHAnsi" w:hAnsiTheme="minorHAnsi" w:cstheme="minorHAnsi"/>
          <w:sz w:val="24"/>
          <w:szCs w:val="24"/>
          <w:lang w:val="es-ES"/>
        </w:rPr>
        <w:t>bioestimulantes</w:t>
      </w:r>
      <w:proofErr w:type="spellEnd"/>
      <w:r w:rsidRPr="00EC29D0">
        <w:rPr>
          <w:rFonts w:asciiTheme="minorHAnsi" w:hAnsiTheme="minorHAnsi" w:cstheme="minorHAnsi"/>
          <w:sz w:val="24"/>
          <w:szCs w:val="24"/>
          <w:lang w:val="es-ES"/>
        </w:rPr>
        <w:t xml:space="preserve"> como alternativa para ahorrar agua en los cultivos de maíz y frijol” (Jefe de Proyecto: Dr. C. Donaldo Morales Guevara, INCA)</w:t>
      </w:r>
      <w:r w:rsidR="006876BB" w:rsidRPr="00EC29D0">
        <w:rPr>
          <w:rFonts w:asciiTheme="minorHAnsi" w:hAnsiTheme="minorHAnsi" w:cstheme="minorHAnsi"/>
          <w:sz w:val="24"/>
          <w:szCs w:val="24"/>
        </w:rPr>
        <w:t xml:space="preserve"> </w:t>
      </w:r>
      <w:r w:rsidR="003F43E9" w:rsidRPr="00EC29D0">
        <w:rPr>
          <w:rFonts w:asciiTheme="minorHAnsi" w:hAnsiTheme="minorHAnsi" w:cstheme="minorHAnsi"/>
          <w:sz w:val="24"/>
          <w:szCs w:val="24"/>
        </w:rPr>
        <w:br/>
      </w:r>
    </w:p>
    <w:p w:rsidR="00EF5FC9" w:rsidRPr="00EC29D0" w:rsidRDefault="007405C4" w:rsidP="008F26B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EC29D0">
        <w:rPr>
          <w:rFonts w:asciiTheme="minorHAnsi" w:hAnsiTheme="minorHAnsi" w:cstheme="minorHAnsi"/>
          <w:sz w:val="24"/>
          <w:szCs w:val="24"/>
          <w:highlight w:val="yellow"/>
          <w:lang w:val="en-US"/>
        </w:rPr>
        <w:t>Publicaciones</w:t>
      </w:r>
      <w:proofErr w:type="spellEnd"/>
      <w:r w:rsidRPr="00EC29D0">
        <w:rPr>
          <w:rFonts w:asciiTheme="minorHAnsi" w:hAnsiTheme="minorHAnsi" w:cstheme="minorHAnsi"/>
          <w:sz w:val="24"/>
          <w:szCs w:val="24"/>
          <w:highlight w:val="yellow"/>
          <w:lang w:val="en-US"/>
        </w:rPr>
        <w:t>:</w:t>
      </w:r>
    </w:p>
    <w:p w:rsidR="00EF5FC9" w:rsidRPr="00EC29D0" w:rsidRDefault="00EF5FC9" w:rsidP="008F26B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EC29D0">
        <w:rPr>
          <w:rFonts w:asciiTheme="minorHAnsi" w:hAnsiTheme="minorHAnsi" w:cstheme="minorHAnsi"/>
          <w:sz w:val="24"/>
          <w:szCs w:val="24"/>
          <w:lang w:val="en-US"/>
        </w:rPr>
        <w:t>Coautora</w:t>
      </w:r>
      <w:proofErr w:type="spellEnd"/>
      <w:r w:rsidRPr="00EC29D0">
        <w:rPr>
          <w:rFonts w:asciiTheme="minorHAnsi" w:hAnsiTheme="minorHAnsi" w:cstheme="minorHAnsi"/>
          <w:sz w:val="24"/>
          <w:szCs w:val="24"/>
          <w:lang w:val="en-US"/>
        </w:rPr>
        <w:t xml:space="preserve"> de </w:t>
      </w:r>
      <w:proofErr w:type="spellStart"/>
      <w:r w:rsidRPr="00EC29D0">
        <w:rPr>
          <w:rFonts w:asciiTheme="minorHAnsi" w:hAnsiTheme="minorHAnsi" w:cstheme="minorHAnsi"/>
          <w:sz w:val="24"/>
          <w:szCs w:val="24"/>
          <w:lang w:val="en-US"/>
        </w:rPr>
        <w:t>publicación</w:t>
      </w:r>
      <w:proofErr w:type="spellEnd"/>
    </w:p>
    <w:p w:rsidR="008F26B3" w:rsidRPr="00EC29D0" w:rsidRDefault="008F26B3" w:rsidP="008F26B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EC29D0">
        <w:rPr>
          <w:rFonts w:asciiTheme="minorHAnsi" w:hAnsiTheme="minorHAnsi" w:cstheme="minorHAnsi"/>
          <w:sz w:val="24"/>
          <w:szCs w:val="24"/>
          <w:lang w:val="en-US"/>
        </w:rPr>
        <w:t xml:space="preserve">Advances on exogenous applications of </w:t>
      </w:r>
      <w:proofErr w:type="spellStart"/>
      <w:r w:rsidRPr="00EC29D0">
        <w:rPr>
          <w:rFonts w:asciiTheme="minorHAnsi" w:hAnsiTheme="minorHAnsi" w:cstheme="minorHAnsi"/>
          <w:sz w:val="24"/>
          <w:szCs w:val="24"/>
          <w:lang w:val="en-US"/>
        </w:rPr>
        <w:t>brassinosteroids</w:t>
      </w:r>
      <w:proofErr w:type="spellEnd"/>
      <w:r w:rsidRPr="00EC29D0">
        <w:rPr>
          <w:rFonts w:asciiTheme="minorHAnsi" w:hAnsiTheme="minorHAnsi" w:cstheme="minorHAnsi"/>
          <w:sz w:val="24"/>
          <w:szCs w:val="24"/>
          <w:lang w:val="en-US"/>
        </w:rPr>
        <w:t xml:space="preserve"> and their analogs to enhance plant tolerance to salinity: A review </w:t>
      </w:r>
    </w:p>
    <w:p w:rsidR="008F26B3" w:rsidRPr="00EC29D0" w:rsidRDefault="008F26B3" w:rsidP="008F26B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C29D0">
        <w:rPr>
          <w:rFonts w:asciiTheme="minorHAnsi" w:hAnsiTheme="minorHAnsi" w:cstheme="minorHAnsi"/>
          <w:sz w:val="24"/>
          <w:szCs w:val="24"/>
        </w:rPr>
        <w:t xml:space="preserve">Miriam Núñez Vázquez,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Yanelis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 Reyes Guerrero,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Walfredo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 Torres de la Noval,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Lisbel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 Martínez González, Marco Antonio Teixeira Zullo</w:t>
      </w:r>
    </w:p>
    <w:p w:rsidR="000E637B" w:rsidRPr="00EC29D0" w:rsidRDefault="008F26B3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EC29D0">
        <w:rPr>
          <w:rFonts w:asciiTheme="minorHAnsi" w:hAnsiTheme="minorHAnsi" w:cstheme="minorHAnsi"/>
          <w:sz w:val="24"/>
          <w:szCs w:val="24"/>
        </w:rPr>
        <w:t>Australian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 J.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Crop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Sci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>. 13 (01): 115-121, 2019 (ESTE ARTÍCULO FUE ACEPTADO EN 2018 Y PUBLICADO EN ESTE AÑO)</w:t>
      </w:r>
    </w:p>
    <w:p w:rsidR="003C7E63" w:rsidRDefault="003C7E63" w:rsidP="003C7E63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val="es-ES"/>
        </w:rPr>
      </w:pPr>
      <w:r w:rsidRPr="00EC29D0">
        <w:rPr>
          <w:rFonts w:asciiTheme="minorHAnsi" w:hAnsiTheme="minorHAnsi" w:cstheme="minorHAnsi"/>
          <w:sz w:val="24"/>
          <w:szCs w:val="24"/>
          <w:lang w:val="es-ES"/>
        </w:rPr>
        <w:t>Coautora de artículo entregado a Revista Fitotecnia Mexicana: El estrés salino en el cultivo del arroz (</w:t>
      </w:r>
      <w:proofErr w:type="spellStart"/>
      <w:r w:rsidRPr="00EC29D0">
        <w:rPr>
          <w:rFonts w:asciiTheme="minorHAnsi" w:hAnsiTheme="minorHAnsi" w:cstheme="minorHAnsi"/>
          <w:i/>
          <w:sz w:val="24"/>
          <w:szCs w:val="24"/>
          <w:lang w:val="es-ES"/>
        </w:rPr>
        <w:t>Oryza</w:t>
      </w:r>
      <w:proofErr w:type="spellEnd"/>
      <w:r w:rsidRPr="00EC29D0">
        <w:rPr>
          <w:rFonts w:asciiTheme="minorHAnsi" w:hAnsiTheme="minorHAnsi" w:cstheme="minorHAnsi"/>
          <w:i/>
          <w:sz w:val="24"/>
          <w:szCs w:val="24"/>
          <w:lang w:val="es-ES"/>
        </w:rPr>
        <w:t xml:space="preserve"> sativa</w:t>
      </w:r>
      <w:r w:rsidRPr="00EC29D0">
        <w:rPr>
          <w:rFonts w:asciiTheme="minorHAnsi" w:hAnsiTheme="minorHAnsi" w:cstheme="minorHAnsi"/>
          <w:sz w:val="24"/>
          <w:szCs w:val="24"/>
          <w:lang w:val="es-ES"/>
        </w:rPr>
        <w:t xml:space="preserve"> L). Potencialidades de los </w:t>
      </w:r>
      <w:proofErr w:type="spellStart"/>
      <w:r w:rsidRPr="00EC29D0">
        <w:rPr>
          <w:rFonts w:asciiTheme="minorHAnsi" w:hAnsiTheme="minorHAnsi" w:cstheme="minorHAnsi"/>
          <w:sz w:val="24"/>
          <w:szCs w:val="24"/>
          <w:lang w:val="es-ES"/>
        </w:rPr>
        <w:t>oligogalacturónidos</w:t>
      </w:r>
      <w:proofErr w:type="spellEnd"/>
      <w:r w:rsidRPr="00EC29D0">
        <w:rPr>
          <w:rFonts w:asciiTheme="minorHAnsi" w:hAnsiTheme="minorHAnsi" w:cstheme="minorHAnsi"/>
          <w:sz w:val="24"/>
          <w:szCs w:val="24"/>
          <w:lang w:val="es-ES"/>
        </w:rPr>
        <w:t xml:space="preserve"> como protectores de las plantas. </w:t>
      </w:r>
      <w:proofErr w:type="spellStart"/>
      <w:r w:rsidRPr="00EC29D0">
        <w:rPr>
          <w:rFonts w:asciiTheme="minorHAnsi" w:hAnsiTheme="minorHAnsi" w:cstheme="minorHAnsi"/>
          <w:sz w:val="24"/>
          <w:szCs w:val="24"/>
          <w:lang w:val="es-ES"/>
        </w:rPr>
        <w:t>Geydi</w:t>
      </w:r>
      <w:proofErr w:type="spellEnd"/>
      <w:r w:rsidRPr="00EC29D0">
        <w:rPr>
          <w:rFonts w:asciiTheme="minorHAnsi" w:hAnsiTheme="minorHAnsi" w:cstheme="minorHAnsi"/>
          <w:sz w:val="24"/>
          <w:szCs w:val="24"/>
          <w:lang w:val="es-ES"/>
        </w:rPr>
        <w:t xml:space="preserve"> Pérez Domínguez, </w:t>
      </w:r>
      <w:proofErr w:type="spellStart"/>
      <w:r w:rsidRPr="00EC29D0">
        <w:rPr>
          <w:rFonts w:asciiTheme="minorHAnsi" w:hAnsiTheme="minorHAnsi" w:cstheme="minorHAnsi"/>
          <w:sz w:val="24"/>
          <w:szCs w:val="24"/>
          <w:lang w:val="es-ES"/>
        </w:rPr>
        <w:t>Lisbel</w:t>
      </w:r>
      <w:proofErr w:type="spellEnd"/>
      <w:r w:rsidRPr="00EC29D0">
        <w:rPr>
          <w:rFonts w:asciiTheme="minorHAnsi" w:hAnsiTheme="minorHAnsi" w:cstheme="minorHAnsi"/>
          <w:sz w:val="24"/>
          <w:szCs w:val="24"/>
          <w:lang w:val="es-ES"/>
        </w:rPr>
        <w:t xml:space="preserve"> Martínez González, Indira López Padrón, </w:t>
      </w:r>
      <w:proofErr w:type="spellStart"/>
      <w:r w:rsidRPr="00EC29D0">
        <w:rPr>
          <w:rFonts w:asciiTheme="minorHAnsi" w:hAnsiTheme="minorHAnsi" w:cstheme="minorHAnsi"/>
          <w:sz w:val="24"/>
          <w:szCs w:val="24"/>
          <w:lang w:val="es-ES"/>
        </w:rPr>
        <w:t>Yanelis</w:t>
      </w:r>
      <w:proofErr w:type="spellEnd"/>
      <w:r w:rsidRPr="00EC29D0">
        <w:rPr>
          <w:rFonts w:asciiTheme="minorHAnsi" w:hAnsiTheme="minorHAnsi" w:cstheme="minorHAnsi"/>
          <w:sz w:val="24"/>
          <w:szCs w:val="24"/>
          <w:lang w:val="es-ES"/>
        </w:rPr>
        <w:t xml:space="preserve"> Reyes Guerrero, Miriam Núñez Vázquez y </w:t>
      </w:r>
      <w:proofErr w:type="spellStart"/>
      <w:r w:rsidRPr="00EC29D0">
        <w:rPr>
          <w:rFonts w:asciiTheme="minorHAnsi" w:hAnsiTheme="minorHAnsi" w:cstheme="minorHAnsi"/>
          <w:bCs/>
          <w:sz w:val="24"/>
          <w:szCs w:val="24"/>
          <w:lang w:val="es-ES"/>
        </w:rPr>
        <w:t>Leandris</w:t>
      </w:r>
      <w:proofErr w:type="spellEnd"/>
      <w:r w:rsidRPr="00EC29D0">
        <w:rPr>
          <w:rFonts w:asciiTheme="minorHAnsi" w:hAnsiTheme="minorHAnsi" w:cstheme="minorHAnsi"/>
          <w:bCs/>
          <w:sz w:val="24"/>
          <w:szCs w:val="24"/>
          <w:lang w:val="es-ES"/>
        </w:rPr>
        <w:t xml:space="preserve"> </w:t>
      </w:r>
      <w:proofErr w:type="spellStart"/>
      <w:r w:rsidRPr="00EC29D0">
        <w:rPr>
          <w:rFonts w:asciiTheme="minorHAnsi" w:hAnsiTheme="minorHAnsi" w:cstheme="minorHAnsi"/>
          <w:bCs/>
          <w:sz w:val="24"/>
          <w:szCs w:val="24"/>
          <w:lang w:val="es-ES"/>
        </w:rPr>
        <w:t>Argentel</w:t>
      </w:r>
      <w:proofErr w:type="spellEnd"/>
      <w:r w:rsidRPr="00EC29D0">
        <w:rPr>
          <w:rFonts w:asciiTheme="minorHAnsi" w:hAnsiTheme="minorHAnsi" w:cstheme="minorHAnsi"/>
          <w:bCs/>
          <w:sz w:val="24"/>
          <w:szCs w:val="24"/>
          <w:lang w:val="es-ES"/>
        </w:rPr>
        <w:t xml:space="preserve"> Martínez.</w:t>
      </w:r>
    </w:p>
    <w:p w:rsidR="008C3D91" w:rsidRPr="00EC29D0" w:rsidRDefault="008C3D91" w:rsidP="003C7E63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  <w:lang w:val="es-ES"/>
        </w:rPr>
      </w:pPr>
    </w:p>
    <w:p w:rsidR="00BD4A73" w:rsidRDefault="00855143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C29D0">
        <w:rPr>
          <w:rFonts w:asciiTheme="minorHAnsi" w:hAnsiTheme="minorHAnsi" w:cstheme="minorHAnsi"/>
          <w:sz w:val="24"/>
          <w:szCs w:val="24"/>
        </w:rPr>
        <w:t xml:space="preserve">Coautora de esta publicación: Efectos de productos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bioactivos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 en plantas de garbanzos. </w:t>
      </w:r>
      <w:r w:rsidR="00232E16" w:rsidRPr="00EC29D0">
        <w:rPr>
          <w:rFonts w:asciiTheme="minorHAnsi" w:hAnsiTheme="minorHAnsi" w:cstheme="minorHAnsi"/>
          <w:sz w:val="24"/>
          <w:szCs w:val="24"/>
        </w:rPr>
        <w:t xml:space="preserve">Indira López Padrón, </w:t>
      </w:r>
      <w:proofErr w:type="spellStart"/>
      <w:r w:rsidR="00232E16" w:rsidRPr="00EC29D0">
        <w:rPr>
          <w:rFonts w:asciiTheme="minorHAnsi" w:hAnsiTheme="minorHAnsi" w:cstheme="minorHAnsi"/>
          <w:sz w:val="24"/>
          <w:szCs w:val="24"/>
        </w:rPr>
        <w:t>Lisbel</w:t>
      </w:r>
      <w:proofErr w:type="spellEnd"/>
      <w:r w:rsidR="00232E16" w:rsidRPr="00EC29D0">
        <w:rPr>
          <w:rFonts w:asciiTheme="minorHAnsi" w:hAnsiTheme="minorHAnsi" w:cstheme="minorHAnsi"/>
          <w:sz w:val="24"/>
          <w:szCs w:val="24"/>
        </w:rPr>
        <w:t xml:space="preserve"> Martínez González, </w:t>
      </w:r>
      <w:proofErr w:type="spellStart"/>
      <w:r w:rsidR="00232E16" w:rsidRPr="00EC29D0">
        <w:rPr>
          <w:rFonts w:asciiTheme="minorHAnsi" w:hAnsiTheme="minorHAnsi" w:cstheme="minorHAnsi"/>
          <w:sz w:val="24"/>
          <w:szCs w:val="24"/>
        </w:rPr>
        <w:t>Geydi</w:t>
      </w:r>
      <w:proofErr w:type="spellEnd"/>
      <w:r w:rsidR="00232E16" w:rsidRPr="00EC29D0">
        <w:rPr>
          <w:rFonts w:asciiTheme="minorHAnsi" w:hAnsiTheme="minorHAnsi" w:cstheme="minorHAnsi"/>
          <w:sz w:val="24"/>
          <w:szCs w:val="24"/>
        </w:rPr>
        <w:t xml:space="preserve"> Pérez </w:t>
      </w:r>
      <w:proofErr w:type="gramStart"/>
      <w:r w:rsidR="00232E16" w:rsidRPr="00EC29D0">
        <w:rPr>
          <w:rFonts w:asciiTheme="minorHAnsi" w:hAnsiTheme="minorHAnsi" w:cstheme="minorHAnsi"/>
          <w:sz w:val="24"/>
          <w:szCs w:val="24"/>
        </w:rPr>
        <w:t>Domínguez ,</w:t>
      </w:r>
      <w:proofErr w:type="spellStart"/>
      <w:r w:rsidR="00232E16" w:rsidRPr="00EC29D0">
        <w:rPr>
          <w:rFonts w:asciiTheme="minorHAnsi" w:hAnsiTheme="minorHAnsi" w:cstheme="minorHAnsi"/>
          <w:sz w:val="24"/>
          <w:szCs w:val="24"/>
        </w:rPr>
        <w:t>Yanelis</w:t>
      </w:r>
      <w:proofErr w:type="spellEnd"/>
      <w:proofErr w:type="gramEnd"/>
      <w:r w:rsidR="00232E16" w:rsidRPr="00EC29D0">
        <w:rPr>
          <w:rFonts w:asciiTheme="minorHAnsi" w:hAnsiTheme="minorHAnsi" w:cstheme="minorHAnsi"/>
          <w:sz w:val="24"/>
          <w:szCs w:val="24"/>
        </w:rPr>
        <w:t xml:space="preserve"> Reyes Guerrero, Miriam de la C. Núñez Vázquez , Juan Adriano </w:t>
      </w:r>
    </w:p>
    <w:p w:rsidR="008C3D91" w:rsidRPr="00EC29D0" w:rsidRDefault="008C3D91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B3790" w:rsidRPr="00EC29D0" w:rsidRDefault="00BB3790" w:rsidP="00BB3790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C29D0">
        <w:rPr>
          <w:rFonts w:asciiTheme="minorHAnsi" w:hAnsiTheme="minorHAnsi" w:cstheme="minorHAnsi"/>
          <w:sz w:val="24"/>
          <w:szCs w:val="24"/>
        </w:rPr>
        <w:t>Coautora  de publicación entregada a  Revista Cultivos Tropicales</w:t>
      </w:r>
      <w:r w:rsidRPr="00EC29D0">
        <w:rPr>
          <w:rFonts w:asciiTheme="minorHAnsi" w:hAnsiTheme="minorHAnsi" w:cstheme="minorHAnsi"/>
          <w:b/>
          <w:bCs/>
          <w:sz w:val="24"/>
          <w:szCs w:val="24"/>
        </w:rPr>
        <w:t xml:space="preserve"> Nuevo </w:t>
      </w:r>
      <w:proofErr w:type="spellStart"/>
      <w:r w:rsidRPr="00EC29D0">
        <w:rPr>
          <w:rFonts w:asciiTheme="minorHAnsi" w:hAnsiTheme="minorHAnsi" w:cstheme="minorHAnsi"/>
          <w:b/>
          <w:bCs/>
          <w:sz w:val="24"/>
          <w:szCs w:val="24"/>
        </w:rPr>
        <w:t>bioestimulante</w:t>
      </w:r>
      <w:proofErr w:type="spellEnd"/>
      <w:r w:rsidRPr="00EC29D0">
        <w:rPr>
          <w:rFonts w:asciiTheme="minorHAnsi" w:hAnsiTheme="minorHAnsi" w:cstheme="minorHAnsi"/>
          <w:b/>
          <w:bCs/>
          <w:sz w:val="24"/>
          <w:szCs w:val="24"/>
        </w:rPr>
        <w:t xml:space="preserve">  y su influencia en la producción de granos de plantas de frijol .</w:t>
      </w:r>
      <w:r w:rsidRPr="00EC29D0">
        <w:rPr>
          <w:rFonts w:asciiTheme="minorHAnsi" w:hAnsiTheme="minorHAnsi" w:cstheme="minorHAnsi"/>
          <w:bCs/>
          <w:sz w:val="24"/>
          <w:szCs w:val="24"/>
        </w:rPr>
        <w:t>Miriam</w:t>
      </w:r>
      <w:r w:rsidRPr="00EC29D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EC29D0">
        <w:rPr>
          <w:rFonts w:asciiTheme="minorHAnsi" w:hAnsiTheme="minorHAnsi" w:cstheme="minorHAnsi"/>
          <w:bCs/>
          <w:sz w:val="24"/>
          <w:szCs w:val="24"/>
        </w:rPr>
        <w:t>d</w:t>
      </w:r>
      <w:r w:rsidRPr="00EC29D0">
        <w:rPr>
          <w:rFonts w:asciiTheme="minorHAnsi" w:hAnsiTheme="minorHAnsi" w:cstheme="minorHAnsi"/>
          <w:b/>
          <w:bCs/>
          <w:sz w:val="24"/>
          <w:szCs w:val="24"/>
        </w:rPr>
        <w:t xml:space="preserve">e </w:t>
      </w:r>
      <w:r w:rsidRPr="00EC29D0">
        <w:rPr>
          <w:rFonts w:asciiTheme="minorHAnsi" w:hAnsiTheme="minorHAnsi" w:cstheme="minorHAnsi"/>
          <w:bCs/>
          <w:sz w:val="24"/>
          <w:szCs w:val="24"/>
        </w:rPr>
        <w:t>la C</w:t>
      </w:r>
      <w:r w:rsidRPr="00EC29D0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proofErr w:type="spellStart"/>
      <w:r w:rsidRPr="00EC29D0">
        <w:rPr>
          <w:rFonts w:asciiTheme="minorHAnsi" w:hAnsiTheme="minorHAnsi" w:cstheme="minorHAnsi"/>
          <w:bCs/>
          <w:sz w:val="24"/>
          <w:szCs w:val="24"/>
        </w:rPr>
        <w:t>Nuñez</w:t>
      </w:r>
      <w:proofErr w:type="spellEnd"/>
      <w:r w:rsidRPr="00EC29D0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EC29D0">
        <w:rPr>
          <w:rFonts w:asciiTheme="minorHAnsi" w:hAnsiTheme="minorHAnsi" w:cstheme="minorHAnsi"/>
          <w:bCs/>
          <w:sz w:val="24"/>
          <w:szCs w:val="24"/>
        </w:rPr>
        <w:t>Vazquez</w:t>
      </w:r>
      <w:proofErr w:type="spellEnd"/>
      <w:r w:rsidRPr="00EC29D0">
        <w:rPr>
          <w:rFonts w:asciiTheme="minorHAnsi" w:hAnsiTheme="minorHAnsi" w:cstheme="minorHAnsi"/>
          <w:bCs/>
          <w:sz w:val="24"/>
          <w:szCs w:val="24"/>
        </w:rPr>
        <w:t>, Camila Delgado Acosta,</w:t>
      </w:r>
      <w:r w:rsidR="00C425F9" w:rsidRPr="00EC29D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EC29D0">
        <w:rPr>
          <w:rFonts w:asciiTheme="minorHAnsi" w:hAnsiTheme="minorHAnsi" w:cstheme="minorHAnsi"/>
          <w:bCs/>
          <w:sz w:val="24"/>
          <w:szCs w:val="24"/>
        </w:rPr>
        <w:t xml:space="preserve">Indira </w:t>
      </w:r>
      <w:r w:rsidR="00C425F9" w:rsidRPr="00EC29D0">
        <w:rPr>
          <w:rFonts w:asciiTheme="minorHAnsi" w:hAnsiTheme="minorHAnsi" w:cstheme="minorHAnsi"/>
          <w:bCs/>
          <w:sz w:val="24"/>
          <w:szCs w:val="24"/>
        </w:rPr>
        <w:t>López</w:t>
      </w:r>
      <w:r w:rsidRPr="00EC29D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425F9" w:rsidRPr="00EC29D0">
        <w:rPr>
          <w:rFonts w:asciiTheme="minorHAnsi" w:hAnsiTheme="minorHAnsi" w:cstheme="minorHAnsi"/>
          <w:bCs/>
          <w:sz w:val="24"/>
          <w:szCs w:val="24"/>
        </w:rPr>
        <w:t>Padrón</w:t>
      </w:r>
      <w:r w:rsidRPr="00EC29D0">
        <w:rPr>
          <w:rFonts w:asciiTheme="minorHAnsi" w:hAnsiTheme="minorHAnsi" w:cstheme="minorHAnsi"/>
          <w:bCs/>
          <w:sz w:val="24"/>
          <w:szCs w:val="24"/>
        </w:rPr>
        <w:t>,</w:t>
      </w:r>
      <w:r w:rsidR="00C425F9" w:rsidRPr="00EC29D0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EC29D0">
        <w:rPr>
          <w:rFonts w:asciiTheme="minorHAnsi" w:hAnsiTheme="minorHAnsi" w:cstheme="minorHAnsi"/>
          <w:b/>
          <w:bCs/>
          <w:sz w:val="24"/>
          <w:szCs w:val="24"/>
        </w:rPr>
        <w:t>Lis</w:t>
      </w:r>
      <w:r w:rsidR="00C425F9" w:rsidRPr="00EC29D0">
        <w:rPr>
          <w:rFonts w:asciiTheme="minorHAnsi" w:hAnsiTheme="minorHAnsi" w:cstheme="minorHAnsi"/>
          <w:b/>
          <w:bCs/>
          <w:sz w:val="24"/>
          <w:szCs w:val="24"/>
        </w:rPr>
        <w:t>bel</w:t>
      </w:r>
      <w:proofErr w:type="spellEnd"/>
      <w:r w:rsidR="00C425F9" w:rsidRPr="00EC29D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425F9" w:rsidRPr="00EC29D0">
        <w:rPr>
          <w:rFonts w:asciiTheme="minorHAnsi" w:hAnsiTheme="minorHAnsi" w:cstheme="minorHAnsi"/>
          <w:b/>
          <w:bCs/>
          <w:sz w:val="24"/>
          <w:szCs w:val="24"/>
        </w:rPr>
        <w:t>Martínez</w:t>
      </w:r>
      <w:r w:rsidR="00C425F9" w:rsidRPr="00EC29D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425F9" w:rsidRPr="00EC29D0">
        <w:rPr>
          <w:rFonts w:asciiTheme="minorHAnsi" w:hAnsiTheme="minorHAnsi" w:cstheme="minorHAnsi"/>
          <w:b/>
          <w:bCs/>
          <w:sz w:val="24"/>
          <w:szCs w:val="24"/>
        </w:rPr>
        <w:t>González</w:t>
      </w:r>
      <w:r w:rsidR="00C425F9" w:rsidRPr="00EC29D0">
        <w:rPr>
          <w:rFonts w:asciiTheme="minorHAnsi" w:hAnsiTheme="minorHAnsi" w:cstheme="minorHAnsi"/>
          <w:bCs/>
          <w:sz w:val="24"/>
          <w:szCs w:val="24"/>
        </w:rPr>
        <w:t xml:space="preserve">, </w:t>
      </w:r>
      <w:proofErr w:type="spellStart"/>
      <w:r w:rsidR="00C425F9" w:rsidRPr="00EC29D0">
        <w:rPr>
          <w:rFonts w:asciiTheme="minorHAnsi" w:hAnsiTheme="minorHAnsi" w:cstheme="minorHAnsi"/>
          <w:bCs/>
          <w:sz w:val="24"/>
          <w:szCs w:val="24"/>
        </w:rPr>
        <w:t>Yanelis</w:t>
      </w:r>
      <w:proofErr w:type="spellEnd"/>
      <w:r w:rsidR="00C425F9" w:rsidRPr="00EC29D0">
        <w:rPr>
          <w:rFonts w:asciiTheme="minorHAnsi" w:hAnsiTheme="minorHAnsi" w:cstheme="minorHAnsi"/>
          <w:bCs/>
          <w:sz w:val="24"/>
          <w:szCs w:val="24"/>
        </w:rPr>
        <w:t xml:space="preserve"> R</w:t>
      </w:r>
      <w:r w:rsidRPr="00EC29D0">
        <w:rPr>
          <w:rFonts w:asciiTheme="minorHAnsi" w:hAnsiTheme="minorHAnsi" w:cstheme="minorHAnsi"/>
          <w:bCs/>
          <w:sz w:val="24"/>
          <w:szCs w:val="24"/>
        </w:rPr>
        <w:t>eyes Guerrero,</w:t>
      </w:r>
      <w:r w:rsidR="00C425F9" w:rsidRPr="00EC29D0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C425F9" w:rsidRPr="00EC29D0">
        <w:rPr>
          <w:rFonts w:asciiTheme="minorHAnsi" w:hAnsiTheme="minorHAnsi" w:cstheme="minorHAnsi"/>
          <w:bCs/>
          <w:sz w:val="24"/>
          <w:szCs w:val="24"/>
        </w:rPr>
        <w:t>Geidy</w:t>
      </w:r>
      <w:proofErr w:type="spellEnd"/>
      <w:r w:rsidR="00C425F9" w:rsidRPr="00EC29D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57D2F" w:rsidRPr="00EC29D0">
        <w:rPr>
          <w:rFonts w:asciiTheme="minorHAnsi" w:hAnsiTheme="minorHAnsi" w:cstheme="minorHAnsi"/>
          <w:bCs/>
          <w:sz w:val="24"/>
          <w:szCs w:val="24"/>
        </w:rPr>
        <w:t>Pérez</w:t>
      </w:r>
      <w:r w:rsidR="00C425F9" w:rsidRPr="00EC29D0">
        <w:rPr>
          <w:rFonts w:asciiTheme="minorHAnsi" w:hAnsiTheme="minorHAnsi" w:cstheme="minorHAnsi"/>
          <w:bCs/>
          <w:sz w:val="24"/>
          <w:szCs w:val="24"/>
        </w:rPr>
        <w:t xml:space="preserve"> Domínguez, </w:t>
      </w:r>
      <w:proofErr w:type="spellStart"/>
      <w:r w:rsidR="00C425F9" w:rsidRPr="00EC29D0">
        <w:rPr>
          <w:rFonts w:asciiTheme="minorHAnsi" w:hAnsiTheme="minorHAnsi" w:cstheme="minorHAnsi"/>
          <w:bCs/>
          <w:sz w:val="24"/>
          <w:szCs w:val="24"/>
        </w:rPr>
        <w:t>Daimy</w:t>
      </w:r>
      <w:proofErr w:type="spellEnd"/>
      <w:r w:rsidR="00C425F9" w:rsidRPr="00EC29D0">
        <w:rPr>
          <w:rFonts w:asciiTheme="minorHAnsi" w:hAnsiTheme="minorHAnsi" w:cstheme="minorHAnsi"/>
          <w:bCs/>
          <w:sz w:val="24"/>
          <w:szCs w:val="24"/>
        </w:rPr>
        <w:t xml:space="preserve"> Brito </w:t>
      </w:r>
      <w:r w:rsidR="00957D2F" w:rsidRPr="00EC29D0">
        <w:rPr>
          <w:rFonts w:asciiTheme="minorHAnsi" w:hAnsiTheme="minorHAnsi" w:cstheme="minorHAnsi"/>
          <w:bCs/>
          <w:sz w:val="24"/>
          <w:szCs w:val="24"/>
        </w:rPr>
        <w:t>Sánchez</w:t>
      </w:r>
      <w:r w:rsidR="00C425F9" w:rsidRPr="00EC29D0">
        <w:rPr>
          <w:rFonts w:asciiTheme="minorHAnsi" w:hAnsiTheme="minorHAnsi" w:cstheme="minorHAnsi"/>
          <w:bCs/>
          <w:sz w:val="24"/>
          <w:szCs w:val="24"/>
        </w:rPr>
        <w:t>.</w:t>
      </w:r>
    </w:p>
    <w:p w:rsidR="00957D2F" w:rsidRPr="00EC29D0" w:rsidRDefault="00BB3790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C29D0">
        <w:rPr>
          <w:rFonts w:asciiTheme="minorHAnsi" w:hAnsiTheme="minorHAnsi" w:cstheme="minorHAnsi"/>
          <w:sz w:val="24"/>
          <w:szCs w:val="24"/>
        </w:rPr>
        <w:t xml:space="preserve"> </w:t>
      </w:r>
    </w:p>
    <w:p w:rsidR="00BB3790" w:rsidRPr="00EC29D0" w:rsidRDefault="00BB3790" w:rsidP="00957D2F">
      <w:pPr>
        <w:rPr>
          <w:rFonts w:asciiTheme="minorHAnsi" w:hAnsiTheme="minorHAnsi" w:cstheme="minorHAnsi"/>
          <w:sz w:val="24"/>
          <w:szCs w:val="24"/>
        </w:rPr>
      </w:pPr>
    </w:p>
    <w:p w:rsidR="00C6156F" w:rsidRPr="00EC29D0" w:rsidRDefault="000E637B" w:rsidP="000E637B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8C3D91">
        <w:rPr>
          <w:rFonts w:asciiTheme="minorHAnsi" w:hAnsiTheme="minorHAnsi" w:cstheme="minorHAnsi"/>
          <w:b/>
          <w:sz w:val="24"/>
          <w:szCs w:val="24"/>
        </w:rPr>
        <w:lastRenderedPageBreak/>
        <w:t>Autora</w:t>
      </w:r>
      <w:bookmarkEnd w:id="0"/>
      <w:r w:rsidRPr="00EC29D0">
        <w:rPr>
          <w:rFonts w:asciiTheme="minorHAnsi" w:hAnsiTheme="minorHAnsi" w:cstheme="minorHAnsi"/>
          <w:sz w:val="24"/>
          <w:szCs w:val="24"/>
        </w:rPr>
        <w:t xml:space="preserve"> de publicación entregada a Revista Centro Agrícola. Efecto de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bioproductos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 en el rendimiento de dos cultivares de frijol en dos épocas de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siembra.Lisbel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 Martínez González, Lázaro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Maqueira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 López,</w:t>
      </w:r>
      <w:r w:rsidR="002624D1" w:rsidRPr="00EC29D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Osmany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1193D" w:rsidRPr="00EC29D0">
        <w:rPr>
          <w:rFonts w:asciiTheme="minorHAnsi" w:hAnsiTheme="minorHAnsi" w:cstheme="minorHAnsi"/>
          <w:sz w:val="24"/>
          <w:szCs w:val="24"/>
        </w:rPr>
        <w:t>Rojan</w:t>
      </w:r>
      <w:proofErr w:type="spellEnd"/>
      <w:r w:rsidR="0091193D" w:rsidRPr="00EC29D0">
        <w:rPr>
          <w:rFonts w:asciiTheme="minorHAnsi" w:hAnsiTheme="minorHAnsi" w:cstheme="minorHAnsi"/>
          <w:sz w:val="24"/>
          <w:szCs w:val="24"/>
        </w:rPr>
        <w:t xml:space="preserve"> Herrera, Miriam dela C. Núñez Vázquez</w:t>
      </w:r>
      <w:r w:rsidR="002624D1" w:rsidRPr="00EC29D0">
        <w:rPr>
          <w:rFonts w:asciiTheme="minorHAnsi" w:hAnsiTheme="minorHAnsi" w:cstheme="minorHAnsi"/>
          <w:sz w:val="24"/>
          <w:szCs w:val="24"/>
        </w:rPr>
        <w:t>.</w:t>
      </w:r>
    </w:p>
    <w:p w:rsidR="00C6156F" w:rsidRPr="00EC29D0" w:rsidRDefault="00855143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C29D0">
        <w:rPr>
          <w:rFonts w:asciiTheme="minorHAnsi" w:hAnsiTheme="minorHAnsi" w:cstheme="minorHAnsi"/>
          <w:sz w:val="24"/>
          <w:szCs w:val="24"/>
        </w:rPr>
        <w:t xml:space="preserve"> </w:t>
      </w:r>
    </w:p>
    <w:p w:rsidR="008D2FFB" w:rsidRPr="00EC29D0" w:rsidRDefault="008D2FFB" w:rsidP="00CE1BA2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C29D0">
        <w:rPr>
          <w:rFonts w:asciiTheme="minorHAnsi" w:hAnsiTheme="minorHAnsi" w:cstheme="minorHAnsi"/>
          <w:b/>
          <w:sz w:val="24"/>
          <w:szCs w:val="24"/>
          <w:highlight w:val="yellow"/>
        </w:rPr>
        <w:t>Cursos</w:t>
      </w:r>
      <w:r w:rsidRPr="00EC29D0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8D2FFB" w:rsidRPr="00EC29D0" w:rsidRDefault="008D2FFB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EE5AC3" w:rsidRPr="00EC29D0" w:rsidRDefault="008D2FFB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C29D0">
        <w:rPr>
          <w:rFonts w:asciiTheme="minorHAnsi" w:hAnsiTheme="minorHAnsi" w:cstheme="minorHAnsi"/>
          <w:sz w:val="24"/>
          <w:szCs w:val="24"/>
        </w:rPr>
        <w:t>Participación en cursos del diplomado S</w:t>
      </w:r>
      <w:r w:rsidR="00F176F0" w:rsidRPr="00EC29D0">
        <w:rPr>
          <w:rFonts w:asciiTheme="minorHAnsi" w:hAnsiTheme="minorHAnsi" w:cstheme="minorHAnsi"/>
          <w:sz w:val="24"/>
          <w:szCs w:val="24"/>
        </w:rPr>
        <w:t>IAL</w:t>
      </w:r>
    </w:p>
    <w:p w:rsidR="008D2FFB" w:rsidRPr="00EC29D0" w:rsidRDefault="00CB547B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EC29D0">
        <w:rPr>
          <w:rFonts w:asciiTheme="minorHAnsi" w:hAnsiTheme="minorHAnsi" w:cstheme="minorHAnsi"/>
          <w:sz w:val="24"/>
          <w:szCs w:val="24"/>
        </w:rPr>
        <w:t>( 6</w:t>
      </w:r>
      <w:proofErr w:type="gramEnd"/>
      <w:r w:rsidRPr="00EC29D0">
        <w:rPr>
          <w:rFonts w:asciiTheme="minorHAnsi" w:hAnsiTheme="minorHAnsi" w:cstheme="minorHAnsi"/>
          <w:sz w:val="24"/>
          <w:szCs w:val="24"/>
        </w:rPr>
        <w:t xml:space="preserve"> Módulos cursados y aprobados)</w:t>
      </w:r>
    </w:p>
    <w:p w:rsidR="00687387" w:rsidRPr="00EC29D0" w:rsidRDefault="00EE5AC3" w:rsidP="00687387">
      <w:pPr>
        <w:spacing w:after="0" w:line="240" w:lineRule="auto"/>
        <w:rPr>
          <w:rFonts w:asciiTheme="minorHAnsi" w:hAnsiTheme="minorHAnsi" w:cstheme="minorHAnsi"/>
          <w:sz w:val="24"/>
          <w:szCs w:val="24"/>
          <w:lang w:val="es-ES"/>
        </w:rPr>
      </w:pPr>
      <w:r w:rsidRPr="00EC29D0">
        <w:rPr>
          <w:rFonts w:asciiTheme="minorHAnsi" w:hAnsiTheme="minorHAnsi" w:cstheme="minorHAnsi"/>
          <w:sz w:val="24"/>
          <w:szCs w:val="24"/>
        </w:rPr>
        <w:t>1.</w:t>
      </w:r>
      <w:r w:rsidR="00687387" w:rsidRPr="00EC29D0">
        <w:rPr>
          <w:rFonts w:asciiTheme="minorHAnsi" w:eastAsiaTheme="minorEastAsia" w:hAnsiTheme="minorHAnsi" w:cstheme="minorHAnsi"/>
          <w:b/>
          <w:color w:val="000000" w:themeColor="dark1"/>
          <w:kern w:val="24"/>
          <w:sz w:val="24"/>
          <w:szCs w:val="24"/>
          <w:lang w:val="es-ES" w:eastAsia="es-ES"/>
        </w:rPr>
        <w:t xml:space="preserve"> </w:t>
      </w:r>
      <w:r w:rsidR="00687387" w:rsidRPr="00EC29D0">
        <w:rPr>
          <w:rFonts w:asciiTheme="minorHAnsi" w:hAnsiTheme="minorHAnsi" w:cstheme="minorHAnsi"/>
          <w:sz w:val="24"/>
          <w:szCs w:val="24"/>
          <w:lang w:val="es-ES"/>
        </w:rPr>
        <w:t>Herramientas para la implementación del SIAL: Educación popular, Trabajo grupal, y coordinación de grupos.</w:t>
      </w:r>
    </w:p>
    <w:p w:rsidR="008E73A6" w:rsidRPr="00EC29D0" w:rsidRDefault="00EE5AC3" w:rsidP="00EE5AC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C29D0">
        <w:rPr>
          <w:rFonts w:asciiTheme="minorHAnsi" w:hAnsiTheme="minorHAnsi" w:cstheme="minorHAnsi"/>
          <w:sz w:val="24"/>
          <w:szCs w:val="24"/>
        </w:rPr>
        <w:t>2.</w:t>
      </w:r>
      <w:r w:rsidR="00687387" w:rsidRPr="00EC29D0">
        <w:rPr>
          <w:rFonts w:asciiTheme="minorHAnsi" w:hAnsiTheme="minorHAnsi" w:cstheme="minorHAnsi"/>
          <w:sz w:val="24"/>
          <w:szCs w:val="24"/>
        </w:rPr>
        <w:t xml:space="preserve"> Herramientas para la gestión del desarrollo: Gestión de proyectos. Gestión de fondos para el desarrollo.</w:t>
      </w:r>
      <w:r w:rsidR="003D775D" w:rsidRPr="00EC29D0">
        <w:rPr>
          <w:rFonts w:asciiTheme="minorHAnsi" w:hAnsiTheme="minorHAnsi" w:cstheme="minorHAnsi"/>
          <w:sz w:val="24"/>
          <w:szCs w:val="24"/>
        </w:rPr>
        <w:t xml:space="preserve"> Gestión</w:t>
      </w:r>
      <w:r w:rsidRPr="00EC29D0">
        <w:rPr>
          <w:rFonts w:asciiTheme="minorHAnsi" w:hAnsiTheme="minorHAnsi" w:cstheme="minorHAnsi"/>
          <w:sz w:val="24"/>
          <w:szCs w:val="24"/>
        </w:rPr>
        <w:t xml:space="preserve"> de proyectos y desarrollo Local</w:t>
      </w:r>
    </w:p>
    <w:p w:rsidR="008E73A6" w:rsidRPr="00EC29D0" w:rsidRDefault="008E73A6" w:rsidP="00EE5AC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C29D0">
        <w:rPr>
          <w:rFonts w:asciiTheme="minorHAnsi" w:hAnsiTheme="minorHAnsi" w:cstheme="minorHAnsi"/>
          <w:sz w:val="24"/>
          <w:szCs w:val="24"/>
        </w:rPr>
        <w:t>3.</w:t>
      </w:r>
      <w:r w:rsidR="003D775D" w:rsidRPr="00EC29D0">
        <w:rPr>
          <w:rFonts w:asciiTheme="minorHAnsi" w:hAnsiTheme="minorHAnsi" w:cstheme="minorHAnsi"/>
          <w:sz w:val="24"/>
          <w:szCs w:val="24"/>
        </w:rPr>
        <w:t xml:space="preserve"> </w:t>
      </w:r>
      <w:r w:rsidRPr="00EC29D0">
        <w:rPr>
          <w:rFonts w:asciiTheme="minorHAnsi" w:hAnsiTheme="minorHAnsi" w:cstheme="minorHAnsi"/>
          <w:sz w:val="24"/>
          <w:szCs w:val="24"/>
        </w:rPr>
        <w:t>Herramientas para la gestión del desarrollo: economía y solidaria. Cooperativismo.</w:t>
      </w:r>
    </w:p>
    <w:p w:rsidR="008E73A6" w:rsidRPr="00EC29D0" w:rsidRDefault="008E73A6" w:rsidP="00EE5AC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C29D0">
        <w:rPr>
          <w:rFonts w:asciiTheme="minorHAnsi" w:hAnsiTheme="minorHAnsi" w:cstheme="minorHAnsi"/>
          <w:sz w:val="24"/>
          <w:szCs w:val="24"/>
        </w:rPr>
        <w:t>4.</w:t>
      </w:r>
      <w:r w:rsidR="003D775D" w:rsidRPr="00EC29D0">
        <w:rPr>
          <w:rFonts w:asciiTheme="minorHAnsi" w:hAnsiTheme="minorHAnsi" w:cstheme="minorHAnsi"/>
          <w:sz w:val="24"/>
          <w:szCs w:val="24"/>
        </w:rPr>
        <w:t xml:space="preserve"> Comunicación. Instrumentos para el escalamiento e incidencia en políticas públicas</w:t>
      </w:r>
    </w:p>
    <w:p w:rsidR="004A32FF" w:rsidRPr="00EC29D0" w:rsidRDefault="003D775D" w:rsidP="00EE5AC3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C29D0">
        <w:rPr>
          <w:rFonts w:asciiTheme="minorHAnsi" w:hAnsiTheme="minorHAnsi" w:cstheme="minorHAnsi"/>
          <w:sz w:val="24"/>
          <w:szCs w:val="24"/>
        </w:rPr>
        <w:t>5. Estrategia de desarrollo local y trabajo comunitario. Las redes como sujetos del desarrollo.</w:t>
      </w:r>
    </w:p>
    <w:p w:rsidR="00F176F0" w:rsidRPr="00EC29D0" w:rsidRDefault="00F176F0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C29D0">
        <w:rPr>
          <w:rFonts w:asciiTheme="minorHAnsi" w:hAnsiTheme="minorHAnsi" w:cstheme="minorHAnsi"/>
          <w:sz w:val="24"/>
          <w:szCs w:val="24"/>
        </w:rPr>
        <w:t xml:space="preserve">Aprobación y discusión  de trabajo final del </w:t>
      </w:r>
      <w:r w:rsidRPr="00EC29D0">
        <w:rPr>
          <w:rFonts w:asciiTheme="minorHAnsi" w:hAnsiTheme="minorHAnsi" w:cstheme="minorHAnsi"/>
          <w:b/>
          <w:sz w:val="24"/>
          <w:szCs w:val="24"/>
        </w:rPr>
        <w:t>Diplomado</w:t>
      </w:r>
      <w:r w:rsidRPr="00EC29D0">
        <w:rPr>
          <w:rFonts w:asciiTheme="minorHAnsi" w:hAnsiTheme="minorHAnsi" w:cstheme="minorHAnsi"/>
          <w:sz w:val="24"/>
          <w:szCs w:val="24"/>
        </w:rPr>
        <w:t xml:space="preserve"> </w:t>
      </w:r>
      <w:r w:rsidRPr="00EC29D0">
        <w:rPr>
          <w:rFonts w:asciiTheme="minorHAnsi" w:hAnsiTheme="minorHAnsi" w:cstheme="minorHAnsi"/>
          <w:b/>
          <w:sz w:val="24"/>
          <w:szCs w:val="24"/>
        </w:rPr>
        <w:t>SIAL</w:t>
      </w:r>
    </w:p>
    <w:p w:rsidR="006C2311" w:rsidRPr="00EC29D0" w:rsidRDefault="006C2311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C29D0">
        <w:rPr>
          <w:rFonts w:asciiTheme="minorHAnsi" w:hAnsiTheme="minorHAnsi" w:cstheme="minorHAnsi"/>
          <w:sz w:val="24"/>
          <w:szCs w:val="24"/>
        </w:rPr>
        <w:t xml:space="preserve">Propuesta de un plan de acción  para la  implementación del  SIAL  en la generalización de los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bioproductos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 del INCA.</w:t>
      </w:r>
    </w:p>
    <w:p w:rsidR="008D2FFB" w:rsidRPr="00EC29D0" w:rsidRDefault="008D2FFB" w:rsidP="00CE1BA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567FF" w:rsidRPr="00EC29D0" w:rsidRDefault="00181E6D" w:rsidP="001567FF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C29D0">
        <w:rPr>
          <w:rFonts w:asciiTheme="minorHAnsi" w:hAnsiTheme="minorHAnsi" w:cstheme="minorHAnsi"/>
          <w:b/>
          <w:sz w:val="24"/>
          <w:szCs w:val="24"/>
          <w:highlight w:val="yellow"/>
        </w:rPr>
        <w:t>Participación en Eventos</w:t>
      </w:r>
    </w:p>
    <w:p w:rsidR="001567FF" w:rsidRPr="00EC29D0" w:rsidRDefault="001567FF" w:rsidP="001567F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C29D0">
        <w:rPr>
          <w:rFonts w:asciiTheme="minorHAnsi" w:hAnsiTheme="minorHAnsi" w:cstheme="minorHAnsi"/>
          <w:sz w:val="24"/>
          <w:szCs w:val="24"/>
        </w:rPr>
        <w:t xml:space="preserve">Autora de trabajo de fórum </w:t>
      </w:r>
      <w:r w:rsidR="002E3F49" w:rsidRPr="00EC29D0">
        <w:rPr>
          <w:rFonts w:asciiTheme="minorHAnsi" w:hAnsiTheme="minorHAnsi" w:cstheme="minorHAnsi"/>
          <w:sz w:val="24"/>
          <w:szCs w:val="24"/>
        </w:rPr>
        <w:t xml:space="preserve">obteniendo premio de Relevante </w:t>
      </w:r>
      <w:r w:rsidRPr="00EC29D0">
        <w:rPr>
          <w:rFonts w:asciiTheme="minorHAnsi" w:hAnsiTheme="minorHAnsi" w:cstheme="minorHAnsi"/>
          <w:sz w:val="24"/>
          <w:szCs w:val="24"/>
        </w:rPr>
        <w:t>y tres como coautora</w:t>
      </w:r>
      <w:r w:rsidR="002071D8" w:rsidRPr="00EC29D0">
        <w:rPr>
          <w:rFonts w:asciiTheme="minorHAnsi" w:hAnsiTheme="minorHAnsi" w:cstheme="minorHAnsi"/>
          <w:sz w:val="24"/>
          <w:szCs w:val="24"/>
        </w:rPr>
        <w:t xml:space="preserve"> </w:t>
      </w:r>
      <w:r w:rsidR="00803AF3" w:rsidRPr="00EC29D0">
        <w:rPr>
          <w:rFonts w:asciiTheme="minorHAnsi" w:hAnsiTheme="minorHAnsi" w:cstheme="minorHAnsi"/>
          <w:sz w:val="24"/>
          <w:szCs w:val="24"/>
        </w:rPr>
        <w:t>obteniendo premio de relevante y mención</w:t>
      </w:r>
    </w:p>
    <w:p w:rsidR="001567FF" w:rsidRPr="00EC29D0" w:rsidRDefault="001567FF" w:rsidP="001567F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C29D0">
        <w:rPr>
          <w:rFonts w:asciiTheme="minorHAnsi" w:hAnsiTheme="minorHAnsi" w:cstheme="minorHAnsi"/>
          <w:sz w:val="24"/>
          <w:szCs w:val="24"/>
        </w:rPr>
        <w:t xml:space="preserve">Título Propuesta de un plan de acción  para la  implementación del  SIAL  en la generalización de los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bioproductos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 del INCA.</w:t>
      </w:r>
      <w:r w:rsidRPr="00EC29D0">
        <w:rPr>
          <w:rFonts w:asciiTheme="minorHAnsi" w:hAnsiTheme="minorHAnsi" w:cstheme="minorHAnsi"/>
          <w:sz w:val="24"/>
          <w:szCs w:val="24"/>
        </w:rPr>
        <w:tab/>
      </w:r>
    </w:p>
    <w:p w:rsidR="001567FF" w:rsidRPr="00EC29D0" w:rsidRDefault="001567FF" w:rsidP="001567F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C29D0">
        <w:rPr>
          <w:rFonts w:asciiTheme="minorHAnsi" w:hAnsiTheme="minorHAnsi" w:cstheme="minorHAnsi"/>
          <w:sz w:val="24"/>
          <w:szCs w:val="24"/>
        </w:rPr>
        <w:t xml:space="preserve">Autores: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Lisbel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 Martínez González, Bárbara Benítez,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Elein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 Terry,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Yanelis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 </w:t>
      </w:r>
      <w:r w:rsidR="00EA76AA" w:rsidRPr="00EC29D0">
        <w:rPr>
          <w:rFonts w:asciiTheme="minorHAnsi" w:hAnsiTheme="minorHAnsi" w:cstheme="minorHAnsi"/>
          <w:sz w:val="24"/>
          <w:szCs w:val="24"/>
        </w:rPr>
        <w:t>Reyes G</w:t>
      </w:r>
      <w:r w:rsidRPr="00EC29D0">
        <w:rPr>
          <w:rFonts w:asciiTheme="minorHAnsi" w:hAnsiTheme="minorHAnsi" w:cstheme="minorHAnsi"/>
          <w:sz w:val="24"/>
          <w:szCs w:val="24"/>
        </w:rPr>
        <w:t xml:space="preserve">uerrero, </w:t>
      </w:r>
    </w:p>
    <w:p w:rsidR="001567FF" w:rsidRPr="00EC29D0" w:rsidRDefault="001567FF" w:rsidP="001567F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567FF" w:rsidRPr="00EC29D0" w:rsidRDefault="001567FF" w:rsidP="001567F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C29D0">
        <w:rPr>
          <w:rFonts w:asciiTheme="minorHAnsi" w:hAnsiTheme="minorHAnsi" w:cstheme="minorHAnsi"/>
          <w:sz w:val="24"/>
          <w:szCs w:val="24"/>
        </w:rPr>
        <w:t xml:space="preserve">Participación en trabajos como coautora </w:t>
      </w:r>
      <w:r w:rsidR="00855143" w:rsidRPr="00EC29D0">
        <w:rPr>
          <w:rFonts w:asciiTheme="minorHAnsi" w:hAnsiTheme="minorHAnsi" w:cstheme="minorHAnsi"/>
          <w:sz w:val="24"/>
          <w:szCs w:val="24"/>
        </w:rPr>
        <w:t xml:space="preserve">del </w:t>
      </w:r>
      <w:r w:rsidR="006876BB" w:rsidRPr="00EC29D0">
        <w:rPr>
          <w:rFonts w:asciiTheme="minorHAnsi" w:hAnsiTheme="minorHAnsi" w:cstheme="minorHAnsi"/>
          <w:sz w:val="24"/>
          <w:szCs w:val="24"/>
        </w:rPr>
        <w:t>fórum</w:t>
      </w:r>
      <w:r w:rsidR="002E3F49" w:rsidRPr="00EC29D0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567FF" w:rsidRPr="00EC29D0" w:rsidRDefault="001567FF" w:rsidP="001567F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C29D0">
        <w:rPr>
          <w:rFonts w:asciiTheme="minorHAnsi" w:hAnsiTheme="minorHAnsi" w:cstheme="minorHAnsi"/>
          <w:sz w:val="24"/>
          <w:szCs w:val="24"/>
        </w:rPr>
        <w:t xml:space="preserve">Selección de cepas de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rizobium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 como simbiontes eficientes en variedades cubanas de frijol común (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Phaseolus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vulgaris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 L.)</w:t>
      </w:r>
      <w:r w:rsidR="003D775D" w:rsidRPr="00EC29D0">
        <w:rPr>
          <w:rFonts w:asciiTheme="minorHAnsi" w:hAnsiTheme="minorHAnsi" w:cstheme="minorHAnsi"/>
          <w:sz w:val="24"/>
          <w:szCs w:val="24"/>
        </w:rPr>
        <w:t>.Premiado</w:t>
      </w:r>
      <w:r w:rsidR="002E3F49" w:rsidRPr="00EC29D0">
        <w:rPr>
          <w:rFonts w:asciiTheme="minorHAnsi" w:hAnsiTheme="minorHAnsi" w:cstheme="minorHAnsi"/>
          <w:sz w:val="24"/>
          <w:szCs w:val="24"/>
        </w:rPr>
        <w:t xml:space="preserve"> Relevante</w:t>
      </w:r>
    </w:p>
    <w:p w:rsidR="001567FF" w:rsidRPr="00EC29D0" w:rsidRDefault="001567FF" w:rsidP="001567F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C29D0">
        <w:rPr>
          <w:rFonts w:asciiTheme="minorHAnsi" w:hAnsiTheme="minorHAnsi" w:cstheme="minorHAnsi"/>
          <w:sz w:val="24"/>
          <w:szCs w:val="24"/>
        </w:rPr>
        <w:t xml:space="preserve">Autores: María C. Nápoles, Rolando Medina, Lázaro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Maqueira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Osmany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Rojan</w:t>
      </w:r>
      <w:proofErr w:type="gramStart"/>
      <w:r w:rsidRPr="00EC29D0">
        <w:rPr>
          <w:rFonts w:asciiTheme="minorHAnsi" w:hAnsiTheme="minorHAnsi" w:cstheme="minorHAnsi"/>
          <w:sz w:val="24"/>
          <w:szCs w:val="24"/>
        </w:rPr>
        <w:t>,Alejandro</w:t>
      </w:r>
      <w:proofErr w:type="spellEnd"/>
      <w:proofErr w:type="gramEnd"/>
      <w:r w:rsidRPr="00EC29D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Falcon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, Belkis Morales ,Alicia Hernández,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Hernandez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Lisbel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 Martínez , Magaly Rivera.</w:t>
      </w:r>
    </w:p>
    <w:p w:rsidR="006876BB" w:rsidRPr="00EC29D0" w:rsidRDefault="006876BB" w:rsidP="001567F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567FF" w:rsidRPr="00EC29D0" w:rsidRDefault="001567FF" w:rsidP="001567F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C29D0">
        <w:rPr>
          <w:rFonts w:asciiTheme="minorHAnsi" w:hAnsiTheme="minorHAnsi" w:cstheme="minorHAnsi"/>
          <w:sz w:val="24"/>
          <w:szCs w:val="24"/>
        </w:rPr>
        <w:t xml:space="preserve">Efecto de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bioestimulantes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 en la producción de granos de plantas de frijol </w:t>
      </w:r>
      <w:proofErr w:type="spellStart"/>
      <w:r w:rsidR="00803AF3" w:rsidRPr="00EC29D0">
        <w:rPr>
          <w:rFonts w:asciiTheme="minorHAnsi" w:hAnsiTheme="minorHAnsi" w:cstheme="minorHAnsi"/>
          <w:sz w:val="24"/>
          <w:szCs w:val="24"/>
        </w:rPr>
        <w:t>Menciòn</w:t>
      </w:r>
      <w:proofErr w:type="spellEnd"/>
    </w:p>
    <w:p w:rsidR="001567FF" w:rsidRPr="00EC29D0" w:rsidRDefault="001567FF" w:rsidP="001567F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C29D0">
        <w:rPr>
          <w:rFonts w:asciiTheme="minorHAnsi" w:hAnsiTheme="minorHAnsi" w:cstheme="minorHAnsi"/>
          <w:sz w:val="24"/>
          <w:szCs w:val="24"/>
        </w:rPr>
        <w:t xml:space="preserve">Indira </w:t>
      </w:r>
      <w:proofErr w:type="gramStart"/>
      <w:r w:rsidRPr="00EC29D0">
        <w:rPr>
          <w:rFonts w:asciiTheme="minorHAnsi" w:hAnsiTheme="minorHAnsi" w:cstheme="minorHAnsi"/>
          <w:sz w:val="24"/>
          <w:szCs w:val="24"/>
        </w:rPr>
        <w:t>López ,</w:t>
      </w:r>
      <w:proofErr w:type="gramEnd"/>
      <w:r w:rsidRPr="00EC29D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Geidy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 Pérez,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Lisbel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 Martínez,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Yanelis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 Reyes, Miriam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Nuñez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6876BB" w:rsidRPr="00EC29D0" w:rsidRDefault="006876BB" w:rsidP="001567F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405C4" w:rsidRPr="00EC29D0" w:rsidRDefault="001567FF" w:rsidP="001567F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C29D0">
        <w:rPr>
          <w:rFonts w:asciiTheme="minorHAnsi" w:hAnsiTheme="minorHAnsi" w:cstheme="minorHAnsi"/>
          <w:sz w:val="24"/>
          <w:szCs w:val="24"/>
        </w:rPr>
        <w:t xml:space="preserve">Influencia de extractos de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Spirulina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 en la germinación y crecimiento de plántulas de arroz vs INCA LP-7</w:t>
      </w:r>
      <w:proofErr w:type="gramStart"/>
      <w:r w:rsidRPr="00EC29D0">
        <w:rPr>
          <w:rFonts w:asciiTheme="minorHAnsi" w:hAnsiTheme="minorHAnsi" w:cstheme="minorHAnsi"/>
          <w:sz w:val="24"/>
          <w:szCs w:val="24"/>
        </w:rPr>
        <w:t>)</w:t>
      </w:r>
      <w:proofErr w:type="spellStart"/>
      <w:r w:rsidR="00803AF3" w:rsidRPr="00EC29D0">
        <w:rPr>
          <w:rFonts w:asciiTheme="minorHAnsi" w:hAnsiTheme="minorHAnsi" w:cstheme="minorHAnsi"/>
          <w:sz w:val="24"/>
          <w:szCs w:val="24"/>
        </w:rPr>
        <w:t>Mención</w:t>
      </w:r>
      <w:r w:rsidRPr="00EC29D0">
        <w:rPr>
          <w:rFonts w:asciiTheme="minorHAnsi" w:hAnsiTheme="minorHAnsi" w:cstheme="minorHAnsi"/>
          <w:sz w:val="24"/>
          <w:szCs w:val="24"/>
        </w:rPr>
        <w:t>Geidy</w:t>
      </w:r>
      <w:proofErr w:type="spellEnd"/>
      <w:proofErr w:type="gramEnd"/>
      <w:r w:rsidRPr="00EC29D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Perez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 , Indira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López,Lisbel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Martinez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, Elisa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Rabelo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>, Miriam Núñez Magaly Rivera</w:t>
      </w:r>
    </w:p>
    <w:p w:rsidR="00203C33" w:rsidRPr="00EC29D0" w:rsidRDefault="00BD4AB4" w:rsidP="001567FF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C29D0">
        <w:rPr>
          <w:rFonts w:asciiTheme="minorHAnsi" w:hAnsiTheme="minorHAnsi" w:cstheme="minorHAnsi"/>
          <w:b/>
          <w:sz w:val="24"/>
          <w:szCs w:val="24"/>
        </w:rPr>
        <w:t xml:space="preserve">Participación con un trabajo en </w:t>
      </w:r>
      <w:r w:rsidR="00203C33" w:rsidRPr="00EC29D0">
        <w:rPr>
          <w:rFonts w:asciiTheme="minorHAnsi" w:hAnsiTheme="minorHAnsi" w:cstheme="minorHAnsi"/>
          <w:b/>
          <w:sz w:val="24"/>
          <w:szCs w:val="24"/>
        </w:rPr>
        <w:t xml:space="preserve"> Evento </w:t>
      </w:r>
      <w:proofErr w:type="spellStart"/>
      <w:r w:rsidR="00DA07EF" w:rsidRPr="00EC29D0">
        <w:rPr>
          <w:rFonts w:asciiTheme="minorHAnsi" w:hAnsiTheme="minorHAnsi" w:cstheme="minorHAnsi"/>
          <w:b/>
          <w:sz w:val="24"/>
          <w:szCs w:val="24"/>
        </w:rPr>
        <w:t>E</w:t>
      </w:r>
      <w:r w:rsidR="00203C33" w:rsidRPr="00EC29D0">
        <w:rPr>
          <w:rFonts w:asciiTheme="minorHAnsi" w:hAnsiTheme="minorHAnsi" w:cstheme="minorHAnsi"/>
          <w:b/>
          <w:sz w:val="24"/>
          <w:szCs w:val="24"/>
        </w:rPr>
        <w:t>coarroz</w:t>
      </w:r>
      <w:proofErr w:type="spellEnd"/>
      <w:r w:rsidR="007E22F6" w:rsidRPr="00EC29D0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EC29D0">
        <w:rPr>
          <w:rFonts w:asciiTheme="minorHAnsi" w:hAnsiTheme="minorHAnsi" w:cstheme="minorHAnsi"/>
          <w:b/>
          <w:sz w:val="24"/>
          <w:szCs w:val="24"/>
        </w:rPr>
        <w:t>y otro como coautora</w:t>
      </w:r>
      <w:r w:rsidR="007E22F6" w:rsidRPr="00EC29D0">
        <w:rPr>
          <w:rFonts w:asciiTheme="minorHAnsi" w:hAnsiTheme="minorHAnsi" w:cstheme="minorHAnsi"/>
          <w:b/>
          <w:sz w:val="24"/>
          <w:szCs w:val="24"/>
        </w:rPr>
        <w:t>.</w:t>
      </w:r>
    </w:p>
    <w:p w:rsidR="007E22F6" w:rsidRPr="00EC29D0" w:rsidRDefault="007E22F6" w:rsidP="001567F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E22F6" w:rsidRPr="00EC29D0" w:rsidRDefault="007E22F6" w:rsidP="001567F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C29D0">
        <w:rPr>
          <w:rFonts w:asciiTheme="minorHAnsi" w:hAnsiTheme="minorHAnsi" w:cstheme="minorHAnsi"/>
          <w:sz w:val="24"/>
          <w:szCs w:val="24"/>
        </w:rPr>
        <w:t xml:space="preserve">Efecto de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bioproductos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 en el rendimiento de dos cultivares de frijol en dos épocas de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siembra.Lisbel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 Martínez González, Lázaro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Maqueira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 López,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Osmany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Rojan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 Herrera, Miriam dela C. Núñez Vázquez.</w:t>
      </w:r>
    </w:p>
    <w:p w:rsidR="0062125F" w:rsidRPr="00EC29D0" w:rsidRDefault="006876BB" w:rsidP="001567F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C29D0">
        <w:rPr>
          <w:rFonts w:asciiTheme="minorHAnsi" w:hAnsiTheme="minorHAnsi" w:cstheme="minorHAnsi"/>
          <w:sz w:val="24"/>
          <w:szCs w:val="24"/>
        </w:rPr>
        <w:lastRenderedPageBreak/>
        <w:t>Coautora de este trabajo</w:t>
      </w:r>
    </w:p>
    <w:p w:rsidR="00203C33" w:rsidRPr="00EC29D0" w:rsidRDefault="00203C33" w:rsidP="001567F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C29D0">
        <w:rPr>
          <w:rFonts w:asciiTheme="minorHAnsi" w:hAnsiTheme="minorHAnsi" w:cstheme="minorHAnsi"/>
          <w:sz w:val="24"/>
          <w:szCs w:val="24"/>
        </w:rPr>
        <w:t>Efectos de la 24-Epibrasinólida (EBL) en la respuesta de dos variedades cubanas de ARROZ Al estrés SALINO.</w:t>
      </w:r>
      <w:r w:rsidRPr="00EC29D0">
        <w:rPr>
          <w:rFonts w:asciiTheme="minorHAnsi" w:hAnsiTheme="minorHAnsi" w:cstheme="minorHAnsi"/>
          <w:sz w:val="24"/>
          <w:szCs w:val="24"/>
        </w:rPr>
        <w:br/>
        <w:t xml:space="preserve">Autores: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Yanelis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 Reyes,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Lisbel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EC29D0">
        <w:rPr>
          <w:rFonts w:asciiTheme="minorHAnsi" w:hAnsiTheme="minorHAnsi" w:cstheme="minorHAnsi"/>
          <w:sz w:val="24"/>
          <w:szCs w:val="24"/>
        </w:rPr>
        <w:t>Martínez ,</w:t>
      </w:r>
      <w:proofErr w:type="gramEnd"/>
      <w:r w:rsidRPr="00EC29D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Geydi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 Pérez, José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Dell`Amico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, </w:t>
      </w:r>
      <w:r w:rsidRPr="00EC29D0">
        <w:rPr>
          <w:rStyle w:val="object"/>
          <w:rFonts w:asciiTheme="minorHAnsi" w:hAnsiTheme="minorHAnsi" w:cstheme="minorHAnsi"/>
          <w:sz w:val="24"/>
          <w:szCs w:val="24"/>
        </w:rPr>
        <w:t>Mar</w:t>
      </w:r>
      <w:r w:rsidRPr="00EC29D0">
        <w:rPr>
          <w:rFonts w:asciiTheme="minorHAnsi" w:hAnsiTheme="minorHAnsi" w:cstheme="minorHAnsi"/>
          <w:sz w:val="24"/>
          <w:szCs w:val="24"/>
        </w:rPr>
        <w:t xml:space="preserve">ía Caridad González, Michael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Deyholos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>, Miriam Núñez.</w:t>
      </w:r>
    </w:p>
    <w:p w:rsidR="00AB2BDC" w:rsidRPr="00EC29D0" w:rsidRDefault="00AB2BDC" w:rsidP="001567FF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B2BDC" w:rsidRPr="00EC29D0" w:rsidRDefault="00AB2BDC" w:rsidP="001567FF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C29D0">
        <w:rPr>
          <w:rFonts w:asciiTheme="minorHAnsi" w:hAnsiTheme="minorHAnsi" w:cstheme="minorHAnsi"/>
          <w:b/>
          <w:sz w:val="24"/>
          <w:szCs w:val="24"/>
        </w:rPr>
        <w:t>PREMIOS</w:t>
      </w:r>
    </w:p>
    <w:p w:rsidR="00AB2BDC" w:rsidRPr="00EC29D0" w:rsidRDefault="004225C8" w:rsidP="001567FF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C29D0">
        <w:rPr>
          <w:rFonts w:asciiTheme="minorHAnsi" w:hAnsiTheme="minorHAnsi" w:cstheme="minorHAnsi"/>
          <w:b/>
          <w:sz w:val="24"/>
          <w:szCs w:val="24"/>
        </w:rPr>
        <w:t xml:space="preserve"> Participación como autora</w:t>
      </w:r>
      <w:r w:rsidR="0065498B" w:rsidRPr="00EC29D0">
        <w:rPr>
          <w:rFonts w:asciiTheme="minorHAnsi" w:hAnsiTheme="minorHAnsi" w:cstheme="minorHAnsi"/>
          <w:b/>
          <w:sz w:val="24"/>
          <w:szCs w:val="24"/>
        </w:rPr>
        <w:t xml:space="preserve"> de PREMIO CITMA provincial</w:t>
      </w:r>
      <w:r w:rsidR="00396181" w:rsidRPr="00EC29D0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E10E39" w:rsidRPr="00EC29D0" w:rsidRDefault="00E10E39" w:rsidP="001567FF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C29D0">
        <w:rPr>
          <w:rFonts w:asciiTheme="minorHAnsi" w:hAnsiTheme="minorHAnsi" w:cstheme="minorHAnsi"/>
          <w:sz w:val="24"/>
          <w:szCs w:val="24"/>
        </w:rPr>
        <w:t>Estudio de la productividad de cultivares de frijol (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Phaseolus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vulgaris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. L) </w:t>
      </w:r>
      <w:proofErr w:type="gramStart"/>
      <w:r w:rsidRPr="00EC29D0">
        <w:rPr>
          <w:rFonts w:asciiTheme="minorHAnsi" w:hAnsiTheme="minorHAnsi" w:cstheme="minorHAnsi"/>
          <w:sz w:val="24"/>
          <w:szCs w:val="24"/>
        </w:rPr>
        <w:t>en</w:t>
      </w:r>
      <w:proofErr w:type="gramEnd"/>
      <w:r w:rsidRPr="00EC29D0">
        <w:rPr>
          <w:rFonts w:asciiTheme="minorHAnsi" w:hAnsiTheme="minorHAnsi" w:cstheme="minorHAnsi"/>
          <w:sz w:val="24"/>
          <w:szCs w:val="24"/>
        </w:rPr>
        <w:t xml:space="preserve"> Los Palacios, como base para el manejo agrícola sostenible a escala local”.</w:t>
      </w:r>
      <w:r w:rsidRPr="00EC29D0">
        <w:rPr>
          <w:rFonts w:asciiTheme="minorHAnsi" w:hAnsiTheme="minorHAnsi" w:cstheme="minorHAnsi"/>
          <w:sz w:val="24"/>
          <w:szCs w:val="24"/>
        </w:rPr>
        <w:br/>
        <w:t xml:space="preserve">Autores: Lázaro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Maqueira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 (40%),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Osmany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 Román (20%), Miriam Núñez (10%),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Lisbel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 Martínez (10%),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Iracely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 Santana (10%) y Daniel Álvarez (10%).</w:t>
      </w:r>
    </w:p>
    <w:p w:rsidR="007405C4" w:rsidRPr="00EC29D0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5411D" w:rsidRPr="00EC29D0" w:rsidRDefault="00D5411D" w:rsidP="00D5411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614702" w:rsidRPr="00EC29D0" w:rsidRDefault="00B228A6" w:rsidP="004072CC">
      <w:pPr>
        <w:shd w:val="clear" w:color="auto" w:fill="FFFF00"/>
        <w:tabs>
          <w:tab w:val="left" w:pos="125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C29D0">
        <w:rPr>
          <w:rFonts w:asciiTheme="minorHAnsi" w:hAnsiTheme="minorHAnsi" w:cstheme="minorHAnsi"/>
          <w:b/>
          <w:sz w:val="24"/>
          <w:szCs w:val="24"/>
        </w:rPr>
        <w:t>Tutorías</w:t>
      </w:r>
    </w:p>
    <w:p w:rsidR="00D5411D" w:rsidRPr="00EC29D0" w:rsidRDefault="00614702" w:rsidP="004072CC">
      <w:pPr>
        <w:shd w:val="clear" w:color="auto" w:fill="FFFF00"/>
        <w:tabs>
          <w:tab w:val="left" w:pos="125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C29D0">
        <w:rPr>
          <w:rFonts w:asciiTheme="minorHAnsi" w:hAnsiTheme="minorHAnsi" w:cstheme="minorHAnsi"/>
          <w:b/>
          <w:sz w:val="24"/>
          <w:szCs w:val="24"/>
        </w:rPr>
        <w:t>Atención a estudiante de cuarto año carrera agronomía</w:t>
      </w:r>
      <w:r w:rsidR="004072CC" w:rsidRPr="00EC29D0">
        <w:rPr>
          <w:rFonts w:asciiTheme="minorHAnsi" w:hAnsiTheme="minorHAnsi" w:cstheme="minorHAnsi"/>
          <w:b/>
          <w:sz w:val="24"/>
          <w:szCs w:val="24"/>
        </w:rPr>
        <w:tab/>
      </w:r>
    </w:p>
    <w:p w:rsidR="0003411F" w:rsidRPr="00EC29D0" w:rsidRDefault="007405C4" w:rsidP="00B456B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C29D0">
        <w:rPr>
          <w:rFonts w:asciiTheme="minorHAnsi" w:hAnsiTheme="minorHAnsi" w:cstheme="minorHAnsi"/>
          <w:b/>
          <w:sz w:val="24"/>
          <w:szCs w:val="24"/>
        </w:rPr>
        <w:t>Otras</w:t>
      </w:r>
    </w:p>
    <w:p w:rsidR="00B456BA" w:rsidRPr="00EC29D0" w:rsidRDefault="008D48E4" w:rsidP="00A7377E">
      <w:pPr>
        <w:jc w:val="both"/>
        <w:rPr>
          <w:rFonts w:asciiTheme="minorHAnsi" w:hAnsiTheme="minorHAnsi" w:cstheme="minorHAnsi"/>
          <w:sz w:val="24"/>
          <w:szCs w:val="24"/>
        </w:rPr>
      </w:pPr>
      <w:r w:rsidRPr="00EC29D0">
        <w:rPr>
          <w:rFonts w:asciiTheme="minorHAnsi" w:hAnsiTheme="minorHAnsi" w:cstheme="minorHAnsi"/>
          <w:sz w:val="24"/>
          <w:szCs w:val="24"/>
        </w:rPr>
        <w:t xml:space="preserve"> Montaje de experimentos para Evaluar la actividad biológica de nuevo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bioestimulante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 y determinar las dosis y  momentos más adecuados para su aplicación en el cultivo del frijol y garbanzos</w:t>
      </w:r>
      <w:r w:rsidR="00EC2454" w:rsidRPr="00EC29D0">
        <w:rPr>
          <w:rFonts w:asciiTheme="minorHAnsi" w:hAnsiTheme="minorHAnsi" w:cstheme="minorHAnsi"/>
          <w:sz w:val="24"/>
          <w:szCs w:val="24"/>
        </w:rPr>
        <w:t>.</w:t>
      </w:r>
    </w:p>
    <w:p w:rsidR="00B456BA" w:rsidRPr="00EC29D0" w:rsidRDefault="00B456BA" w:rsidP="00A7377E">
      <w:pPr>
        <w:jc w:val="both"/>
        <w:rPr>
          <w:rFonts w:asciiTheme="minorHAnsi" w:hAnsiTheme="minorHAnsi" w:cstheme="minorHAnsi"/>
          <w:sz w:val="24"/>
          <w:szCs w:val="24"/>
        </w:rPr>
      </w:pPr>
      <w:r w:rsidRPr="00EC29D0">
        <w:rPr>
          <w:rFonts w:asciiTheme="minorHAnsi" w:hAnsiTheme="minorHAnsi" w:cstheme="minorHAnsi"/>
          <w:sz w:val="24"/>
          <w:szCs w:val="24"/>
        </w:rPr>
        <w:t xml:space="preserve">Montajes de experimentos con </w:t>
      </w:r>
      <w:r w:rsidR="00A7377E" w:rsidRPr="00EC29D0">
        <w:rPr>
          <w:rFonts w:asciiTheme="minorHAnsi" w:hAnsiTheme="minorHAnsi" w:cstheme="minorHAnsi"/>
          <w:sz w:val="24"/>
          <w:szCs w:val="24"/>
        </w:rPr>
        <w:t xml:space="preserve"> diferentes extractos  de </w:t>
      </w:r>
      <w:proofErr w:type="spellStart"/>
      <w:r w:rsidR="00A7377E" w:rsidRPr="00EC29D0">
        <w:rPr>
          <w:rFonts w:asciiTheme="minorHAnsi" w:hAnsiTheme="minorHAnsi" w:cstheme="minorHAnsi"/>
          <w:sz w:val="24"/>
          <w:szCs w:val="24"/>
        </w:rPr>
        <w:t>spirulina</w:t>
      </w:r>
      <w:proofErr w:type="spellEnd"/>
      <w:r w:rsidR="00A7377E" w:rsidRPr="00EC29D0">
        <w:rPr>
          <w:rFonts w:asciiTheme="minorHAnsi" w:hAnsiTheme="minorHAnsi" w:cstheme="minorHAnsi"/>
          <w:sz w:val="24"/>
          <w:szCs w:val="24"/>
        </w:rPr>
        <w:t xml:space="preserve"> en plantas de tomate </w:t>
      </w:r>
      <w:r w:rsidR="00B60A9D" w:rsidRPr="00EC29D0">
        <w:rPr>
          <w:rFonts w:asciiTheme="minorHAnsi" w:hAnsiTheme="minorHAnsi" w:cstheme="minorHAnsi"/>
          <w:sz w:val="24"/>
          <w:szCs w:val="24"/>
        </w:rPr>
        <w:t>y</w:t>
      </w:r>
      <w:r w:rsidR="00144F8E" w:rsidRPr="00EC29D0">
        <w:rPr>
          <w:rFonts w:asciiTheme="minorHAnsi" w:hAnsiTheme="minorHAnsi" w:cstheme="minorHAnsi"/>
          <w:sz w:val="24"/>
          <w:szCs w:val="24"/>
        </w:rPr>
        <w:t xml:space="preserve"> arroz</w:t>
      </w:r>
      <w:r w:rsidRPr="00EC29D0">
        <w:rPr>
          <w:rFonts w:asciiTheme="minorHAnsi" w:hAnsiTheme="minorHAnsi" w:cstheme="minorHAnsi"/>
          <w:sz w:val="24"/>
          <w:szCs w:val="24"/>
        </w:rPr>
        <w:t xml:space="preserve"> condiciones 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semicontroladas</w:t>
      </w:r>
      <w:proofErr w:type="spellEnd"/>
      <w:r w:rsidR="00A7377E" w:rsidRPr="00EC29D0">
        <w:rPr>
          <w:rFonts w:asciiTheme="minorHAnsi" w:hAnsiTheme="minorHAnsi" w:cstheme="minorHAnsi"/>
          <w:sz w:val="24"/>
          <w:szCs w:val="24"/>
        </w:rPr>
        <w:t xml:space="preserve"> </w:t>
      </w:r>
      <w:r w:rsidR="00941FC3" w:rsidRPr="00EC29D0">
        <w:rPr>
          <w:rFonts w:asciiTheme="minorHAnsi" w:hAnsiTheme="minorHAnsi" w:cstheme="minorHAnsi"/>
          <w:sz w:val="24"/>
          <w:szCs w:val="24"/>
        </w:rPr>
        <w:t>y en campo.</w:t>
      </w:r>
    </w:p>
    <w:p w:rsidR="00275F47" w:rsidRPr="00EC29D0" w:rsidRDefault="00614702" w:rsidP="00275F47">
      <w:pPr>
        <w:jc w:val="both"/>
        <w:rPr>
          <w:rFonts w:asciiTheme="minorHAnsi" w:hAnsiTheme="minorHAnsi" w:cstheme="minorHAnsi"/>
          <w:sz w:val="24"/>
          <w:szCs w:val="24"/>
        </w:rPr>
      </w:pPr>
      <w:r w:rsidRPr="00EC29D0">
        <w:rPr>
          <w:rFonts w:asciiTheme="minorHAnsi" w:hAnsiTheme="minorHAnsi" w:cstheme="minorHAnsi"/>
          <w:sz w:val="24"/>
          <w:szCs w:val="24"/>
        </w:rPr>
        <w:t xml:space="preserve">Capacitación a productores sobre el empleo de  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Spirulina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 en los cultivos y sus principales  Bondades </w:t>
      </w:r>
      <w:r w:rsidR="00A116C6" w:rsidRPr="00EC29D0">
        <w:rPr>
          <w:rFonts w:asciiTheme="minorHAnsi" w:hAnsiTheme="minorHAnsi" w:cstheme="minorHAnsi"/>
          <w:sz w:val="24"/>
          <w:szCs w:val="24"/>
        </w:rPr>
        <w:t>(</w:t>
      </w:r>
      <w:r w:rsidRPr="00EC29D0">
        <w:rPr>
          <w:rFonts w:asciiTheme="minorHAnsi" w:hAnsiTheme="minorHAnsi" w:cstheme="minorHAnsi"/>
          <w:sz w:val="24"/>
          <w:szCs w:val="24"/>
        </w:rPr>
        <w:t>en  Feria tomate</w:t>
      </w:r>
      <w:r w:rsidR="00007D86" w:rsidRPr="00EC29D0">
        <w:rPr>
          <w:rFonts w:asciiTheme="minorHAnsi" w:hAnsiTheme="minorHAnsi" w:cstheme="minorHAnsi"/>
          <w:sz w:val="24"/>
          <w:szCs w:val="24"/>
        </w:rPr>
        <w:t>)</w:t>
      </w:r>
    </w:p>
    <w:p w:rsidR="00275F47" w:rsidRPr="00EC29D0" w:rsidRDefault="00275F47" w:rsidP="00275F47">
      <w:pPr>
        <w:jc w:val="both"/>
        <w:rPr>
          <w:rFonts w:asciiTheme="minorHAnsi" w:hAnsiTheme="minorHAnsi" w:cstheme="minorHAnsi"/>
          <w:sz w:val="24"/>
          <w:szCs w:val="24"/>
        </w:rPr>
      </w:pPr>
      <w:r w:rsidRPr="00EC29D0">
        <w:rPr>
          <w:rFonts w:asciiTheme="minorHAnsi" w:eastAsiaTheme="minorHAnsi" w:hAnsiTheme="minorHAnsi" w:cstheme="minorHAnsi"/>
          <w:sz w:val="24"/>
          <w:szCs w:val="24"/>
        </w:rPr>
        <w:t xml:space="preserve">Participación en experimentos con </w:t>
      </w:r>
      <w:r w:rsidRPr="00EC29D0">
        <w:rPr>
          <w:rFonts w:asciiTheme="minorHAnsi" w:hAnsiTheme="minorHAnsi" w:cstheme="minorHAnsi"/>
          <w:sz w:val="24"/>
          <w:szCs w:val="24"/>
        </w:rPr>
        <w:t xml:space="preserve"> diferentes concentraciones de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pectimorf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 en la germinación de plántulas de arroz </w:t>
      </w:r>
      <w:proofErr w:type="spellStart"/>
      <w:r w:rsidRPr="00EC29D0">
        <w:rPr>
          <w:rFonts w:asciiTheme="minorHAnsi" w:hAnsiTheme="minorHAnsi" w:cstheme="minorHAnsi"/>
          <w:sz w:val="24"/>
          <w:szCs w:val="24"/>
        </w:rPr>
        <w:t>cv.INCA</w:t>
      </w:r>
      <w:proofErr w:type="spellEnd"/>
      <w:r w:rsidRPr="00EC29D0">
        <w:rPr>
          <w:rFonts w:asciiTheme="minorHAnsi" w:hAnsiTheme="minorHAnsi" w:cstheme="minorHAnsi"/>
          <w:sz w:val="24"/>
          <w:szCs w:val="24"/>
        </w:rPr>
        <w:t xml:space="preserve"> LP-7 en medio salino.</w:t>
      </w:r>
    </w:p>
    <w:p w:rsidR="00275F47" w:rsidRPr="00EC29D0" w:rsidRDefault="00275F47" w:rsidP="00275F47">
      <w:pPr>
        <w:pStyle w:val="Prrafodelista"/>
        <w:tabs>
          <w:tab w:val="left" w:pos="6690"/>
        </w:tabs>
        <w:rPr>
          <w:rFonts w:asciiTheme="minorHAnsi" w:hAnsiTheme="minorHAnsi" w:cstheme="minorHAnsi"/>
          <w:sz w:val="24"/>
          <w:szCs w:val="24"/>
        </w:rPr>
      </w:pPr>
    </w:p>
    <w:p w:rsidR="00275F47" w:rsidRPr="00EC29D0" w:rsidRDefault="00275F47" w:rsidP="00275F47">
      <w:pPr>
        <w:rPr>
          <w:rFonts w:asciiTheme="minorHAnsi" w:hAnsiTheme="minorHAnsi" w:cstheme="minorHAnsi"/>
          <w:sz w:val="24"/>
          <w:szCs w:val="24"/>
          <w:lang w:val="es-ES"/>
        </w:rPr>
      </w:pPr>
    </w:p>
    <w:p w:rsidR="0003411F" w:rsidRPr="00EC29D0" w:rsidRDefault="00A7377E" w:rsidP="00A7377E">
      <w:pPr>
        <w:jc w:val="both"/>
        <w:rPr>
          <w:rFonts w:asciiTheme="minorHAnsi" w:hAnsiTheme="minorHAnsi" w:cstheme="minorHAnsi"/>
          <w:sz w:val="24"/>
          <w:szCs w:val="24"/>
        </w:rPr>
      </w:pPr>
      <w:r w:rsidRPr="00EC29D0">
        <w:rPr>
          <w:rFonts w:asciiTheme="minorHAnsi" w:hAnsiTheme="minorHAnsi" w:cstheme="minorHAnsi"/>
          <w:sz w:val="24"/>
          <w:szCs w:val="24"/>
        </w:rPr>
        <w:tab/>
      </w:r>
    </w:p>
    <w:sectPr w:rsidR="0003411F" w:rsidRPr="00EC29D0" w:rsidSect="007405C4">
      <w:footerReference w:type="even" r:id="rId9"/>
      <w:footerReference w:type="default" r:id="rId10"/>
      <w:pgSz w:w="12240" w:h="15840"/>
      <w:pgMar w:top="1418" w:right="1467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92C" w:rsidRDefault="003B792C">
      <w:r>
        <w:separator/>
      </w:r>
    </w:p>
  </w:endnote>
  <w:endnote w:type="continuationSeparator" w:id="0">
    <w:p w:rsidR="003B792C" w:rsidRDefault="003B7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E2" w:rsidRDefault="00495417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E2" w:rsidRDefault="00495417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C3D9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92C" w:rsidRDefault="003B792C">
      <w:r>
        <w:separator/>
      </w:r>
    </w:p>
  </w:footnote>
  <w:footnote w:type="continuationSeparator" w:id="0">
    <w:p w:rsidR="003B792C" w:rsidRDefault="003B79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036521"/>
    <w:multiLevelType w:val="hybridMultilevel"/>
    <w:tmpl w:val="6EA8BA20"/>
    <w:lvl w:ilvl="0" w:tplc="53FEB9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9F3438"/>
    <w:multiLevelType w:val="hybridMultilevel"/>
    <w:tmpl w:val="B6684AA0"/>
    <w:lvl w:ilvl="0" w:tplc="6CD82C9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C" w:vendorID="64" w:dllVersion="131078" w:nlCheck="1" w:checkStyle="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129"/>
    <w:rsid w:val="00007D86"/>
    <w:rsid w:val="00015FA6"/>
    <w:rsid w:val="00020D5B"/>
    <w:rsid w:val="0003411F"/>
    <w:rsid w:val="00034EA0"/>
    <w:rsid w:val="000375E4"/>
    <w:rsid w:val="00041D68"/>
    <w:rsid w:val="00042409"/>
    <w:rsid w:val="000528B2"/>
    <w:rsid w:val="0005695D"/>
    <w:rsid w:val="00063AD1"/>
    <w:rsid w:val="00083422"/>
    <w:rsid w:val="0008622C"/>
    <w:rsid w:val="00092E73"/>
    <w:rsid w:val="00097B43"/>
    <w:rsid w:val="000C1D65"/>
    <w:rsid w:val="000D5747"/>
    <w:rsid w:val="000E637B"/>
    <w:rsid w:val="001066E5"/>
    <w:rsid w:val="00112290"/>
    <w:rsid w:val="00115D08"/>
    <w:rsid w:val="001243C3"/>
    <w:rsid w:val="00134726"/>
    <w:rsid w:val="00141BCC"/>
    <w:rsid w:val="00144925"/>
    <w:rsid w:val="00144F8E"/>
    <w:rsid w:val="0014589F"/>
    <w:rsid w:val="001567FF"/>
    <w:rsid w:val="001741C9"/>
    <w:rsid w:val="00181E6D"/>
    <w:rsid w:val="001D1AA2"/>
    <w:rsid w:val="001F70A7"/>
    <w:rsid w:val="00203C33"/>
    <w:rsid w:val="002071D8"/>
    <w:rsid w:val="00232E16"/>
    <w:rsid w:val="00237385"/>
    <w:rsid w:val="00250997"/>
    <w:rsid w:val="002624D1"/>
    <w:rsid w:val="00263B05"/>
    <w:rsid w:val="00275F47"/>
    <w:rsid w:val="002A22E5"/>
    <w:rsid w:val="002C05ED"/>
    <w:rsid w:val="002E3F49"/>
    <w:rsid w:val="002E5EEF"/>
    <w:rsid w:val="002E7DFB"/>
    <w:rsid w:val="002F4778"/>
    <w:rsid w:val="003033A7"/>
    <w:rsid w:val="00317B68"/>
    <w:rsid w:val="0033428B"/>
    <w:rsid w:val="00335DBD"/>
    <w:rsid w:val="00335ECB"/>
    <w:rsid w:val="003530E1"/>
    <w:rsid w:val="00376829"/>
    <w:rsid w:val="00396181"/>
    <w:rsid w:val="003A437F"/>
    <w:rsid w:val="003A5510"/>
    <w:rsid w:val="003B792C"/>
    <w:rsid w:val="003C7E63"/>
    <w:rsid w:val="003D0756"/>
    <w:rsid w:val="003D775D"/>
    <w:rsid w:val="003D7A0D"/>
    <w:rsid w:val="003F0BEB"/>
    <w:rsid w:val="003F43E9"/>
    <w:rsid w:val="003F7E3E"/>
    <w:rsid w:val="004072CC"/>
    <w:rsid w:val="00415067"/>
    <w:rsid w:val="004225C8"/>
    <w:rsid w:val="00423DEC"/>
    <w:rsid w:val="00452613"/>
    <w:rsid w:val="004575A9"/>
    <w:rsid w:val="00461659"/>
    <w:rsid w:val="00481521"/>
    <w:rsid w:val="00495417"/>
    <w:rsid w:val="004A32FF"/>
    <w:rsid w:val="004B5FF6"/>
    <w:rsid w:val="004C4DC7"/>
    <w:rsid w:val="004C53CC"/>
    <w:rsid w:val="004C5781"/>
    <w:rsid w:val="004C67CD"/>
    <w:rsid w:val="004E31A1"/>
    <w:rsid w:val="004F24DE"/>
    <w:rsid w:val="00500B7B"/>
    <w:rsid w:val="00523843"/>
    <w:rsid w:val="00524738"/>
    <w:rsid w:val="00531EB1"/>
    <w:rsid w:val="00532EAC"/>
    <w:rsid w:val="00540052"/>
    <w:rsid w:val="00542F98"/>
    <w:rsid w:val="0054368B"/>
    <w:rsid w:val="00561722"/>
    <w:rsid w:val="005A43A2"/>
    <w:rsid w:val="005A6B2F"/>
    <w:rsid w:val="005B0983"/>
    <w:rsid w:val="005D2620"/>
    <w:rsid w:val="005D3D63"/>
    <w:rsid w:val="005E04B1"/>
    <w:rsid w:val="005E6837"/>
    <w:rsid w:val="00614702"/>
    <w:rsid w:val="006179AB"/>
    <w:rsid w:val="0062125F"/>
    <w:rsid w:val="00633271"/>
    <w:rsid w:val="0063708E"/>
    <w:rsid w:val="00641261"/>
    <w:rsid w:val="00650A68"/>
    <w:rsid w:val="0065498B"/>
    <w:rsid w:val="00655C39"/>
    <w:rsid w:val="006703AF"/>
    <w:rsid w:val="00672DEF"/>
    <w:rsid w:val="006731D8"/>
    <w:rsid w:val="006775A9"/>
    <w:rsid w:val="00681B6C"/>
    <w:rsid w:val="00687387"/>
    <w:rsid w:val="006876BB"/>
    <w:rsid w:val="0069467C"/>
    <w:rsid w:val="006A41D5"/>
    <w:rsid w:val="006B591B"/>
    <w:rsid w:val="006C2311"/>
    <w:rsid w:val="006E5437"/>
    <w:rsid w:val="00700705"/>
    <w:rsid w:val="00707C7E"/>
    <w:rsid w:val="00711530"/>
    <w:rsid w:val="00713CE2"/>
    <w:rsid w:val="0072115E"/>
    <w:rsid w:val="00731995"/>
    <w:rsid w:val="00731D59"/>
    <w:rsid w:val="00734DB2"/>
    <w:rsid w:val="007405C4"/>
    <w:rsid w:val="00771B22"/>
    <w:rsid w:val="00773DEA"/>
    <w:rsid w:val="00791628"/>
    <w:rsid w:val="007916A5"/>
    <w:rsid w:val="0079637F"/>
    <w:rsid w:val="007B58B9"/>
    <w:rsid w:val="007C28F4"/>
    <w:rsid w:val="007C7DCE"/>
    <w:rsid w:val="007D099B"/>
    <w:rsid w:val="007D7901"/>
    <w:rsid w:val="007E1B45"/>
    <w:rsid w:val="007E22F6"/>
    <w:rsid w:val="007E4FAF"/>
    <w:rsid w:val="007F15B7"/>
    <w:rsid w:val="00801413"/>
    <w:rsid w:val="00802CCC"/>
    <w:rsid w:val="0080373C"/>
    <w:rsid w:val="00803AF3"/>
    <w:rsid w:val="0080584D"/>
    <w:rsid w:val="008079BC"/>
    <w:rsid w:val="00826154"/>
    <w:rsid w:val="0084243D"/>
    <w:rsid w:val="00847234"/>
    <w:rsid w:val="00854AC9"/>
    <w:rsid w:val="00855143"/>
    <w:rsid w:val="00874556"/>
    <w:rsid w:val="00882972"/>
    <w:rsid w:val="008864F6"/>
    <w:rsid w:val="008C3D91"/>
    <w:rsid w:val="008D2FFB"/>
    <w:rsid w:val="008D48E4"/>
    <w:rsid w:val="008D744A"/>
    <w:rsid w:val="008E4165"/>
    <w:rsid w:val="008E55F2"/>
    <w:rsid w:val="008E73A6"/>
    <w:rsid w:val="008F26B3"/>
    <w:rsid w:val="00907159"/>
    <w:rsid w:val="0091193D"/>
    <w:rsid w:val="00934FC4"/>
    <w:rsid w:val="00941FC3"/>
    <w:rsid w:val="00957D2F"/>
    <w:rsid w:val="00962B00"/>
    <w:rsid w:val="00966585"/>
    <w:rsid w:val="009806DC"/>
    <w:rsid w:val="00980B02"/>
    <w:rsid w:val="009816B2"/>
    <w:rsid w:val="00986802"/>
    <w:rsid w:val="00995A78"/>
    <w:rsid w:val="009C27DB"/>
    <w:rsid w:val="009C36D9"/>
    <w:rsid w:val="009C5A0C"/>
    <w:rsid w:val="009D0703"/>
    <w:rsid w:val="009D48F2"/>
    <w:rsid w:val="009E0A1F"/>
    <w:rsid w:val="009F3DEB"/>
    <w:rsid w:val="009F6F40"/>
    <w:rsid w:val="00A037D5"/>
    <w:rsid w:val="00A05A92"/>
    <w:rsid w:val="00A109DF"/>
    <w:rsid w:val="00A11627"/>
    <w:rsid w:val="00A116C6"/>
    <w:rsid w:val="00A12AA9"/>
    <w:rsid w:val="00A30A36"/>
    <w:rsid w:val="00A44D21"/>
    <w:rsid w:val="00A50682"/>
    <w:rsid w:val="00A52F72"/>
    <w:rsid w:val="00A617A0"/>
    <w:rsid w:val="00A63648"/>
    <w:rsid w:val="00A66FC1"/>
    <w:rsid w:val="00A7377E"/>
    <w:rsid w:val="00A82409"/>
    <w:rsid w:val="00AA2388"/>
    <w:rsid w:val="00AB2BDC"/>
    <w:rsid w:val="00AB5FCF"/>
    <w:rsid w:val="00AD6686"/>
    <w:rsid w:val="00AE0D86"/>
    <w:rsid w:val="00AE4B25"/>
    <w:rsid w:val="00AF1F95"/>
    <w:rsid w:val="00AF6E75"/>
    <w:rsid w:val="00B16844"/>
    <w:rsid w:val="00B228A6"/>
    <w:rsid w:val="00B27081"/>
    <w:rsid w:val="00B4202C"/>
    <w:rsid w:val="00B43C22"/>
    <w:rsid w:val="00B456BA"/>
    <w:rsid w:val="00B607DB"/>
    <w:rsid w:val="00B60A9D"/>
    <w:rsid w:val="00B72356"/>
    <w:rsid w:val="00B75141"/>
    <w:rsid w:val="00B90578"/>
    <w:rsid w:val="00B94EE6"/>
    <w:rsid w:val="00BB3790"/>
    <w:rsid w:val="00BB4FC9"/>
    <w:rsid w:val="00BD4A73"/>
    <w:rsid w:val="00BD4AB4"/>
    <w:rsid w:val="00BD54F5"/>
    <w:rsid w:val="00BE1D5D"/>
    <w:rsid w:val="00BF5551"/>
    <w:rsid w:val="00C02006"/>
    <w:rsid w:val="00C318C5"/>
    <w:rsid w:val="00C32934"/>
    <w:rsid w:val="00C33487"/>
    <w:rsid w:val="00C402D7"/>
    <w:rsid w:val="00C425F9"/>
    <w:rsid w:val="00C47408"/>
    <w:rsid w:val="00C555C4"/>
    <w:rsid w:val="00C6156F"/>
    <w:rsid w:val="00C67113"/>
    <w:rsid w:val="00C86A46"/>
    <w:rsid w:val="00CA009B"/>
    <w:rsid w:val="00CA3548"/>
    <w:rsid w:val="00CB2044"/>
    <w:rsid w:val="00CB547B"/>
    <w:rsid w:val="00CC0129"/>
    <w:rsid w:val="00CD68F4"/>
    <w:rsid w:val="00CE1BA2"/>
    <w:rsid w:val="00CE4D07"/>
    <w:rsid w:val="00D01ECB"/>
    <w:rsid w:val="00D07BAE"/>
    <w:rsid w:val="00D1081E"/>
    <w:rsid w:val="00D21989"/>
    <w:rsid w:val="00D27221"/>
    <w:rsid w:val="00D40A6B"/>
    <w:rsid w:val="00D4230F"/>
    <w:rsid w:val="00D44A31"/>
    <w:rsid w:val="00D5411D"/>
    <w:rsid w:val="00DA07EF"/>
    <w:rsid w:val="00DB3491"/>
    <w:rsid w:val="00DF7AEE"/>
    <w:rsid w:val="00DF7F81"/>
    <w:rsid w:val="00E00AE5"/>
    <w:rsid w:val="00E10E39"/>
    <w:rsid w:val="00E213B2"/>
    <w:rsid w:val="00E35D8F"/>
    <w:rsid w:val="00E37A95"/>
    <w:rsid w:val="00E40A02"/>
    <w:rsid w:val="00E7207F"/>
    <w:rsid w:val="00E755E2"/>
    <w:rsid w:val="00E76EFE"/>
    <w:rsid w:val="00E8447F"/>
    <w:rsid w:val="00EA4262"/>
    <w:rsid w:val="00EA6D91"/>
    <w:rsid w:val="00EA76AA"/>
    <w:rsid w:val="00EB1F60"/>
    <w:rsid w:val="00EB7C09"/>
    <w:rsid w:val="00EC2454"/>
    <w:rsid w:val="00EC29D0"/>
    <w:rsid w:val="00EE5AC3"/>
    <w:rsid w:val="00EF3AE7"/>
    <w:rsid w:val="00EF5FC9"/>
    <w:rsid w:val="00F176F0"/>
    <w:rsid w:val="00F2304D"/>
    <w:rsid w:val="00F37A1E"/>
    <w:rsid w:val="00F42D05"/>
    <w:rsid w:val="00F50882"/>
    <w:rsid w:val="00F5147F"/>
    <w:rsid w:val="00F61985"/>
    <w:rsid w:val="00F678D8"/>
    <w:rsid w:val="00F83152"/>
    <w:rsid w:val="00F95BEE"/>
    <w:rsid w:val="00F97FEC"/>
    <w:rsid w:val="00FA61C7"/>
    <w:rsid w:val="00FA66EB"/>
    <w:rsid w:val="00FB44A3"/>
    <w:rsid w:val="00FC265D"/>
    <w:rsid w:val="00FE2F0B"/>
    <w:rsid w:val="00FF1733"/>
    <w:rsid w:val="00FF5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B6E17-2FF4-4A42-A1FE-B5DCC54E4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881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5719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Lisbel</cp:lastModifiedBy>
  <cp:revision>52</cp:revision>
  <cp:lastPrinted>2018-06-12T14:32:00Z</cp:lastPrinted>
  <dcterms:created xsi:type="dcterms:W3CDTF">2019-11-26T00:22:00Z</dcterms:created>
  <dcterms:modified xsi:type="dcterms:W3CDTF">2019-11-25T23:55:00Z</dcterms:modified>
</cp:coreProperties>
</file>