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0F5" w:rsidRPr="007D45FD" w:rsidRDefault="003540F5" w:rsidP="003540F5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Plan</w:t>
      </w:r>
      <w:r w:rsidRPr="00334B1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Anual</w:t>
      </w:r>
      <w:r w:rsidRPr="00334B13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>2019</w:t>
      </w:r>
    </w:p>
    <w:p w:rsidR="003540F5" w:rsidRPr="007D45FD" w:rsidRDefault="003540F5" w:rsidP="003540F5">
      <w:pPr>
        <w:spacing w:after="0" w:line="360" w:lineRule="auto"/>
        <w:jc w:val="center"/>
        <w:rPr>
          <w:rFonts w:ascii="Arial" w:hAnsi="Arial" w:cs="Arial"/>
        </w:rPr>
      </w:pPr>
      <w:r w:rsidRPr="007D45FD">
        <w:rPr>
          <w:rFonts w:ascii="Arial" w:hAnsi="Arial" w:cs="Arial"/>
        </w:rPr>
        <w:t>Dpto. Fisiología y Bioquímica Vegetal</w:t>
      </w:r>
    </w:p>
    <w:p w:rsidR="003540F5" w:rsidRPr="007D45FD" w:rsidRDefault="003540F5" w:rsidP="003540F5">
      <w:pPr>
        <w:spacing w:after="0" w:line="360" w:lineRule="auto"/>
        <w:jc w:val="center"/>
        <w:rPr>
          <w:rFonts w:ascii="Arial" w:hAnsi="Arial" w:cs="Arial"/>
        </w:rPr>
      </w:pPr>
      <w:r w:rsidRPr="007D45FD">
        <w:rPr>
          <w:rFonts w:ascii="Arial" w:hAnsi="Arial" w:cs="Arial"/>
        </w:rPr>
        <w:t xml:space="preserve">Grupo de Productos </w:t>
      </w:r>
      <w:proofErr w:type="spellStart"/>
      <w:r w:rsidRPr="007D45FD">
        <w:rPr>
          <w:rFonts w:ascii="Arial" w:hAnsi="Arial" w:cs="Arial"/>
        </w:rPr>
        <w:t>Bioactivos</w:t>
      </w:r>
      <w:proofErr w:type="spellEnd"/>
    </w:p>
    <w:p w:rsidR="003540F5" w:rsidRPr="007D45FD" w:rsidRDefault="003540F5" w:rsidP="003540F5">
      <w:pPr>
        <w:spacing w:after="0" w:line="360" w:lineRule="auto"/>
        <w:jc w:val="center"/>
        <w:rPr>
          <w:rFonts w:ascii="Arial" w:hAnsi="Arial" w:cs="Arial"/>
        </w:rPr>
      </w:pPr>
      <w:r w:rsidRPr="007D45FD">
        <w:rPr>
          <w:rFonts w:ascii="Arial" w:hAnsi="Arial" w:cs="Arial"/>
        </w:rPr>
        <w:t>Sub grupo: Bacteriología</w:t>
      </w:r>
    </w:p>
    <w:p w:rsidR="003540F5" w:rsidRDefault="003540F5" w:rsidP="003540F5">
      <w:pPr>
        <w:rPr>
          <w:rFonts w:ascii="Arial" w:hAnsi="Arial" w:cs="Arial"/>
        </w:rPr>
      </w:pPr>
    </w:p>
    <w:p w:rsidR="003540F5" w:rsidRDefault="003540F5" w:rsidP="003540F5">
      <w:pPr>
        <w:rPr>
          <w:rFonts w:ascii="Arial" w:hAnsi="Arial" w:cs="Arial"/>
          <w:color w:val="000000"/>
        </w:rPr>
      </w:pPr>
      <w:r w:rsidRPr="007D45FD">
        <w:rPr>
          <w:rFonts w:ascii="Arial" w:hAnsi="Arial" w:cs="Arial"/>
        </w:rPr>
        <w:t xml:space="preserve">Nombre y Apellidos: </w:t>
      </w:r>
      <w:proofErr w:type="spellStart"/>
      <w:r w:rsidRPr="003540F5">
        <w:rPr>
          <w:rFonts w:ascii="Arial" w:hAnsi="Arial" w:cs="Arial"/>
        </w:rPr>
        <w:t>Kirenia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>Aguilera Portales</w:t>
      </w:r>
    </w:p>
    <w:p w:rsidR="003540F5" w:rsidRDefault="003540F5" w:rsidP="003540F5">
      <w:pPr>
        <w:spacing w:after="0" w:line="360" w:lineRule="auto"/>
        <w:jc w:val="both"/>
        <w:rPr>
          <w:rFonts w:ascii="Arial" w:hAnsi="Arial" w:cs="Arial"/>
          <w:b/>
        </w:rPr>
      </w:pPr>
      <w:r w:rsidRPr="007D45FD">
        <w:rPr>
          <w:rFonts w:ascii="Arial" w:hAnsi="Arial" w:cs="Arial"/>
        </w:rPr>
        <w:t xml:space="preserve">Categoría: </w:t>
      </w:r>
      <w:r>
        <w:rPr>
          <w:rFonts w:ascii="Arial" w:hAnsi="Arial" w:cs="Arial"/>
        </w:rPr>
        <w:t>Técnico</w:t>
      </w:r>
    </w:p>
    <w:p w:rsidR="003540F5" w:rsidRPr="003540F5" w:rsidRDefault="003540F5" w:rsidP="003540F5">
      <w:pPr>
        <w:shd w:val="clear" w:color="auto" w:fill="FFFF00"/>
        <w:spacing w:after="0" w:line="360" w:lineRule="auto"/>
        <w:jc w:val="both"/>
        <w:rPr>
          <w:rFonts w:ascii="Arial" w:hAnsi="Arial" w:cs="Arial"/>
        </w:rPr>
      </w:pPr>
      <w:r w:rsidRPr="003540F5">
        <w:rPr>
          <w:rFonts w:ascii="Arial" w:hAnsi="Arial" w:cs="Arial"/>
        </w:rPr>
        <w:t xml:space="preserve"> </w:t>
      </w:r>
      <w:r w:rsidRPr="003540F5">
        <w:rPr>
          <w:rFonts w:ascii="Arial" w:hAnsi="Arial" w:cs="Arial"/>
          <w:b/>
        </w:rPr>
        <w:t>Participación en proyectos</w:t>
      </w:r>
      <w:bookmarkStart w:id="0" w:name="OLE_LINK1"/>
      <w:bookmarkStart w:id="1" w:name="OLE_LINK2"/>
    </w:p>
    <w:bookmarkEnd w:id="0"/>
    <w:bookmarkEnd w:id="1"/>
    <w:p w:rsidR="003540F5" w:rsidRPr="003540F5" w:rsidRDefault="003540F5" w:rsidP="003540F5">
      <w:pPr>
        <w:pStyle w:val="Prrafodelista"/>
        <w:numPr>
          <w:ilvl w:val="0"/>
          <w:numId w:val="2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3540F5">
        <w:rPr>
          <w:sz w:val="22"/>
          <w:szCs w:val="22"/>
        </w:rPr>
        <w:t xml:space="preserve">Megaproyecto: </w:t>
      </w:r>
      <w:r w:rsidRPr="003540F5">
        <w:rPr>
          <w:color w:val="000000"/>
          <w:sz w:val="22"/>
          <w:szCs w:val="22"/>
          <w:lang w:val="es-AR"/>
        </w:rPr>
        <w:t>Los rizobios como alternativa a la fertilización nitrogenada en Cuba.</w:t>
      </w:r>
      <w:r w:rsidRPr="003540F5">
        <w:rPr>
          <w:color w:val="000000"/>
          <w:sz w:val="22"/>
          <w:szCs w:val="22"/>
        </w:rPr>
        <w:t xml:space="preserve"> (</w:t>
      </w:r>
      <w:r w:rsidRPr="003540F5">
        <w:rPr>
          <w:sz w:val="22"/>
          <w:szCs w:val="22"/>
        </w:rPr>
        <w:t xml:space="preserve">J´ </w:t>
      </w:r>
      <w:proofErr w:type="spellStart"/>
      <w:r w:rsidRPr="003540F5">
        <w:rPr>
          <w:sz w:val="22"/>
          <w:szCs w:val="22"/>
        </w:rPr>
        <w:t>Dra.C</w:t>
      </w:r>
      <w:proofErr w:type="spellEnd"/>
      <w:r w:rsidRPr="003540F5">
        <w:rPr>
          <w:sz w:val="22"/>
          <w:szCs w:val="22"/>
        </w:rPr>
        <w:t xml:space="preserve">. </w:t>
      </w:r>
      <w:r w:rsidRPr="003540F5">
        <w:rPr>
          <w:color w:val="000000"/>
          <w:sz w:val="22"/>
          <w:szCs w:val="22"/>
          <w:lang w:val="es-AR"/>
        </w:rPr>
        <w:t>María Caridad Nápoles,</w:t>
      </w:r>
      <w:r w:rsidRPr="003540F5">
        <w:rPr>
          <w:color w:val="000000"/>
          <w:sz w:val="22"/>
          <w:szCs w:val="22"/>
        </w:rPr>
        <w:t xml:space="preserve"> 2017-</w:t>
      </w:r>
      <w:r w:rsidRPr="003540F5">
        <w:rPr>
          <w:sz w:val="22"/>
          <w:szCs w:val="22"/>
        </w:rPr>
        <w:t>2020</w:t>
      </w:r>
      <w:r w:rsidRPr="003540F5">
        <w:rPr>
          <w:color w:val="000000"/>
          <w:sz w:val="22"/>
          <w:szCs w:val="22"/>
          <w:lang w:val="es-AR"/>
        </w:rPr>
        <w:t xml:space="preserve">. </w:t>
      </w:r>
      <w:r w:rsidRPr="003540F5">
        <w:rPr>
          <w:sz w:val="22"/>
          <w:szCs w:val="22"/>
        </w:rPr>
        <w:t>Alimento Humano).</w:t>
      </w:r>
    </w:p>
    <w:p w:rsidR="003540F5" w:rsidRPr="003540F5" w:rsidRDefault="003540F5" w:rsidP="003540F5">
      <w:pPr>
        <w:pStyle w:val="Prrafodelista"/>
        <w:numPr>
          <w:ilvl w:val="0"/>
          <w:numId w:val="2"/>
        </w:numPr>
        <w:spacing w:line="360" w:lineRule="auto"/>
        <w:ind w:left="714" w:hanging="357"/>
        <w:jc w:val="both"/>
        <w:rPr>
          <w:sz w:val="22"/>
          <w:szCs w:val="22"/>
        </w:rPr>
      </w:pPr>
      <w:proofErr w:type="spellStart"/>
      <w:r w:rsidRPr="003540F5">
        <w:rPr>
          <w:sz w:val="22"/>
          <w:szCs w:val="22"/>
        </w:rPr>
        <w:t>Fonci</w:t>
      </w:r>
      <w:proofErr w:type="spellEnd"/>
      <w:r w:rsidRPr="003540F5">
        <w:rPr>
          <w:sz w:val="22"/>
          <w:szCs w:val="22"/>
        </w:rPr>
        <w:t>: Los rizobios como alternativa a la fertilización nitrogenada en Cuba (</w:t>
      </w:r>
      <w:proofErr w:type="spellStart"/>
      <w:r w:rsidRPr="003540F5">
        <w:rPr>
          <w:sz w:val="22"/>
          <w:szCs w:val="22"/>
        </w:rPr>
        <w:t>J´María</w:t>
      </w:r>
      <w:proofErr w:type="spellEnd"/>
      <w:r w:rsidRPr="003540F5">
        <w:rPr>
          <w:sz w:val="22"/>
          <w:szCs w:val="22"/>
        </w:rPr>
        <w:t xml:space="preserve"> C. Nápoles).</w:t>
      </w:r>
    </w:p>
    <w:p w:rsidR="003540F5" w:rsidRPr="001928EA" w:rsidRDefault="003540F5" w:rsidP="003540F5">
      <w:pPr>
        <w:shd w:val="clear" w:color="auto" w:fill="FFFF00"/>
        <w:spacing w:line="360" w:lineRule="auto"/>
        <w:rPr>
          <w:rFonts w:ascii="Arial" w:hAnsi="Arial" w:cs="Arial"/>
        </w:rPr>
      </w:pPr>
      <w:r w:rsidRPr="001928EA">
        <w:rPr>
          <w:rFonts w:ascii="Arial" w:hAnsi="Arial" w:cs="Arial"/>
          <w:b/>
        </w:rPr>
        <w:t xml:space="preserve">Actividad </w:t>
      </w:r>
      <w:r w:rsidR="005C48D5">
        <w:rPr>
          <w:rFonts w:ascii="Arial" w:hAnsi="Arial" w:cs="Arial"/>
          <w:b/>
        </w:rPr>
        <w:t>principal</w:t>
      </w:r>
      <w:bookmarkStart w:id="2" w:name="_GoBack"/>
      <w:bookmarkEnd w:id="2"/>
      <w:r w:rsidRPr="001928EA">
        <w:rPr>
          <w:rFonts w:ascii="Arial" w:hAnsi="Arial" w:cs="Arial"/>
        </w:rPr>
        <w:t>.</w:t>
      </w:r>
    </w:p>
    <w:p w:rsidR="003540F5" w:rsidRDefault="003540F5" w:rsidP="003540F5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Producción de inoculantes con diferentes cepas, tanto para la comercialización como para trabajos experimentales.</w:t>
      </w:r>
    </w:p>
    <w:p w:rsidR="003540F5" w:rsidRPr="007D45FD" w:rsidRDefault="003540F5" w:rsidP="003540F5">
      <w:pPr>
        <w:shd w:val="clear" w:color="auto" w:fill="FFFF00"/>
        <w:spacing w:after="0" w:line="360" w:lineRule="auto"/>
        <w:jc w:val="both"/>
        <w:rPr>
          <w:rFonts w:ascii="Arial" w:hAnsi="Arial" w:cs="Arial"/>
          <w:b/>
        </w:rPr>
      </w:pPr>
      <w:r w:rsidRPr="007D45FD">
        <w:rPr>
          <w:rFonts w:ascii="Arial" w:hAnsi="Arial" w:cs="Arial"/>
          <w:b/>
        </w:rPr>
        <w:t>Participación en eventos.</w:t>
      </w:r>
    </w:p>
    <w:p w:rsidR="003540F5" w:rsidRDefault="005C48D5" w:rsidP="003540F5">
      <w:pPr>
        <w:numPr>
          <w:ilvl w:val="0"/>
          <w:numId w:val="4"/>
        </w:numPr>
        <w:spacing w:after="0" w:line="360" w:lineRule="auto"/>
        <w:ind w:left="709" w:hanging="28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Fórum de Ciencia y Técnica: Coautora de dos trabajos</w:t>
      </w:r>
    </w:p>
    <w:p w:rsidR="005C48D5" w:rsidRPr="005C48D5" w:rsidRDefault="005C48D5" w:rsidP="005C48D5">
      <w:pPr>
        <w:pStyle w:val="Prrafodelista"/>
        <w:numPr>
          <w:ilvl w:val="0"/>
          <w:numId w:val="4"/>
        </w:numPr>
        <w:jc w:val="both"/>
        <w:rPr>
          <w:sz w:val="22"/>
          <w:szCs w:val="22"/>
        </w:rPr>
      </w:pPr>
      <w:r w:rsidRPr="005C48D5">
        <w:rPr>
          <w:sz w:val="22"/>
          <w:szCs w:val="22"/>
        </w:rPr>
        <w:t xml:space="preserve">Estabilidad de Azofert-F® a temperatura ambiente </w:t>
      </w:r>
    </w:p>
    <w:p w:rsidR="005C48D5" w:rsidRPr="005C48D5" w:rsidRDefault="005C48D5" w:rsidP="005C48D5">
      <w:pPr>
        <w:pStyle w:val="Prrafodelista"/>
        <w:numPr>
          <w:ilvl w:val="0"/>
          <w:numId w:val="4"/>
        </w:numPr>
        <w:jc w:val="both"/>
        <w:rPr>
          <w:sz w:val="22"/>
          <w:szCs w:val="22"/>
        </w:rPr>
      </w:pPr>
      <w:r w:rsidRPr="005C48D5">
        <w:rPr>
          <w:sz w:val="22"/>
          <w:szCs w:val="22"/>
        </w:rPr>
        <w:t>Selección de cepas como simbiontes eficientes en variedades cubanas de frijol común (</w:t>
      </w:r>
      <w:proofErr w:type="spellStart"/>
      <w:r w:rsidRPr="005C48D5">
        <w:rPr>
          <w:i/>
          <w:sz w:val="22"/>
          <w:szCs w:val="22"/>
        </w:rPr>
        <w:t>Phaseolus</w:t>
      </w:r>
      <w:proofErr w:type="spellEnd"/>
      <w:r w:rsidRPr="005C48D5">
        <w:rPr>
          <w:i/>
          <w:sz w:val="22"/>
          <w:szCs w:val="22"/>
        </w:rPr>
        <w:t xml:space="preserve"> </w:t>
      </w:r>
      <w:proofErr w:type="spellStart"/>
      <w:r w:rsidRPr="005C48D5">
        <w:rPr>
          <w:i/>
          <w:sz w:val="22"/>
          <w:szCs w:val="22"/>
        </w:rPr>
        <w:t>vulgaris</w:t>
      </w:r>
      <w:proofErr w:type="spellEnd"/>
      <w:r w:rsidRPr="005C48D5">
        <w:rPr>
          <w:sz w:val="22"/>
          <w:szCs w:val="22"/>
        </w:rPr>
        <w:t xml:space="preserve"> L.)</w:t>
      </w:r>
      <w:r w:rsidRPr="005C48D5">
        <w:rPr>
          <w:bCs/>
          <w:caps/>
          <w:sz w:val="22"/>
          <w:szCs w:val="22"/>
        </w:rPr>
        <w:t xml:space="preserve"> </w:t>
      </w:r>
      <w:r w:rsidRPr="005C48D5">
        <w:rPr>
          <w:sz w:val="22"/>
          <w:szCs w:val="22"/>
        </w:rPr>
        <w:t xml:space="preserve"> </w:t>
      </w:r>
    </w:p>
    <w:p w:rsidR="003540F5" w:rsidRPr="007D45FD" w:rsidRDefault="003540F5" w:rsidP="003540F5">
      <w:pPr>
        <w:shd w:val="clear" w:color="auto" w:fill="FFFF00"/>
        <w:tabs>
          <w:tab w:val="left" w:pos="720"/>
        </w:tabs>
        <w:spacing w:after="0" w:line="360" w:lineRule="auto"/>
        <w:jc w:val="both"/>
        <w:rPr>
          <w:rFonts w:ascii="Arial" w:hAnsi="Arial" w:cs="Arial"/>
          <w:b/>
        </w:rPr>
      </w:pPr>
      <w:r w:rsidRPr="007D45FD">
        <w:rPr>
          <w:rFonts w:ascii="Arial" w:hAnsi="Arial" w:cs="Arial"/>
          <w:b/>
        </w:rPr>
        <w:t>Otros.</w:t>
      </w:r>
    </w:p>
    <w:p w:rsidR="003540F5" w:rsidRPr="007D45FD" w:rsidRDefault="003540F5" w:rsidP="003540F5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Cumplimiento de la guardia obrera.</w:t>
      </w:r>
    </w:p>
    <w:p w:rsidR="003540F5" w:rsidRPr="00272AEB" w:rsidRDefault="003540F5" w:rsidP="005C48D5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C48D5">
        <w:rPr>
          <w:rFonts w:ascii="Arial" w:hAnsi="Arial" w:cs="Arial"/>
        </w:rPr>
        <w:t xml:space="preserve">Participación en las actividades sindicales (matutinos, reuniones y otras actividades convocadas por el sindicato, </w:t>
      </w:r>
      <w:proofErr w:type="spellStart"/>
      <w:r w:rsidRPr="005C48D5">
        <w:rPr>
          <w:rFonts w:ascii="Arial" w:hAnsi="Arial" w:cs="Arial"/>
        </w:rPr>
        <w:t>etc</w:t>
      </w:r>
      <w:proofErr w:type="spellEnd"/>
      <w:r w:rsidRPr="005C48D5">
        <w:rPr>
          <w:rFonts w:ascii="Arial" w:hAnsi="Arial" w:cs="Arial"/>
        </w:rPr>
        <w:t>).</w:t>
      </w:r>
    </w:p>
    <w:sectPr w:rsidR="003540F5" w:rsidRPr="00272A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718C2"/>
    <w:multiLevelType w:val="hybridMultilevel"/>
    <w:tmpl w:val="04FC9A0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554C6D"/>
    <w:multiLevelType w:val="hybridMultilevel"/>
    <w:tmpl w:val="DB004B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BD0D3B"/>
    <w:multiLevelType w:val="hybridMultilevel"/>
    <w:tmpl w:val="E4CC1CE0"/>
    <w:lvl w:ilvl="0" w:tplc="0C0A000D">
      <w:start w:val="1"/>
      <w:numFmt w:val="bullet"/>
      <w:lvlText w:val=""/>
      <w:lvlJc w:val="left"/>
      <w:pPr>
        <w:ind w:left="189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>
    <w:nsid w:val="6E061860"/>
    <w:multiLevelType w:val="hybridMultilevel"/>
    <w:tmpl w:val="279CF1B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466"/>
    <w:rsid w:val="003540F5"/>
    <w:rsid w:val="00496466"/>
    <w:rsid w:val="005C48D5"/>
    <w:rsid w:val="00B7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40F5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540F5"/>
    <w:pPr>
      <w:spacing w:after="0" w:line="240" w:lineRule="auto"/>
      <w:ind w:left="720"/>
      <w:contextualSpacing/>
    </w:pPr>
    <w:rPr>
      <w:rFonts w:ascii="Arial" w:eastAsia="Times New Roman" w:hAnsi="Arial" w:cs="Arial"/>
      <w:sz w:val="28"/>
      <w:szCs w:val="28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40F5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540F5"/>
    <w:pPr>
      <w:spacing w:after="0" w:line="240" w:lineRule="auto"/>
      <w:ind w:left="720"/>
      <w:contextualSpacing/>
    </w:pPr>
    <w:rPr>
      <w:rFonts w:ascii="Arial" w:eastAsia="Times New Roman" w:hAnsi="Arial" w:cs="Arial"/>
      <w:sz w:val="28"/>
      <w:szCs w:val="2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Luffi</cp:lastModifiedBy>
  <cp:revision>2</cp:revision>
  <dcterms:created xsi:type="dcterms:W3CDTF">2019-11-18T08:32:00Z</dcterms:created>
  <dcterms:modified xsi:type="dcterms:W3CDTF">2019-11-18T08:45:00Z</dcterms:modified>
</cp:coreProperties>
</file>