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548C9" w:rsidRDefault="000169D1">
      <w:pPr>
        <w:ind w:left="1" w:hanging="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FICHA DE MANDATOS</w:t>
      </w:r>
    </w:p>
    <w:p w14:paraId="00000004" w14:textId="1C0D62C5" w:rsidR="00B548C9" w:rsidRDefault="00B548C9" w:rsidP="000169D1">
      <w:pPr>
        <w:spacing w:line="360" w:lineRule="auto"/>
        <w:ind w:leftChars="0" w:left="0" w:firstLineChars="0" w:firstLine="0"/>
        <w:rPr>
          <w:rFonts w:ascii="Arial" w:eastAsia="Arial" w:hAnsi="Arial" w:cs="Arial"/>
          <w:sz w:val="20"/>
          <w:szCs w:val="20"/>
        </w:rPr>
      </w:pPr>
    </w:p>
    <w:p w14:paraId="00000005" w14:textId="77777777" w:rsidR="00B548C9" w:rsidRDefault="000169D1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Nombre y apellidos: </w:t>
      </w:r>
      <w:proofErr w:type="spellStart"/>
      <w:r>
        <w:rPr>
          <w:rFonts w:ascii="Arial" w:eastAsia="Arial" w:hAnsi="Arial" w:cs="Arial"/>
          <w:sz w:val="22"/>
          <w:szCs w:val="22"/>
          <w:u w:val="single"/>
        </w:rPr>
        <w:t>Kalyanne</w:t>
      </w:r>
      <w:proofErr w:type="spellEnd"/>
      <w:r>
        <w:rPr>
          <w:rFonts w:ascii="Arial" w:eastAsia="Arial" w:hAnsi="Arial" w:cs="Arial"/>
          <w:sz w:val="22"/>
          <w:szCs w:val="22"/>
          <w:u w:val="single"/>
        </w:rPr>
        <w:t xml:space="preserve"> Fernández Suárez</w:t>
      </w:r>
    </w:p>
    <w:p w14:paraId="00000006" w14:textId="77777777" w:rsidR="00B548C9" w:rsidRDefault="000169D1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Cargo: </w:t>
      </w:r>
      <w:r>
        <w:rPr>
          <w:rFonts w:ascii="Arial" w:eastAsia="Arial" w:hAnsi="Arial" w:cs="Arial"/>
          <w:sz w:val="22"/>
          <w:szCs w:val="22"/>
          <w:u w:val="single"/>
        </w:rPr>
        <w:t>Investigador Titular</w:t>
      </w:r>
    </w:p>
    <w:p w14:paraId="00000007" w14:textId="77777777" w:rsidR="00B548C9" w:rsidRDefault="000169D1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Entidad a la que pertenece: </w:t>
      </w:r>
      <w:r>
        <w:rPr>
          <w:rFonts w:ascii="Arial" w:eastAsia="Arial" w:hAnsi="Arial" w:cs="Arial"/>
          <w:sz w:val="22"/>
          <w:szCs w:val="22"/>
          <w:u w:val="single"/>
        </w:rPr>
        <w:t>Instituto Nacional de Ciencias Agrícolas</w:t>
      </w:r>
    </w:p>
    <w:p w14:paraId="00000008" w14:textId="77777777" w:rsidR="00B548C9" w:rsidRDefault="00B548C9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0000009" w14:textId="77777777" w:rsidR="00B548C9" w:rsidRDefault="00B548C9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000000A" w14:textId="77777777" w:rsidR="00B548C9" w:rsidRDefault="000169D1">
      <w:pPr>
        <w:numPr>
          <w:ilvl w:val="0"/>
          <w:numId w:val="1"/>
        </w:num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Acciones a desarrollar en la esfera del Trabajo Político Ideológico:</w:t>
      </w:r>
    </w:p>
    <w:p w14:paraId="0000000B" w14:textId="77777777" w:rsidR="00B548C9" w:rsidRDefault="00B548C9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000000C" w14:textId="77777777" w:rsidR="00B548C9" w:rsidRDefault="000169D1">
      <w:p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Esclarecer, siempre que sea necesario, la política interna y externa de la Revolución. Desacreditar y enfrentar con hechos fehacientes las declaraciones contra nuestro país que inundan las redes sociales, teniendo en cuenta los cambios realizados en nuestr</w:t>
      </w:r>
      <w:r>
        <w:rPr>
          <w:rFonts w:ascii="Arial" w:eastAsia="Arial" w:hAnsi="Arial" w:cs="Arial"/>
          <w:sz w:val="22"/>
          <w:szCs w:val="22"/>
        </w:rPr>
        <w:t xml:space="preserve">a economía y en la reforma monetaria.  </w:t>
      </w:r>
    </w:p>
    <w:p w14:paraId="0000000D" w14:textId="77777777" w:rsidR="00B548C9" w:rsidRDefault="00B548C9">
      <w:p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</w:p>
    <w:p w14:paraId="0000000E" w14:textId="77777777" w:rsidR="00B548C9" w:rsidRDefault="000169D1">
      <w:pPr>
        <w:numPr>
          <w:ilvl w:val="0"/>
          <w:numId w:val="1"/>
        </w:num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Acciones para el cumplimiento de los objetivos de trabajo de la misión encomendada:</w:t>
      </w:r>
    </w:p>
    <w:p w14:paraId="0000000F" w14:textId="77777777" w:rsidR="00B548C9" w:rsidRDefault="00B548C9">
      <w:p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</w:p>
    <w:p w14:paraId="00000010" w14:textId="77777777" w:rsidR="00B548C9" w:rsidRDefault="000169D1">
      <w:p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Analizar los resultados del proyecto en los dos primeros años de ejecución, así como coordinar las futuras acciones a desarrollar </w:t>
      </w:r>
      <w:r>
        <w:rPr>
          <w:rFonts w:ascii="Arial" w:eastAsia="Arial" w:hAnsi="Arial" w:cs="Arial"/>
          <w:sz w:val="22"/>
          <w:szCs w:val="22"/>
        </w:rPr>
        <w:t>en el tercer año. Por otra parte, preparar suficiente material vegetal y microbiológico para las futuras estancias de los dos estudiantes de doctorado contemplados en el proyecto y que viajarán posteriormente a Bélgica, además de asegurar que se mantenga e</w:t>
      </w:r>
      <w:r>
        <w:rPr>
          <w:rFonts w:ascii="Arial" w:eastAsia="Arial" w:hAnsi="Arial" w:cs="Arial"/>
          <w:sz w:val="22"/>
          <w:szCs w:val="22"/>
        </w:rPr>
        <w:t xml:space="preserve">l material en óptimas condiciones hasta su llegada. Entrenar un miembro del staff belga en el mantenimiento y </w:t>
      </w:r>
      <w:proofErr w:type="spellStart"/>
      <w:r>
        <w:rPr>
          <w:rFonts w:ascii="Arial" w:eastAsia="Arial" w:hAnsi="Arial" w:cs="Arial"/>
          <w:sz w:val="22"/>
          <w:szCs w:val="22"/>
        </w:rPr>
        <w:t>subcultivo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las cepas fúngicas y las raíces trasformadas.  Revisar y coordinar con el personal administrativo la compra de los equipos de labora</w:t>
      </w:r>
      <w:r>
        <w:rPr>
          <w:rFonts w:ascii="Arial" w:eastAsia="Arial" w:hAnsi="Arial" w:cs="Arial"/>
          <w:sz w:val="22"/>
          <w:szCs w:val="22"/>
        </w:rPr>
        <w:t xml:space="preserve">torio pendientes y los reactivos. </w:t>
      </w:r>
    </w:p>
    <w:p w14:paraId="00000011" w14:textId="77777777" w:rsidR="00B548C9" w:rsidRDefault="00B548C9">
      <w:pPr>
        <w:spacing w:line="276" w:lineRule="auto"/>
        <w:ind w:left="0" w:right="785" w:hanging="2"/>
        <w:jc w:val="both"/>
        <w:rPr>
          <w:rFonts w:ascii="Arial" w:eastAsia="Arial" w:hAnsi="Arial" w:cs="Arial"/>
          <w:sz w:val="20"/>
          <w:szCs w:val="20"/>
        </w:rPr>
      </w:pPr>
    </w:p>
    <w:p w14:paraId="00000012" w14:textId="77777777" w:rsidR="00B548C9" w:rsidRDefault="000169D1">
      <w:pPr>
        <w:numPr>
          <w:ilvl w:val="0"/>
          <w:numId w:val="1"/>
        </w:num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Acciones para identificar las tendencias de la educación superior y el desarrollo de las nuevas tecnologías:</w:t>
      </w:r>
    </w:p>
    <w:p w14:paraId="00000013" w14:textId="77777777" w:rsidR="00B548C9" w:rsidRDefault="00B548C9">
      <w:p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</w:p>
    <w:p w14:paraId="00000014" w14:textId="77777777" w:rsidR="00B548C9" w:rsidRDefault="000169D1">
      <w:p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Encuentros e intercambio de experiencias e intereses con investigadores y profesores de las Universidades de </w:t>
      </w:r>
      <w:proofErr w:type="spellStart"/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y de </w:t>
      </w:r>
      <w:proofErr w:type="spellStart"/>
      <w:r>
        <w:rPr>
          <w:rFonts w:ascii="Arial" w:eastAsia="Arial" w:hAnsi="Arial" w:cs="Arial"/>
          <w:sz w:val="22"/>
          <w:szCs w:val="22"/>
        </w:rPr>
        <w:t>Leuven</w:t>
      </w:r>
      <w:proofErr w:type="spellEnd"/>
      <w:r>
        <w:rPr>
          <w:rFonts w:ascii="Arial" w:eastAsia="Arial" w:hAnsi="Arial" w:cs="Arial"/>
          <w:sz w:val="22"/>
          <w:szCs w:val="22"/>
        </w:rPr>
        <w:t>. Promocionar el XXIII Congreso del INCA que se desarrollará en el año 2025, así como las Maestrías y los Programas de Doctorado Curricular que coordina nuestra institución.</w:t>
      </w:r>
    </w:p>
    <w:p w14:paraId="00000015" w14:textId="77777777" w:rsidR="00B548C9" w:rsidRDefault="000169D1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                           </w:t>
      </w:r>
    </w:p>
    <w:p w14:paraId="00000016" w14:textId="77777777" w:rsidR="00B548C9" w:rsidRDefault="000169D1">
      <w:pPr>
        <w:ind w:left="0"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Aprobado por: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  <w:u w:val="single"/>
        </w:rPr>
        <w:t xml:space="preserve">Dra. C. </w:t>
      </w:r>
      <w:proofErr w:type="spellStart"/>
      <w:r>
        <w:rPr>
          <w:rFonts w:ascii="Arial" w:eastAsia="Arial" w:hAnsi="Arial" w:cs="Arial"/>
          <w:sz w:val="22"/>
          <w:szCs w:val="22"/>
          <w:u w:val="single"/>
        </w:rPr>
        <w:t>Yanelys</w:t>
      </w:r>
      <w:proofErr w:type="spellEnd"/>
      <w:r>
        <w:rPr>
          <w:rFonts w:ascii="Arial" w:eastAsia="Arial" w:hAnsi="Arial" w:cs="Arial"/>
          <w:sz w:val="22"/>
          <w:szCs w:val="22"/>
          <w:u w:val="single"/>
        </w:rPr>
        <w:t xml:space="preserve"> Camejo Serrano </w:t>
      </w:r>
    </w:p>
    <w:p w14:paraId="00000017" w14:textId="77777777" w:rsidR="00B548C9" w:rsidRDefault="000169D1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Nombre y Apellidos     </w:t>
      </w:r>
    </w:p>
    <w:p w14:paraId="00000018" w14:textId="77777777" w:rsidR="00B548C9" w:rsidRDefault="00B548C9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00000019" w14:textId="77777777" w:rsidR="00B548C9" w:rsidRDefault="00B548C9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0000001A" w14:textId="77777777" w:rsidR="00B548C9" w:rsidRDefault="000169D1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Firma:</w:t>
      </w:r>
      <w:r>
        <w:rPr>
          <w:rFonts w:ascii="Arial" w:eastAsia="Arial" w:hAnsi="Arial" w:cs="Arial"/>
          <w:sz w:val="22"/>
          <w:szCs w:val="22"/>
        </w:rPr>
        <w:t xml:space="preserve">  ______________</w:t>
      </w:r>
    </w:p>
    <w:p w14:paraId="0000001B" w14:textId="77777777" w:rsidR="00B548C9" w:rsidRDefault="000169D1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</w:t>
      </w:r>
      <w:r>
        <w:rPr>
          <w:rFonts w:ascii="Arial" w:eastAsia="Arial" w:hAnsi="Arial" w:cs="Arial"/>
          <w:b/>
          <w:sz w:val="22"/>
          <w:szCs w:val="22"/>
        </w:rPr>
        <w:t xml:space="preserve">                                </w:t>
      </w:r>
    </w:p>
    <w:p w14:paraId="0000001C" w14:textId="77777777" w:rsidR="00B548C9" w:rsidRDefault="00B548C9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0000001D" w14:textId="77777777" w:rsidR="00B548C9" w:rsidRDefault="000169D1">
      <w:pPr>
        <w:ind w:left="0"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      </w:t>
      </w:r>
      <w:r>
        <w:rPr>
          <w:rFonts w:ascii="Arial" w:eastAsia="Arial" w:hAnsi="Arial" w:cs="Arial"/>
          <w:sz w:val="22"/>
          <w:szCs w:val="22"/>
          <w:u w:val="single"/>
        </w:rPr>
        <w:t>Directora de Ciencia e Innovación Tecnológica</w:t>
      </w:r>
    </w:p>
    <w:p w14:paraId="0000001E" w14:textId="3BF90419" w:rsidR="00B548C9" w:rsidRDefault="000169D1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</w:t>
      </w: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</w:rPr>
        <w:t xml:space="preserve">Cargo                                                                             </w:t>
      </w:r>
    </w:p>
    <w:sectPr w:rsidR="00B548C9">
      <w:pgSz w:w="12242" w:h="15842"/>
      <w:pgMar w:top="1418" w:right="542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1509"/>
    <w:multiLevelType w:val="multilevel"/>
    <w:tmpl w:val="5836808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C9"/>
    <w:rsid w:val="000169D1"/>
    <w:rsid w:val="00B5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00F01"/>
  <w15:docId w15:val="{9967BA34-81F4-46B2-9C87-6E3E72D3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MPC</dc:creator>
  <cp:lastModifiedBy>Alexander</cp:lastModifiedBy>
  <cp:revision>2</cp:revision>
  <dcterms:created xsi:type="dcterms:W3CDTF">2024-06-12T18:06:00Z</dcterms:created>
  <dcterms:modified xsi:type="dcterms:W3CDTF">2024-06-13T13:16:00Z</dcterms:modified>
</cp:coreProperties>
</file>