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A7" w:rsidRDefault="00EA2CA7" w:rsidP="00EA2CA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  <w:lang w:val="es-US" w:eastAsia="es-US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CA7" w:rsidRPr="00946171" w:rsidRDefault="00EA2CA7" w:rsidP="00EA2CA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EA2CA7" w:rsidRDefault="00EA2CA7" w:rsidP="00EA2CA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EA2CA7" w:rsidRPr="008C35A0" w:rsidRDefault="00EA2CA7" w:rsidP="00EA2CA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Camejo Serrano </w:t>
      </w:r>
    </w:p>
    <w:p w:rsidR="00EA2CA7" w:rsidRPr="008C35A0" w:rsidRDefault="00EA2CA7" w:rsidP="00EA2CA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EA2CA7" w:rsidRPr="007A5B19" w:rsidRDefault="00EA2CA7" w:rsidP="00EA2CA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760086">
        <w:rPr>
          <w:rFonts w:ascii="Arial" w:hAnsi="Arial" w:cs="Arial"/>
          <w:b/>
          <w:color w:val="000000"/>
          <w:sz w:val="24"/>
          <w:szCs w:val="24"/>
        </w:rPr>
        <w:t>OCTUBRE</w:t>
      </w:r>
      <w:r w:rsidR="004368F3">
        <w:rPr>
          <w:rFonts w:ascii="Arial" w:hAnsi="Arial" w:cs="Arial"/>
          <w:b/>
          <w:color w:val="000000"/>
          <w:sz w:val="24"/>
          <w:szCs w:val="24"/>
        </w:rPr>
        <w:t xml:space="preserve"> 2024</w:t>
      </w:r>
    </w:p>
    <w:p w:rsidR="00EA2CA7" w:rsidRPr="00F6196F" w:rsidRDefault="00EA2CA7" w:rsidP="00EA2CA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760086" w:rsidRDefault="00EA2CA7" w:rsidP="0076008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760086" w:rsidRPr="00760086" w:rsidRDefault="00760086" w:rsidP="0076008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086">
        <w:rPr>
          <w:rFonts w:ascii="Arial" w:hAnsi="Arial" w:cs="Arial"/>
          <w:sz w:val="24"/>
          <w:szCs w:val="24"/>
        </w:rPr>
        <w:t>Análisis de cierre de objetivos estratégicos del Primer semestre del año 2024</w:t>
      </w:r>
    </w:p>
    <w:p w:rsidR="00EA2CA7" w:rsidRDefault="00EA2CA7" w:rsidP="00EA2CA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proyección científica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760086" w:rsidRPr="00760086" w:rsidRDefault="00760086" w:rsidP="0076008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086">
        <w:rPr>
          <w:rFonts w:ascii="Arial" w:hAnsi="Arial" w:cs="Arial"/>
          <w:sz w:val="24"/>
          <w:szCs w:val="24"/>
        </w:rPr>
        <w:t>Continuar desarrollando el trabajo político ideológico con los trabajadores para enfrentar los planes Subversivos del enemigo</w:t>
      </w:r>
    </w:p>
    <w:p w:rsidR="00760086" w:rsidRPr="00760086" w:rsidRDefault="00760086" w:rsidP="0076008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60086">
        <w:rPr>
          <w:rFonts w:ascii="Arial" w:hAnsi="Arial" w:cs="Arial"/>
          <w:sz w:val="24"/>
          <w:szCs w:val="24"/>
        </w:rPr>
        <w:t>Chequear desarrollo de experimentos de proyectos del departamento en DSA</w:t>
      </w:r>
    </w:p>
    <w:p w:rsidR="00EA2CA7" w:rsidRPr="00CB51CA" w:rsidRDefault="00EA2CA7" w:rsidP="00EA2CA7">
      <w:pPr>
        <w:ind w:left="426"/>
        <w:rPr>
          <w:rFonts w:ascii="Arial" w:hAnsi="Arial" w:cs="Arial"/>
          <w:sz w:val="24"/>
          <w:szCs w:val="24"/>
        </w:rPr>
      </w:pPr>
    </w:p>
    <w:p w:rsidR="00EA2CA7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p w:rsidR="00EA2CA7" w:rsidRPr="00AA4B11" w:rsidRDefault="00EA2CA7" w:rsidP="00EA2CA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2296"/>
        <w:gridCol w:w="2207"/>
        <w:gridCol w:w="2629"/>
        <w:gridCol w:w="1915"/>
      </w:tblGrid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EA2CA7" w:rsidRPr="00CA5CF9" w:rsidTr="00B963E1">
        <w:trPr>
          <w:trHeight w:val="1170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(DSA)</w:t>
            </w: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con extracto de algas</w:t>
            </w:r>
          </w:p>
          <w:p w:rsidR="00EA2CA7" w:rsidRDefault="00EA2CA7" w:rsidP="004368F3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experimento de </w:t>
            </w:r>
            <w:r w:rsidR="004368F3">
              <w:rPr>
                <w:rFonts w:ascii="Arial" w:hAnsi="Arial" w:cs="Arial"/>
                <w:color w:val="000000"/>
                <w:szCs w:val="24"/>
              </w:rPr>
              <w:t xml:space="preserve">germinación en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frijol </w:t>
            </w:r>
          </w:p>
          <w:p w:rsidR="007C7DFD" w:rsidRPr="002B2979" w:rsidRDefault="007C7DFD" w:rsidP="004368F3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exptos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soya y frijol con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quitomax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</w:p>
          <w:p w:rsidR="004368F3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>, Alejandro</w:t>
            </w:r>
          </w:p>
          <w:p w:rsidR="00EA2CA7" w:rsidRDefault="00EA2CA7" w:rsidP="004368F3">
            <w:pPr>
              <w:rPr>
                <w:lang w:val="es-ES_tradnl"/>
              </w:rPr>
            </w:pPr>
          </w:p>
          <w:p w:rsidR="004368F3" w:rsidRDefault="004368F3" w:rsidP="004368F3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Elisa, Yanet</w:t>
            </w:r>
          </w:p>
          <w:p w:rsidR="00290E91" w:rsidRPr="004368F3" w:rsidRDefault="00290E91" w:rsidP="004368F3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Lisbel Travieso, Arachelys</w:t>
            </w:r>
          </w:p>
        </w:tc>
        <w:tc>
          <w:tcPr>
            <w:tcW w:w="2629" w:type="dxa"/>
            <w:shd w:val="clear" w:color="auto" w:fill="auto"/>
          </w:tcPr>
          <w:p w:rsidR="00EA2CA7" w:rsidRDefault="004368F3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Peter </w:t>
            </w: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EA2CA7" w:rsidRPr="00CA5CF9" w:rsidRDefault="009B54EE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Reysel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 y Yanelis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EA2CA7" w:rsidRPr="00CA5CF9" w:rsidTr="00B963E1">
        <w:trPr>
          <w:trHeight w:val="1067"/>
        </w:trPr>
        <w:tc>
          <w:tcPr>
            <w:tcW w:w="4675" w:type="dxa"/>
            <w:shd w:val="clear" w:color="auto" w:fill="auto"/>
          </w:tcPr>
          <w:p w:rsidR="00EA2CA7" w:rsidRPr="00CA5CF9" w:rsidRDefault="004368F3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proyecto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Biofocus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EA2CA7" w:rsidRPr="00914229" w:rsidTr="00B963E1">
        <w:tc>
          <w:tcPr>
            <w:tcW w:w="4675" w:type="dxa"/>
            <w:shd w:val="clear" w:color="auto" w:fill="auto"/>
          </w:tcPr>
          <w:p w:rsidR="00EA2CA7" w:rsidRPr="007B2F0A" w:rsidRDefault="00D177EE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177EE">
              <w:rPr>
                <w:rFonts w:ascii="Arial" w:hAnsi="Arial" w:cs="Arial"/>
                <w:szCs w:val="24"/>
                <w:lang w:val="es-ES_tradnl"/>
              </w:rPr>
              <w:t>Congreso Agrodesarrollo 2024</w:t>
            </w:r>
          </w:p>
        </w:tc>
        <w:tc>
          <w:tcPr>
            <w:tcW w:w="2296" w:type="dxa"/>
            <w:shd w:val="clear" w:color="auto" w:fill="auto"/>
          </w:tcPr>
          <w:p w:rsidR="00EA2CA7" w:rsidRDefault="00D177EE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21-25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8151F8" w:rsidRDefault="00D177EE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Investigadores</w:t>
            </w:r>
          </w:p>
        </w:tc>
        <w:tc>
          <w:tcPr>
            <w:tcW w:w="1915" w:type="dxa"/>
            <w:shd w:val="clear" w:color="auto" w:fill="auto"/>
          </w:tcPr>
          <w:p w:rsidR="00EA2CA7" w:rsidRPr="008151F8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B61812" w:rsidRPr="00914229" w:rsidTr="00B963E1">
        <w:tc>
          <w:tcPr>
            <w:tcW w:w="4675" w:type="dxa"/>
            <w:shd w:val="clear" w:color="auto" w:fill="auto"/>
          </w:tcPr>
          <w:p w:rsidR="00B61812" w:rsidRPr="00A20077" w:rsidRDefault="00B6181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A20077">
              <w:rPr>
                <w:rFonts w:ascii="Arial" w:hAnsi="Arial" w:cs="Arial"/>
                <w:szCs w:val="24"/>
                <w:lang w:val="es-ES_tradnl"/>
              </w:rPr>
              <w:t>XVI Convención Científica Internacional UNICA</w:t>
            </w:r>
            <w:r w:rsidR="00A20077">
              <w:rPr>
                <w:rFonts w:ascii="Arial" w:hAnsi="Arial" w:cs="Arial"/>
                <w:szCs w:val="24"/>
                <w:lang w:val="es-ES_tradnl"/>
              </w:rPr>
              <w:t>, 2024</w:t>
            </w:r>
            <w:bookmarkStart w:id="0" w:name="_GoBack"/>
            <w:bookmarkEnd w:id="0"/>
          </w:p>
        </w:tc>
        <w:tc>
          <w:tcPr>
            <w:tcW w:w="2296" w:type="dxa"/>
            <w:shd w:val="clear" w:color="auto" w:fill="auto"/>
          </w:tcPr>
          <w:p w:rsidR="00B61812" w:rsidRDefault="00B6181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B61812" w:rsidRPr="00CA5CF9" w:rsidRDefault="00B6181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B61812" w:rsidRPr="00A20077" w:rsidRDefault="00A2007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Investigadores</w:t>
            </w:r>
          </w:p>
        </w:tc>
        <w:tc>
          <w:tcPr>
            <w:tcW w:w="1915" w:type="dxa"/>
            <w:shd w:val="clear" w:color="auto" w:fill="auto"/>
          </w:tcPr>
          <w:p w:rsidR="00B61812" w:rsidRPr="00B61812" w:rsidRDefault="00B61812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A20077" w:rsidRPr="00914229" w:rsidTr="00B963E1">
        <w:tc>
          <w:tcPr>
            <w:tcW w:w="4675" w:type="dxa"/>
            <w:shd w:val="clear" w:color="auto" w:fill="auto"/>
          </w:tcPr>
          <w:p w:rsidR="00A20077" w:rsidRPr="00A20077" w:rsidRDefault="00A20077" w:rsidP="00A20077">
            <w:pPr>
              <w:tabs>
                <w:tab w:val="left" w:pos="0"/>
              </w:tabs>
              <w:spacing w:after="0" w:line="240" w:lineRule="auto"/>
              <w:ind w:right="51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A20077">
              <w:rPr>
                <w:rFonts w:ascii="Arial" w:hAnsi="Arial" w:cs="Arial"/>
                <w:szCs w:val="24"/>
                <w:lang w:val="es-ES_tradnl"/>
              </w:rPr>
              <w:lastRenderedPageBreak/>
              <w:t>Congreso internacional de fortalecimiento de cuerpos académicos y grupos de investigación cifca-2024</w:t>
            </w:r>
            <w:r w:rsidRPr="00A20077">
              <w:rPr>
                <w:rFonts w:ascii="Arial" w:hAnsi="Arial" w:cs="Arial"/>
                <w:szCs w:val="24"/>
                <w:lang w:val="es-ES_tradnl"/>
              </w:rPr>
              <w:t xml:space="preserve"> Zona Sur</w:t>
            </w:r>
          </w:p>
          <w:p w:rsidR="00A20077" w:rsidRPr="00A20077" w:rsidRDefault="00A2007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A20077" w:rsidRDefault="00A2007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A20077" w:rsidRPr="00CA5CF9" w:rsidRDefault="00A2007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A20077" w:rsidRPr="00A20077" w:rsidRDefault="00A2007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 w:rsidRPr="00A20077"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 w:rsidRPr="00A20077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proofErr w:type="spellStart"/>
            <w:r w:rsidRPr="00A20077">
              <w:rPr>
                <w:rFonts w:ascii="Arial" w:hAnsi="Arial" w:cs="Arial"/>
                <w:szCs w:val="24"/>
                <w:lang w:val="es-ES_tradnl"/>
              </w:rPr>
              <w:t>Gutierrez</w:t>
            </w:r>
            <w:proofErr w:type="spellEnd"/>
            <w:r w:rsidRPr="00A20077">
              <w:rPr>
                <w:rFonts w:ascii="Arial" w:hAnsi="Arial" w:cs="Arial"/>
                <w:szCs w:val="24"/>
                <w:lang w:val="es-ES_tradnl"/>
              </w:rPr>
              <w:t xml:space="preserve"> Almeida y Miriam Núñez Vázquez</w:t>
            </w:r>
          </w:p>
        </w:tc>
        <w:tc>
          <w:tcPr>
            <w:tcW w:w="1915" w:type="dxa"/>
            <w:shd w:val="clear" w:color="auto" w:fill="auto"/>
          </w:tcPr>
          <w:p w:rsidR="00A20077" w:rsidRPr="00B61812" w:rsidRDefault="00A2007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D177EE" w:rsidRPr="00914229" w:rsidTr="00B963E1">
        <w:tc>
          <w:tcPr>
            <w:tcW w:w="4675" w:type="dxa"/>
            <w:shd w:val="clear" w:color="auto" w:fill="auto"/>
          </w:tcPr>
          <w:p w:rsidR="00D177EE" w:rsidRPr="008151F8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</w:rPr>
              <w:t>Taller ATENA</w:t>
            </w:r>
          </w:p>
        </w:tc>
        <w:tc>
          <w:tcPr>
            <w:tcW w:w="2296" w:type="dxa"/>
            <w:shd w:val="clear" w:color="auto" w:fill="auto"/>
          </w:tcPr>
          <w:p w:rsidR="00D177EE" w:rsidRPr="008151F8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30-1</w:t>
            </w:r>
          </w:p>
        </w:tc>
        <w:tc>
          <w:tcPr>
            <w:tcW w:w="2207" w:type="dxa"/>
            <w:shd w:val="clear" w:color="auto" w:fill="auto"/>
          </w:tcPr>
          <w:p w:rsidR="00D177EE" w:rsidRDefault="00D177EE" w:rsidP="00D177EE">
            <w:r w:rsidRPr="0055553F">
              <w:rPr>
                <w:rFonts w:ascii="Arial" w:hAnsi="Arial" w:cs="Arial"/>
                <w:szCs w:val="24"/>
                <w:lang w:val="es-ES_tradnl"/>
              </w:rPr>
              <w:t>Tere</w:t>
            </w:r>
          </w:p>
        </w:tc>
        <w:tc>
          <w:tcPr>
            <w:tcW w:w="2629" w:type="dxa"/>
            <w:shd w:val="clear" w:color="auto" w:fill="auto"/>
          </w:tcPr>
          <w:p w:rsidR="00D177EE" w:rsidRDefault="00D177EE" w:rsidP="00D177EE">
            <w:r w:rsidRPr="0055553F">
              <w:rPr>
                <w:rFonts w:ascii="Arial" w:hAnsi="Arial" w:cs="Arial"/>
                <w:szCs w:val="24"/>
                <w:lang w:val="es-ES_tradnl"/>
              </w:rPr>
              <w:t>Tere</w:t>
            </w:r>
          </w:p>
        </w:tc>
        <w:tc>
          <w:tcPr>
            <w:tcW w:w="1915" w:type="dxa"/>
            <w:shd w:val="clear" w:color="auto" w:fill="auto"/>
          </w:tcPr>
          <w:p w:rsidR="00D177EE" w:rsidRPr="008151F8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D177EE" w:rsidRPr="00914229" w:rsidTr="00B963E1">
        <w:tc>
          <w:tcPr>
            <w:tcW w:w="4675" w:type="dxa"/>
            <w:shd w:val="clear" w:color="auto" w:fill="auto"/>
          </w:tcPr>
          <w:p w:rsidR="00D177EE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Taller Pérez Guerrero</w:t>
            </w:r>
          </w:p>
        </w:tc>
        <w:tc>
          <w:tcPr>
            <w:tcW w:w="2296" w:type="dxa"/>
            <w:shd w:val="clear" w:color="auto" w:fill="auto"/>
          </w:tcPr>
          <w:p w:rsidR="00D177EE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28</w:t>
            </w:r>
          </w:p>
        </w:tc>
        <w:tc>
          <w:tcPr>
            <w:tcW w:w="2207" w:type="dxa"/>
            <w:shd w:val="clear" w:color="auto" w:fill="auto"/>
          </w:tcPr>
          <w:p w:rsidR="00D177EE" w:rsidRDefault="00D177EE" w:rsidP="00D177EE"/>
        </w:tc>
        <w:tc>
          <w:tcPr>
            <w:tcW w:w="2629" w:type="dxa"/>
            <w:shd w:val="clear" w:color="auto" w:fill="auto"/>
          </w:tcPr>
          <w:p w:rsidR="00D177EE" w:rsidRDefault="00D177EE" w:rsidP="00D177EE">
            <w:r w:rsidRPr="0055553F">
              <w:rPr>
                <w:rFonts w:ascii="Arial" w:hAnsi="Arial" w:cs="Arial"/>
                <w:szCs w:val="24"/>
                <w:lang w:val="es-ES_tradnl"/>
              </w:rPr>
              <w:t>Tere</w:t>
            </w:r>
          </w:p>
        </w:tc>
        <w:tc>
          <w:tcPr>
            <w:tcW w:w="1915" w:type="dxa"/>
            <w:shd w:val="clear" w:color="auto" w:fill="auto"/>
          </w:tcPr>
          <w:p w:rsidR="00D177EE" w:rsidRPr="008151F8" w:rsidRDefault="00D177EE" w:rsidP="00D177EE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EA2CA7" w:rsidRPr="00CA5CF9" w:rsidTr="00B963E1">
        <w:trPr>
          <w:trHeight w:val="890"/>
        </w:trPr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 Tere</w:t>
            </w: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EA2CA7" w:rsidRPr="00CA5CF9" w:rsidTr="00B963E1">
        <w:trPr>
          <w:trHeight w:val="622"/>
        </w:trPr>
        <w:tc>
          <w:tcPr>
            <w:tcW w:w="4675" w:type="dxa"/>
            <w:shd w:val="clear" w:color="auto" w:fill="auto"/>
          </w:tcPr>
          <w:p w:rsidR="00EA2CA7" w:rsidRPr="00B9204D" w:rsidRDefault="00B9204D" w:rsidP="00B963E1">
            <w:pPr>
              <w:rPr>
                <w:rFonts w:ascii="Arial" w:hAnsi="Arial" w:cs="Arial"/>
                <w:szCs w:val="24"/>
              </w:rPr>
            </w:pPr>
            <w:r w:rsidRPr="00B9204D">
              <w:rPr>
                <w:rFonts w:ascii="Arial" w:hAnsi="Arial" w:cs="Arial"/>
                <w:szCs w:val="24"/>
              </w:rPr>
              <w:t>Cursos de Posgrados</w:t>
            </w:r>
          </w:p>
        </w:tc>
        <w:tc>
          <w:tcPr>
            <w:tcW w:w="2296" w:type="dxa"/>
            <w:shd w:val="clear" w:color="auto" w:fill="auto"/>
          </w:tcPr>
          <w:p w:rsidR="00EA2CA7" w:rsidRPr="002B2979" w:rsidRDefault="00B9204D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B9204D">
              <w:rPr>
                <w:rFonts w:ascii="Arial" w:hAnsi="Arial" w:cs="Arial"/>
                <w:szCs w:val="24"/>
              </w:rPr>
              <w:t>1-31</w:t>
            </w:r>
          </w:p>
        </w:tc>
        <w:tc>
          <w:tcPr>
            <w:tcW w:w="2207" w:type="dxa"/>
            <w:shd w:val="clear" w:color="auto" w:fill="auto"/>
          </w:tcPr>
          <w:p w:rsidR="00EA2CA7" w:rsidRPr="00B9204D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B9204D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  <w:p w:rsidR="00EA2CA7" w:rsidRPr="00B9204D" w:rsidRDefault="00B9204D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B9204D">
              <w:rPr>
                <w:rFonts w:ascii="Arial" w:hAnsi="Arial" w:cs="Arial"/>
                <w:szCs w:val="24"/>
              </w:rPr>
              <w:t xml:space="preserve">Reserva Científica, maestrantes y </w:t>
            </w:r>
            <w:proofErr w:type="spellStart"/>
            <w:r w:rsidRPr="00B9204D">
              <w:rPr>
                <w:rFonts w:ascii="Arial" w:hAnsi="Arial" w:cs="Arial"/>
                <w:szCs w:val="24"/>
              </w:rPr>
              <w:t>doctorantes</w:t>
            </w:r>
            <w:proofErr w:type="spellEnd"/>
          </w:p>
          <w:p w:rsidR="00EA2CA7" w:rsidRPr="00B9204D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7B5308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7B5308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Betty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Cartaya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7B5308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Betty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235E2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</w:t>
            </w:r>
            <w:r w:rsidR="00EA2CA7" w:rsidRPr="00CA5CF9">
              <w:rPr>
                <w:rFonts w:ascii="Arial" w:hAnsi="Arial" w:cs="Arial"/>
                <w:szCs w:val="24"/>
              </w:rPr>
              <w:t>(</w:t>
            </w:r>
            <w:r w:rsidR="00EA2CA7">
              <w:rPr>
                <w:rFonts w:ascii="Arial" w:hAnsi="Arial" w:cs="Arial"/>
                <w:szCs w:val="24"/>
              </w:rPr>
              <w:t>1</w:t>
            </w:r>
            <w:r w:rsidR="00EA2CA7" w:rsidRPr="00CA5CF9">
              <w:rPr>
                <w:rFonts w:ascii="Arial" w:hAnsi="Arial" w:cs="Arial"/>
                <w:szCs w:val="24"/>
              </w:rPr>
              <w:t>:</w:t>
            </w:r>
            <w:r w:rsidR="00EA2CA7">
              <w:rPr>
                <w:rFonts w:ascii="Arial" w:hAnsi="Arial" w:cs="Arial"/>
                <w:szCs w:val="24"/>
              </w:rPr>
              <w:t>3</w:t>
            </w:r>
            <w:r w:rsidR="00EA2CA7" w:rsidRPr="00CA5CF9">
              <w:rPr>
                <w:rFonts w:ascii="Arial" w:hAnsi="Arial" w:cs="Arial"/>
                <w:szCs w:val="24"/>
              </w:rPr>
              <w:t>0 pm)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EA2CA7" w:rsidRPr="0040052C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13722" w:type="dxa"/>
            <w:gridSpan w:val="5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7B5308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714C1F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</w:t>
            </w:r>
            <w:r w:rsidR="00EA2CA7" w:rsidRPr="00CA5CF9">
              <w:rPr>
                <w:rFonts w:ascii="Arial" w:hAnsi="Arial" w:cs="Arial"/>
                <w:szCs w:val="24"/>
                <w:lang w:val="es-ES_tradnl"/>
              </w:rPr>
              <w:t>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7B5308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EA2CA7" w:rsidRPr="00CA5CF9" w:rsidRDefault="005748AA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EA2CA7" w:rsidRDefault="007B5308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7B5308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Tere</w:t>
            </w:r>
          </w:p>
        </w:tc>
        <w:tc>
          <w:tcPr>
            <w:tcW w:w="2629" w:type="dxa"/>
            <w:shd w:val="clear" w:color="auto" w:fill="auto"/>
          </w:tcPr>
          <w:p w:rsidR="00EA2CA7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EA2CA7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EA2CA7" w:rsidRPr="00CA5CF9" w:rsidRDefault="007B5308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2207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EA2CA7" w:rsidRPr="00CA5CF9" w:rsidRDefault="00EA2CA7" w:rsidP="00B963E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EA2CA7" w:rsidRPr="00CA5CF9" w:rsidRDefault="00EA2CA7" w:rsidP="00B963E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1E3475">
        <w:trPr>
          <w:trHeight w:val="355"/>
        </w:trPr>
        <w:tc>
          <w:tcPr>
            <w:tcW w:w="4675" w:type="dxa"/>
            <w:shd w:val="clear" w:color="auto" w:fill="auto"/>
            <w:vAlign w:val="center"/>
          </w:tcPr>
          <w:p w:rsidR="007B5308" w:rsidRPr="009352BA" w:rsidRDefault="007B5308" w:rsidP="009352BA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52BA">
              <w:rPr>
                <w:rFonts w:ascii="Arial" w:hAnsi="Arial" w:cs="Arial"/>
                <w:szCs w:val="24"/>
                <w:lang w:val="es-ES_tradnl"/>
              </w:rPr>
              <w:t>Reunión con Jefes de Proyectos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7B5308" w:rsidRPr="009352BA" w:rsidRDefault="007B5308" w:rsidP="009352BA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52BA">
              <w:rPr>
                <w:rFonts w:ascii="Arial" w:hAnsi="Arial" w:cs="Arial"/>
                <w:szCs w:val="24"/>
                <w:lang w:val="es-ES_tradnl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7B5308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9352BA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Jefes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  <w:r w:rsidRPr="009352BA">
              <w:rPr>
                <w:rFonts w:ascii="Arial" w:hAnsi="Arial" w:cs="Arial"/>
                <w:szCs w:val="24"/>
              </w:rPr>
              <w:t xml:space="preserve"> y Miembros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Administradora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5308">
              <w:rPr>
                <w:rFonts w:ascii="Arial" w:hAnsi="Arial" w:cs="Arial"/>
                <w:szCs w:val="24"/>
                <w:lang w:val="es-ES_tradnl"/>
              </w:rPr>
              <w:t>Despacho con Administradoras</w:t>
            </w:r>
          </w:p>
        </w:tc>
        <w:tc>
          <w:tcPr>
            <w:tcW w:w="2296" w:type="dxa"/>
            <w:shd w:val="clear" w:color="auto" w:fill="auto"/>
          </w:tcPr>
          <w:p w:rsidR="007B5308" w:rsidRP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5308">
              <w:rPr>
                <w:rFonts w:ascii="Arial" w:hAnsi="Arial" w:cs="Arial"/>
                <w:szCs w:val="24"/>
                <w:lang w:val="es-ES_tradnl"/>
              </w:rPr>
              <w:t>3</w:t>
            </w:r>
          </w:p>
        </w:tc>
        <w:tc>
          <w:tcPr>
            <w:tcW w:w="2207" w:type="dxa"/>
            <w:shd w:val="clear" w:color="auto" w:fill="auto"/>
          </w:tcPr>
          <w:p w:rsidR="007B5308" w:rsidRP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 w:rsidRPr="007B5308"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7B5308" w:rsidRP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 w:rsidRPr="007B5308"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5748AA">
              <w:rPr>
                <w:rFonts w:ascii="Arial" w:hAnsi="Arial" w:cs="Arial"/>
                <w:szCs w:val="24"/>
              </w:rPr>
              <w:t>Reunión de Programación del DSA.</w:t>
            </w:r>
          </w:p>
        </w:tc>
        <w:tc>
          <w:tcPr>
            <w:tcW w:w="2296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2207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7B5308" w:rsidRPr="005748AA" w:rsidRDefault="007B5308" w:rsidP="007B5308">
            <w:pPr>
              <w:spacing w:before="40"/>
              <w:ind w:right="-91"/>
              <w:rPr>
                <w:rFonts w:ascii="Arial" w:hAnsi="Arial" w:cs="Arial"/>
                <w:szCs w:val="24"/>
              </w:rPr>
            </w:pPr>
            <w:r w:rsidRPr="005748AA">
              <w:rPr>
                <w:rFonts w:ascii="Arial" w:hAnsi="Arial" w:cs="Arial"/>
                <w:szCs w:val="24"/>
              </w:rPr>
              <w:t>Jefe</w:t>
            </w:r>
            <w:r>
              <w:rPr>
                <w:rFonts w:ascii="Arial" w:hAnsi="Arial" w:cs="Arial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szCs w:val="24"/>
              </w:rPr>
              <w:t>D</w:t>
            </w:r>
            <w:r w:rsidRPr="005748AA">
              <w:rPr>
                <w:rFonts w:ascii="Arial" w:hAnsi="Arial" w:cs="Arial"/>
                <w:szCs w:val="24"/>
              </w:rPr>
              <w:t>pto</w:t>
            </w:r>
            <w:proofErr w:type="spellEnd"/>
            <w:r w:rsidRPr="005748AA">
              <w:rPr>
                <w:rFonts w:ascii="Arial" w:hAnsi="Arial" w:cs="Arial"/>
                <w:szCs w:val="24"/>
              </w:rPr>
              <w:t xml:space="preserve"> o persona designada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4E4CEA" w:rsidRPr="00CA5CF9" w:rsidTr="004E4CEA">
        <w:trPr>
          <w:trHeight w:val="500"/>
        </w:trPr>
        <w:tc>
          <w:tcPr>
            <w:tcW w:w="4675" w:type="dxa"/>
            <w:shd w:val="clear" w:color="auto" w:fill="auto"/>
          </w:tcPr>
          <w:p w:rsidR="004E4CEA" w:rsidRPr="004E4CEA" w:rsidRDefault="004E4CEA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4E4CEA">
              <w:rPr>
                <w:rFonts w:ascii="Arial" w:hAnsi="Arial" w:cs="Arial"/>
                <w:szCs w:val="24"/>
                <w:lang w:val="es-ES_tradnl"/>
              </w:rPr>
              <w:t>Reunión Congreso</w:t>
            </w:r>
          </w:p>
        </w:tc>
        <w:tc>
          <w:tcPr>
            <w:tcW w:w="2296" w:type="dxa"/>
            <w:shd w:val="clear" w:color="auto" w:fill="auto"/>
          </w:tcPr>
          <w:p w:rsidR="004E4CEA" w:rsidRPr="004E4CEA" w:rsidRDefault="004E4CEA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4E4CEA">
              <w:rPr>
                <w:rFonts w:ascii="Arial" w:hAnsi="Arial" w:cs="Arial"/>
                <w:szCs w:val="24"/>
                <w:lang w:val="es-ES_tradnl"/>
              </w:rPr>
              <w:t>22</w:t>
            </w:r>
          </w:p>
        </w:tc>
        <w:tc>
          <w:tcPr>
            <w:tcW w:w="2207" w:type="dxa"/>
            <w:shd w:val="clear" w:color="auto" w:fill="auto"/>
          </w:tcPr>
          <w:p w:rsidR="004E4CEA" w:rsidRPr="004E4CEA" w:rsidRDefault="004E4CEA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4E4CEA" w:rsidRPr="004E4CEA" w:rsidRDefault="004E4CEA" w:rsidP="004E4CEA">
            <w:pPr>
              <w:spacing w:before="40"/>
              <w:ind w:right="-91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Jefes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</w:t>
            </w:r>
            <w:r w:rsidRPr="004E4CEA">
              <w:rPr>
                <w:rFonts w:ascii="Arial" w:hAnsi="Arial" w:cs="Arial"/>
                <w:szCs w:val="24"/>
                <w:lang w:val="es-ES_tradnl"/>
              </w:rPr>
              <w:t>o</w:t>
            </w:r>
            <w:proofErr w:type="spellEnd"/>
            <w:r w:rsidRPr="004E4CEA">
              <w:rPr>
                <w:rFonts w:ascii="Arial" w:hAnsi="Arial" w:cs="Arial"/>
                <w:szCs w:val="24"/>
                <w:lang w:val="es-ES_tradnl"/>
              </w:rPr>
              <w:t xml:space="preserve"> y Miembros</w:t>
            </w:r>
          </w:p>
        </w:tc>
        <w:tc>
          <w:tcPr>
            <w:tcW w:w="1915" w:type="dxa"/>
            <w:shd w:val="clear" w:color="auto" w:fill="auto"/>
          </w:tcPr>
          <w:p w:rsidR="004E4CEA" w:rsidRPr="00CA5CF9" w:rsidRDefault="004E4CEA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7B5308" w:rsidRPr="00DE00F5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14C1F" w:rsidP="00714C1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28 </w:t>
            </w:r>
            <w:r w:rsidR="007B5308" w:rsidRPr="00CA5CF9">
              <w:rPr>
                <w:rFonts w:ascii="Arial" w:hAnsi="Arial" w:cs="Arial"/>
                <w:szCs w:val="24"/>
              </w:rPr>
              <w:t xml:space="preserve">al </w:t>
            </w:r>
            <w:r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s</w:t>
            </w:r>
            <w:r w:rsidR="00714C1F">
              <w:rPr>
                <w:rFonts w:ascii="Arial" w:hAnsi="Arial" w:cs="Arial"/>
                <w:szCs w:val="24"/>
              </w:rPr>
              <w:t>i</w:t>
            </w:r>
            <w:r>
              <w:rPr>
                <w:rFonts w:ascii="Arial" w:hAnsi="Arial" w:cs="Arial"/>
                <w:szCs w:val="24"/>
              </w:rPr>
              <w:t>g</w:t>
            </w:r>
            <w:r w:rsidR="00714C1F">
              <w:rPr>
                <w:rFonts w:ascii="Arial" w:hAnsi="Arial" w:cs="Arial"/>
                <w:szCs w:val="24"/>
              </w:rPr>
              <w:t>uien</w:t>
            </w:r>
            <w:r>
              <w:rPr>
                <w:rFonts w:ascii="Arial" w:hAnsi="Arial" w:cs="Arial"/>
                <w:szCs w:val="24"/>
              </w:rPr>
              <w:t>te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14C1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714C1F">
              <w:rPr>
                <w:rFonts w:ascii="Arial" w:hAnsi="Arial" w:cs="Arial"/>
                <w:szCs w:val="24"/>
              </w:rPr>
              <w:t>octubre</w:t>
            </w: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14C1F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r w:rsidR="00714C1F">
              <w:rPr>
                <w:rFonts w:ascii="Arial" w:hAnsi="Arial" w:cs="Arial"/>
                <w:szCs w:val="24"/>
              </w:rPr>
              <w:t>octubre</w:t>
            </w: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rPr>
          <w:trHeight w:val="355"/>
        </w:trPr>
        <w:tc>
          <w:tcPr>
            <w:tcW w:w="4675" w:type="dxa"/>
            <w:shd w:val="clear" w:color="auto" w:fill="auto"/>
          </w:tcPr>
          <w:p w:rsidR="007B5308" w:rsidRPr="00DE00F5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Arachelys</w:t>
            </w: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B5308" w:rsidRPr="00CA5CF9" w:rsidTr="00B963E1">
        <w:tc>
          <w:tcPr>
            <w:tcW w:w="4675" w:type="dxa"/>
            <w:shd w:val="clear" w:color="auto" w:fill="auto"/>
          </w:tcPr>
          <w:p w:rsidR="007B5308" w:rsidRPr="003223B4" w:rsidRDefault="007B5308" w:rsidP="007B5308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7B5308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7B5308" w:rsidRPr="00CA5CF9" w:rsidRDefault="007B5308" w:rsidP="007B5308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EA2CA7" w:rsidRDefault="00EA2CA7" w:rsidP="00EA2CA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EA2CA7" w:rsidRDefault="0068183D" w:rsidP="00EA2CA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                </w:t>
      </w:r>
      <w:r>
        <w:rPr>
          <w:noProof/>
          <w:lang w:val="es-US" w:eastAsia="es-US"/>
        </w:rPr>
        <w:drawing>
          <wp:inline distT="0" distB="0" distL="0" distR="0" wp14:anchorId="51BA127A" wp14:editId="6A63AE2E">
            <wp:extent cx="815340" cy="449580"/>
            <wp:effectExtent l="0" t="0" r="3810" b="7620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438" cy="44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A7" w:rsidRPr="00D31609" w:rsidRDefault="00EA2CA7" w:rsidP="0068183D">
      <w:pPr>
        <w:pStyle w:val="Prrafodelista"/>
        <w:spacing w:line="24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Yan</w:t>
      </w:r>
      <w:r w:rsidR="00714C1F">
        <w:rPr>
          <w:rFonts w:ascii="Arial" w:hAnsi="Arial" w:cs="Arial"/>
          <w:sz w:val="24"/>
        </w:rPr>
        <w:t>itza Meriño Hernández</w:t>
      </w:r>
    </w:p>
    <w:p w:rsidR="00EA2CA7" w:rsidRDefault="00EA2CA7" w:rsidP="0068183D">
      <w:pPr>
        <w:pStyle w:val="Prrafodelista"/>
        <w:spacing w:line="240" w:lineRule="auto"/>
        <w:ind w:left="1069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EA2CA7" w:rsidRDefault="00EA2CA7" w:rsidP="00EA2CA7"/>
    <w:p w:rsidR="008555B9" w:rsidRDefault="008555B9"/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35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736A5"/>
    <w:multiLevelType w:val="hybridMultilevel"/>
    <w:tmpl w:val="83F6DAD2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3" w15:restartNumberingAfterBreak="0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CA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414A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5E2A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0E91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6B92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68F3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CEA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48AA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183D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4C1F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2F51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0086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308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C7DFD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7F6118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0D87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2BA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4E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07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0B1F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1812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04D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177EE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222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7DA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2CA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2CAB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CFD6B"/>
  <w15:docId w15:val="{6EF96ADE-5BFC-4D12-BC8E-49F98355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CA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2CA7"/>
    <w:pPr>
      <w:ind w:left="720"/>
      <w:contextualSpacing/>
    </w:pPr>
  </w:style>
  <w:style w:type="paragraph" w:styleId="Ttulo">
    <w:name w:val="Title"/>
    <w:basedOn w:val="Normal"/>
    <w:link w:val="TtuloCar"/>
    <w:qFormat/>
    <w:rsid w:val="00EA2C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EA2CA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2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2CA7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60086"/>
    <w:pPr>
      <w:tabs>
        <w:tab w:val="center" w:pos="4252"/>
        <w:tab w:val="right" w:pos="8504"/>
      </w:tabs>
      <w:spacing w:after="0" w:line="240" w:lineRule="auto"/>
    </w:pPr>
    <w:rPr>
      <w:rFonts w:ascii="Arial" w:hAnsi="Arial" w:cs="Arial"/>
      <w:sz w:val="28"/>
      <w:szCs w:val="2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60086"/>
    <w:rPr>
      <w:rFonts w:ascii="Arial" w:eastAsia="Times New Roman" w:hAnsi="Arial" w:cs="Arial"/>
      <w:sz w:val="28"/>
      <w:szCs w:val="2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504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19</cp:revision>
  <dcterms:created xsi:type="dcterms:W3CDTF">2025-02-05T13:56:00Z</dcterms:created>
  <dcterms:modified xsi:type="dcterms:W3CDTF">2025-02-05T21:37:00Z</dcterms:modified>
</cp:coreProperties>
</file>