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2118360</wp:posOffset>
            </wp:positionH>
            <wp:positionV relativeFrom="paragraph">
              <wp:posOffset>-469264</wp:posOffset>
            </wp:positionV>
            <wp:extent cx="1861820" cy="1233170"/>
            <wp:effectExtent b="0" l="0" r="0" t="0"/>
            <wp:wrapSquare wrapText="bothSides" distB="0" distT="0" distL="114300" distR="114300"/>
            <wp:docPr descr="D:\2018\Doc Dirección\Cartas\Logotipo pra cartas.png" id="5" name="image2.png"/>
            <a:graphic>
              <a:graphicData uri="http://schemas.openxmlformats.org/drawingml/2006/picture">
                <pic:pic>
                  <pic:nvPicPr>
                    <pic:cNvPr descr="D:\2018\Doc Dirección\Cartas\Logotipo pra cartas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233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CERTIFICADO DE EVALUACIÓN DE INVESTIGADOR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42" w:firstLine="0"/>
        <w:contextualSpacing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Nombre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Betsy de la C. Peña Herrera</w:t>
      </w:r>
    </w:p>
    <w:p w:rsidR="00000000" w:rsidDel="00000000" w:rsidP="00000000" w:rsidRDefault="00000000" w:rsidRPr="00000000" w14:paraId="00000007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Categoría científica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Reserva científica</w:t>
      </w:r>
    </w:p>
    <w:p w:rsidR="00000000" w:rsidDel="00000000" w:rsidP="00000000" w:rsidRDefault="00000000" w:rsidRPr="00000000" w14:paraId="00000008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Categoría que ocupa: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Reserva científica</w:t>
      </w:r>
    </w:p>
    <w:p w:rsidR="00000000" w:rsidDel="00000000" w:rsidP="00000000" w:rsidRDefault="00000000" w:rsidRPr="00000000" w14:paraId="00000009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Año natural que se evalúa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2024</w:t>
      </w:r>
    </w:p>
    <w:p w:rsidR="00000000" w:rsidDel="00000000" w:rsidP="00000000" w:rsidRDefault="00000000" w:rsidRPr="00000000" w14:paraId="0000000B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Fecha de evaluación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2024-19</w:t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 INDICADORES:</w:t>
      </w:r>
    </w:p>
    <w:p w:rsidR="00000000" w:rsidDel="00000000" w:rsidP="00000000" w:rsidRDefault="00000000" w:rsidRPr="00000000" w14:paraId="0000000E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Calidad de los resultados.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trabajadora ha obtenido excelentes y nuevos resultados que permiten continuar avanzando en los objetivos de investigación establecidos. Empleando de forma adecuada y responsable los métodos y técnicas de trabajo aprendidas.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Idoneidad demostrada.</w:t>
      </w:r>
    </w:p>
    <w:p w:rsidR="00000000" w:rsidDel="00000000" w:rsidP="00000000" w:rsidRDefault="00000000" w:rsidRPr="00000000" w14:paraId="00000013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trabajadora cumple con los requisitos de idoneidad exigidos por el centro. </w:t>
      </w:r>
    </w:p>
    <w:p w:rsidR="00000000" w:rsidDel="00000000" w:rsidP="00000000" w:rsidRDefault="00000000" w:rsidRPr="00000000" w14:paraId="00000014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Creatividad, iniciativa, capacidad de análisis y responsabilidad.</w:t>
      </w:r>
    </w:p>
    <w:p w:rsidR="00000000" w:rsidDel="00000000" w:rsidP="00000000" w:rsidRDefault="00000000" w:rsidRPr="00000000" w14:paraId="00000015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trabajadora posee mucho interés y deseos de continuar aprendiendo y superándose, mostrando compromiso, responsabilidad y esmero por cada labor otorgada.</w:t>
      </w:r>
    </w:p>
    <w:p w:rsidR="00000000" w:rsidDel="00000000" w:rsidP="00000000" w:rsidRDefault="00000000" w:rsidRPr="00000000" w14:paraId="00000016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 Disciplina y aprovechamiento de la jornada laboral.</w:t>
      </w:r>
    </w:p>
    <w:p w:rsidR="00000000" w:rsidDel="00000000" w:rsidP="00000000" w:rsidRDefault="00000000" w:rsidRPr="00000000" w14:paraId="00000017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Betsy cumple con su plan de trabajo y horas laborales establecidas las cuales son aprovechadas lo máximo posible.</w:t>
      </w:r>
    </w:p>
    <w:p w:rsidR="00000000" w:rsidDel="00000000" w:rsidP="00000000" w:rsidRDefault="00000000" w:rsidRPr="00000000" w14:paraId="00000018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 Superación.</w:t>
      </w:r>
    </w:p>
    <w:p w:rsidR="00000000" w:rsidDel="00000000" w:rsidP="00000000" w:rsidRDefault="00000000" w:rsidRPr="00000000" w14:paraId="00000019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Betsy mantiene la superación autodidacta constante las cuales le permiten seguir aprendiendo y superándose en el área laboral.</w:t>
      </w:r>
    </w:p>
    <w:p w:rsidR="00000000" w:rsidDel="00000000" w:rsidP="00000000" w:rsidRDefault="00000000" w:rsidRPr="00000000" w14:paraId="0000001A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6. Cumplimiento de los requisitos de seguridad del trabajo.</w:t>
      </w:r>
    </w:p>
    <w:p w:rsidR="00000000" w:rsidDel="00000000" w:rsidP="00000000" w:rsidRDefault="00000000" w:rsidRPr="00000000" w14:paraId="0000001B">
      <w:pPr>
        <w:spacing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Cumple con los requisitos que se exigen para el trabajo en el laboratorio de microbiología, la planta de producción y otras áreas del departamento.</w:t>
      </w:r>
    </w:p>
    <w:p w:rsidR="00000000" w:rsidDel="00000000" w:rsidP="00000000" w:rsidRDefault="00000000" w:rsidRPr="00000000" w14:paraId="0000001C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7. Cuidado de la propiedad social.</w:t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trabajadora cuida la propiedad social y también vela por su cuidado y correcto uso. </w:t>
      </w:r>
    </w:p>
    <w:p w:rsidR="00000000" w:rsidDel="00000000" w:rsidP="00000000" w:rsidRDefault="00000000" w:rsidRPr="00000000" w14:paraId="0000001E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8. Relaciones humanas en el colectivo de trabajo.</w:t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Betsy mantiene excelentes relaciones humanas con sus compañeros de trabajo. También participa y brinda su ayuda a quien necesite.</w:t>
      </w:r>
    </w:p>
    <w:p w:rsidR="00000000" w:rsidDel="00000000" w:rsidP="00000000" w:rsidRDefault="00000000" w:rsidRPr="00000000" w14:paraId="00000021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9. Resultados del trabajo de investigación, calidad, y rigor científico del mismo.</w:t>
      </w:r>
    </w:p>
    <w:p w:rsidR="00000000" w:rsidDel="00000000" w:rsidP="00000000" w:rsidRDefault="00000000" w:rsidRPr="00000000" w14:paraId="00000022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Participación en proyectos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: </w:t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“Bioproductos a base de rizobios para arroz y maíz”.  Código: PS131LH004-00X1. (2021-2023). Agencia financiadora: Programa de desarrollo y uso sostenible de Bioinsumos agrícolas y veterinarios.  Categoría de participación en el proyecto: Co-investigador.). Jefe de proyecto: María Caridad Nápoles García.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“Estimación de la huella hídrica en cultivos de interés económico tratados con bioestimulantes nacionales. Vía para un uso consciente del agua”.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Entidad financiadora: Programa Nacional De Alimento Humano. Entidades participantes: INCA, IIAGRI. Duración: 2024-2027.</w:t>
      </w:r>
      <w:r w:rsidDel="00000000" w:rsidR="00000000" w:rsidRPr="00000000">
        <w:rPr>
          <w:rFonts w:ascii="Arial" w:cs="Arial" w:eastAsia="Arial" w:hAnsi="Arial"/>
          <w:rtl w:val="0"/>
        </w:rPr>
        <w:t xml:space="preserve"> Categoría de participación en el proyecto: Co-investigador.). Jefe de proyecto: Donaldo Morales Guevara.</w:t>
      </w:r>
    </w:p>
    <w:p w:rsidR="00000000" w:rsidDel="00000000" w:rsidP="00000000" w:rsidRDefault="00000000" w:rsidRPr="00000000" w14:paraId="00000027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“Utilización de técnicas agrarias sostenibles para aumentar la eficiencia en el uso del agua, la productividad y la calidad del fruto de especies hortícolas”. Referencia del proyecto según financiador: COOPA23010</w:t>
        <w:br w:type="textWrapping"/>
        <w:t xml:space="preserve">Duración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 xml:space="preserve"> 01/01/2024-31/12/2025. Categoría de participación en el proyecto: Co-investigador.). Jefe de proyecto CEBAS: María Jesús Sánchez Blanco</w:t>
      </w:r>
    </w:p>
    <w:p w:rsidR="00000000" w:rsidDel="00000000" w:rsidP="00000000" w:rsidRDefault="00000000" w:rsidRPr="00000000" w14:paraId="00000029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Eventos y talleres</w:t>
      </w:r>
    </w:p>
    <w:p w:rsidR="00000000" w:rsidDel="00000000" w:rsidP="00000000" w:rsidRDefault="00000000" w:rsidRPr="00000000" w14:paraId="0000002B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7mo Encuentro Internacional de Arroz. III Simposio Internacional de Granos 2024. </w:t>
      </w:r>
    </w:p>
    <w:p w:rsidR="00000000" w:rsidDel="00000000" w:rsidP="00000000" w:rsidRDefault="00000000" w:rsidRPr="00000000" w14:paraId="0000002C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Institución: Instituto de Investigaciones de Granos.</w:t>
      </w:r>
    </w:p>
    <w:p w:rsidR="00000000" w:rsidDel="00000000" w:rsidP="00000000" w:rsidRDefault="00000000" w:rsidRPr="00000000" w14:paraId="0000002D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Presentación: AVANCES EN LA INTERACCIÓN RIZOBIO-MAIZ. POTENCIALIDADES PARA EL DESARROLLO DE NUEVOS BIOPRODUCTOS AGRÍCOLAS.</w:t>
      </w:r>
    </w:p>
    <w:p w:rsidR="00000000" w:rsidDel="00000000" w:rsidP="00000000" w:rsidRDefault="00000000" w:rsidRPr="00000000" w14:paraId="0000002E">
      <w:pPr>
        <w:spacing w:after="24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 CONCLUSIONES GENERALES:</w:t>
      </w:r>
    </w:p>
    <w:p w:rsidR="00000000" w:rsidDel="00000000" w:rsidP="00000000" w:rsidRDefault="00000000" w:rsidRPr="00000000" w14:paraId="00000031">
      <w:pPr>
        <w:spacing w:after="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Atendiendo a los resultados obtenidos en el año y su gran contribución al trabajo del departamento, su evaluación es SATISFACTORIA. </w:t>
      </w:r>
    </w:p>
    <w:p w:rsidR="00000000" w:rsidDel="00000000" w:rsidP="00000000" w:rsidRDefault="00000000" w:rsidRPr="00000000" w14:paraId="00000032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142" w:firstLine="0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 RECOMENDACIONES:</w:t>
      </w:r>
    </w:p>
    <w:p w:rsidR="00000000" w:rsidDel="00000000" w:rsidP="00000000" w:rsidRDefault="00000000" w:rsidRPr="00000000" w14:paraId="00000034">
      <w:pPr>
        <w:spacing w:after="0" w:line="240" w:lineRule="auto"/>
        <w:ind w:left="142" w:firstLine="0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Continuar trabajando para seguir proporcionando buenos resultados.</w:t>
      </w:r>
    </w:p>
    <w:p w:rsidR="00000000" w:rsidDel="00000000" w:rsidP="00000000" w:rsidRDefault="00000000" w:rsidRPr="00000000" w14:paraId="00000035">
      <w:pPr>
        <w:pStyle w:val="Subtitle"/>
        <w:ind w:left="142" w:firstLine="0"/>
        <w:contextualSpacing w:val="0"/>
        <w:jc w:val="both"/>
        <w:rPr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Subtitle"/>
        <w:ind w:left="142" w:firstLine="0"/>
        <w:contextualSpacing w:val="0"/>
        <w:jc w:val="both"/>
        <w:rPr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Conformidad del evaluado. ______________________. </w:t>
        <w:tab/>
        <w:tab/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Jefe Inmediato: Dr. C. Yanelis Reyes Guerrero__________________________.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Secretario de la Sección Sindical: Ing. Lilisbet Guerrero Domínguez________________.</w:t>
      </w:r>
    </w:p>
    <w:p w:rsidR="00000000" w:rsidDel="00000000" w:rsidP="00000000" w:rsidRDefault="00000000" w:rsidRPr="00000000" w14:paraId="0000003F">
      <w:pPr>
        <w:spacing w:after="0" w:lineRule="auto"/>
        <w:contextualSpacing w:val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902"/>
        </w:tabs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902"/>
        </w:tabs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left" w:pos="1985"/>
      </w:tabs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32"/>
      <w:szCs w:val="32"/>
      <w:u w:val="single"/>
    </w:rPr>
  </w:style>
  <w:style w:type="paragraph" w:styleId="Normal" w:default="1">
    <w:name w:val="Normal"/>
    <w:qFormat w:val="1"/>
    <w:rsid w:val="0098679F"/>
    <w:pPr>
      <w:spacing w:after="200" w:line="276" w:lineRule="auto"/>
    </w:pPr>
    <w:rPr>
      <w:rFonts w:ascii="Calibri" w:cs="Times New Roman" w:eastAsia="Calibri" w:hAnsi="Calibri"/>
      <w:kern w:val="0"/>
      <w:lang w:val="es-MX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B42E64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tulo">
    <w:name w:val="Subtitle"/>
    <w:basedOn w:val="Normal"/>
    <w:link w:val="SubttuloCar"/>
    <w:qFormat w:val="1"/>
    <w:rsid w:val="0098679F"/>
    <w:pPr>
      <w:spacing w:after="0" w:line="240" w:lineRule="auto"/>
      <w:jc w:val="center"/>
    </w:pPr>
    <w:rPr>
      <w:rFonts w:ascii="Times New Roman" w:eastAsia="Times New Roman" w:hAnsi="Times New Roman"/>
      <w:b w:val="1"/>
      <w:sz w:val="20"/>
      <w:szCs w:val="20"/>
    </w:rPr>
  </w:style>
  <w:style w:type="character" w:styleId="SubttuloCar" w:customStyle="1">
    <w:name w:val="Subtítulo Car"/>
    <w:basedOn w:val="Fuentedeprrafopredeter"/>
    <w:link w:val="Subttulo"/>
    <w:rsid w:val="0098679F"/>
    <w:rPr>
      <w:rFonts w:ascii="Times New Roman" w:cs="Times New Roman" w:eastAsia="Times New Roman" w:hAnsi="Times New Roman"/>
      <w:b w:val="1"/>
      <w:kern w:val="0"/>
      <w:sz w:val="20"/>
      <w:szCs w:val="20"/>
      <w:lang w:val="es-MX"/>
    </w:rPr>
  </w:style>
  <w:style w:type="paragraph" w:styleId="Prrafodelista">
    <w:name w:val="List Paragraph"/>
    <w:basedOn w:val="Normal"/>
    <w:uiPriority w:val="34"/>
    <w:qFormat w:val="1"/>
    <w:rsid w:val="0098679F"/>
    <w:pPr>
      <w:ind w:left="720"/>
      <w:contextualSpacing w:val="1"/>
    </w:pPr>
    <w:rPr>
      <w:lang w:val="es-ES"/>
    </w:rPr>
  </w:style>
  <w:style w:type="paragraph" w:styleId="Normal1" w:customStyle="1">
    <w:name w:val="Normal1"/>
    <w:rsid w:val="0098679F"/>
    <w:pPr>
      <w:spacing w:after="200" w:line="276" w:lineRule="auto"/>
    </w:pPr>
    <w:rPr>
      <w:rFonts w:ascii="Calibri" w:cs="Calibri" w:eastAsia="Calibri" w:hAnsi="Calibri"/>
      <w:kern w:val="0"/>
      <w:lang w:eastAsia="es-ES" w:val="es-MX"/>
    </w:rPr>
  </w:style>
  <w:style w:type="paragraph" w:styleId="Ttulo">
    <w:name w:val="Title"/>
    <w:basedOn w:val="Normal"/>
    <w:link w:val="TtuloCar"/>
    <w:qFormat w:val="1"/>
    <w:rsid w:val="000B56DF"/>
    <w:pPr>
      <w:widowControl w:val="0"/>
      <w:tabs>
        <w:tab w:val="left" w:pos="1985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 w:val="1"/>
      <w:bCs w:val="1"/>
      <w:sz w:val="32"/>
      <w:szCs w:val="32"/>
      <w:u w:val="single"/>
      <w:lang w:eastAsia="x-none" w:val="es-ES_tradnl"/>
    </w:rPr>
  </w:style>
  <w:style w:type="character" w:styleId="TtuloCar" w:customStyle="1">
    <w:name w:val="Título Car"/>
    <w:basedOn w:val="Fuentedeprrafopredeter"/>
    <w:link w:val="Ttulo"/>
    <w:rsid w:val="000B56DF"/>
    <w:rPr>
      <w:rFonts w:ascii="Times New Roman" w:cs="Times New Roman" w:eastAsia="Times New Roman" w:hAnsi="Times New Roman"/>
      <w:b w:val="1"/>
      <w:bCs w:val="1"/>
      <w:kern w:val="0"/>
      <w:sz w:val="32"/>
      <w:szCs w:val="32"/>
      <w:u w:val="single"/>
      <w:lang w:eastAsia="x-none" w:val="es-ES_tradnl"/>
    </w:rPr>
  </w:style>
  <w:style w:type="character" w:styleId="Ttulo1Car" w:customStyle="1">
    <w:name w:val="Título 1 Car"/>
    <w:basedOn w:val="Fuentedeprrafopredeter"/>
    <w:link w:val="Ttulo1"/>
    <w:uiPriority w:val="9"/>
    <w:rsid w:val="00B42E64"/>
    <w:rPr>
      <w:rFonts w:asciiTheme="majorHAnsi" w:cstheme="majorBidi" w:eastAsiaTheme="majorEastAsia" w:hAnsiTheme="majorHAnsi"/>
      <w:color w:val="2f5496" w:themeColor="accent1" w:themeShade="0000BF"/>
      <w:kern w:val="0"/>
      <w:sz w:val="32"/>
      <w:szCs w:val="32"/>
      <w:lang w:val="es-MX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