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513" w:rsidRPr="0099321A" w:rsidRDefault="0099321A">
      <w:pPr>
        <w:widowControl w:val="0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noProof/>
          <w:sz w:val="24"/>
          <w:szCs w:val="24"/>
          <w:lang w:val="es-US"/>
        </w:rPr>
        <w:drawing>
          <wp:anchor distT="0" distB="0" distL="114300" distR="114300" simplePos="0" relativeHeight="251658240" behindDoc="0" locked="0" layoutInCell="1" hidden="0" allowOverlap="1" wp14:anchorId="0E09BB72" wp14:editId="2668B711">
            <wp:simplePos x="0" y="0"/>
            <wp:positionH relativeFrom="margin">
              <wp:posOffset>2316480</wp:posOffset>
            </wp:positionH>
            <wp:positionV relativeFrom="paragraph">
              <wp:posOffset>-502920</wp:posOffset>
            </wp:positionV>
            <wp:extent cx="974725" cy="672465"/>
            <wp:effectExtent l="0" t="0" r="0" b="0"/>
            <wp:wrapSquare wrapText="bothSides" distT="0" distB="0" distL="114300" distR="114300"/>
            <wp:docPr id="5" name="image2.png" descr="D:\2018\Doc Dirección\Cartas\Logotipo pra car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D:\2018\Doc Dirección\Cartas\Logotipo pra cartas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A0513" w:rsidRPr="0099321A" w:rsidRDefault="003E129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CERTIFICADO DE EVALUACIÓN DE INVESTIGADOR</w:t>
      </w:r>
    </w:p>
    <w:p w:rsidR="003A0513" w:rsidRPr="0099321A" w:rsidRDefault="003E1292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Dpto. de Fisiología y Bioquímica Vegetal</w:t>
      </w:r>
    </w:p>
    <w:p w:rsidR="003A0513" w:rsidRPr="0099321A" w:rsidRDefault="003A0513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</w:p>
    <w:p w:rsidR="003A0513" w:rsidRPr="0099321A" w:rsidRDefault="003E1292">
      <w:pPr>
        <w:spacing w:before="120"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Nombre</w:t>
      </w:r>
      <w:r w:rsidRPr="0099321A">
        <w:rPr>
          <w:rFonts w:ascii="Times New Roman" w:hAnsi="Times New Roman"/>
          <w:sz w:val="24"/>
          <w:szCs w:val="24"/>
        </w:rPr>
        <w:t>: Alejandro B. Falcón Rodríguez</w:t>
      </w:r>
    </w:p>
    <w:p w:rsidR="003A0513" w:rsidRPr="0099321A" w:rsidRDefault="003E1292">
      <w:pPr>
        <w:spacing w:before="120"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Categoría científica</w:t>
      </w:r>
      <w:r w:rsidRPr="0099321A">
        <w:rPr>
          <w:rFonts w:ascii="Times New Roman" w:hAnsi="Times New Roman"/>
          <w:sz w:val="24"/>
          <w:szCs w:val="24"/>
        </w:rPr>
        <w:t>: Investigador Titular</w:t>
      </w:r>
    </w:p>
    <w:p w:rsidR="003A0513" w:rsidRPr="0099321A" w:rsidRDefault="003E1292">
      <w:pPr>
        <w:spacing w:before="120"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Categoría que ocupa: </w:t>
      </w:r>
      <w:r w:rsidRPr="0099321A">
        <w:rPr>
          <w:rFonts w:ascii="Times New Roman" w:hAnsi="Times New Roman"/>
          <w:sz w:val="24"/>
          <w:szCs w:val="24"/>
        </w:rPr>
        <w:t>Investigador Titular</w:t>
      </w:r>
    </w:p>
    <w:p w:rsidR="003A0513" w:rsidRPr="0099321A" w:rsidRDefault="003E1292">
      <w:pPr>
        <w:spacing w:before="120"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Año natural que se evalúa</w:t>
      </w:r>
      <w:r w:rsidRPr="0099321A">
        <w:rPr>
          <w:rFonts w:ascii="Times New Roman" w:hAnsi="Times New Roman"/>
          <w:sz w:val="24"/>
          <w:szCs w:val="24"/>
        </w:rPr>
        <w:t>: 2024</w:t>
      </w:r>
    </w:p>
    <w:p w:rsidR="003A0513" w:rsidRPr="0099321A" w:rsidRDefault="003E1292">
      <w:pPr>
        <w:spacing w:before="120"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Fecha de evaluación</w:t>
      </w:r>
      <w:r w:rsidRPr="0099321A">
        <w:rPr>
          <w:rFonts w:ascii="Times New Roman" w:hAnsi="Times New Roman"/>
          <w:sz w:val="24"/>
          <w:szCs w:val="24"/>
        </w:rPr>
        <w:t>: Diciembre, 2024</w:t>
      </w:r>
    </w:p>
    <w:p w:rsidR="003A0513" w:rsidRPr="0099321A" w:rsidRDefault="003A0513">
      <w:pPr>
        <w:spacing w:before="120" w:after="80" w:line="276" w:lineRule="auto"/>
        <w:rPr>
          <w:rFonts w:ascii="Times New Roman" w:hAnsi="Times New Roman"/>
          <w:sz w:val="24"/>
          <w:szCs w:val="24"/>
        </w:rPr>
      </w:pP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I. INDICADORES: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1. Calidad de los resultados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>Durante el año se obtienen buenos resultados en el trabajo, con calidad y rigor en las investigaciones realizadas, así como en la formación de otros investigadores.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2. Idoneidad demostrada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 xml:space="preserve">El compañero mantiene una idoneidad y resultados acordes a su categoría profesional. 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3. Creatividad, iniciativa, capacidad de análisis y responsabilidad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>El investigador continúa siendo líder de una temática de investigación, con resultados reconocidos, lo que implica la búsqueda constante de nuevas respuestas y productos para la agricultura, que requieren además de creatividad e iniciativas para palear las dificultades que se presentan. Asume con alta responsabilidad las tareas que se le asignan y las que genera en su proyección de trabajo.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4. Disciplina y aprovechamiento de la jornada laboral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>Es un compañero disciplinado, que cumple en tiempo con todos los informes, resultados, reuniones y tareas solicitadas. Aprovecha adecuadamente la jornada laboral.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5. Superación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>Mantiene la superación autodidacta constante, participa en congresos y reuniones que le permiten mantenerse actualizado en los temas que trabaja y otras tareas que dirige.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6. Cumplimiento de los requisitos de seguridad del trabajo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 xml:space="preserve">Cumple con los requisitos que se exigen para el trabajo en el laboratorio de patógenos y el área de producción de </w:t>
      </w:r>
      <w:proofErr w:type="spellStart"/>
      <w:r w:rsidRPr="0099321A">
        <w:rPr>
          <w:rFonts w:ascii="Times New Roman" w:hAnsi="Times New Roman"/>
          <w:color w:val="auto"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color w:val="auto"/>
          <w:sz w:val="24"/>
          <w:szCs w:val="24"/>
        </w:rPr>
        <w:t xml:space="preserve"> y Pm del departamento, así como en el trabajo cotidiano en el laboratorio de bioquímica vegetal.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7. Cuidado de la propiedad social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lastRenderedPageBreak/>
        <w:t>Cuida la propiedad social y vela porque los demás lo hagan. Posee un elevado sentido de pertenencia al departamento y el INCA.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8. Relaciones humanas en el colectivo de trabajo</w:t>
      </w:r>
    </w:p>
    <w:p w:rsidR="003A0513" w:rsidRPr="0099321A" w:rsidRDefault="003E1292">
      <w:pPr>
        <w:spacing w:after="80" w:line="276" w:lineRule="auto"/>
        <w:rPr>
          <w:rFonts w:ascii="Times New Roman" w:hAnsi="Times New Roman"/>
          <w:color w:val="auto"/>
          <w:sz w:val="24"/>
          <w:szCs w:val="24"/>
        </w:rPr>
      </w:pPr>
      <w:r w:rsidRPr="0099321A">
        <w:rPr>
          <w:rFonts w:ascii="Times New Roman" w:hAnsi="Times New Roman"/>
          <w:color w:val="auto"/>
          <w:sz w:val="24"/>
          <w:szCs w:val="24"/>
        </w:rPr>
        <w:t>Muestra excelentes relaciones humanas dentro del colectivo y dentro del centro.</w:t>
      </w:r>
    </w:p>
    <w:p w:rsidR="003A0513" w:rsidRPr="0099321A" w:rsidRDefault="003E1292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9. Resultados del trabajo de investigación, calidad, y rigor científico del mismo</w:t>
      </w:r>
    </w:p>
    <w:p w:rsidR="0099321A" w:rsidRPr="00F4363B" w:rsidRDefault="003E1292" w:rsidP="0099321A">
      <w:pPr>
        <w:rPr>
          <w:rFonts w:ascii="Times New Roman" w:hAnsi="Times New Roman"/>
          <w:b/>
          <w:sz w:val="24"/>
          <w:szCs w:val="24"/>
          <w:u w:val="single"/>
        </w:rPr>
      </w:pPr>
      <w:r w:rsidRPr="00F4363B">
        <w:rPr>
          <w:rFonts w:ascii="Times New Roman" w:hAnsi="Times New Roman"/>
          <w:b/>
          <w:sz w:val="24"/>
          <w:szCs w:val="24"/>
          <w:u w:val="single"/>
        </w:rPr>
        <w:t xml:space="preserve">Participación en Proyectos:    </w:t>
      </w:r>
    </w:p>
    <w:p w:rsidR="003A0513" w:rsidRPr="0099321A" w:rsidRDefault="0099321A" w:rsidP="009932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 compañero es líder de un proyecto</w:t>
      </w:r>
      <w:r w:rsidR="003E1292" w:rsidRPr="0099321A">
        <w:rPr>
          <w:rFonts w:ascii="Times New Roman" w:hAnsi="Times New Roman"/>
          <w:b/>
          <w:sz w:val="24"/>
          <w:szCs w:val="24"/>
        </w:rPr>
        <w:t xml:space="preserve">         </w:t>
      </w:r>
      <w:bookmarkStart w:id="0" w:name="_GoBack"/>
      <w:bookmarkEnd w:id="0"/>
      <w:r w:rsidR="003E1292" w:rsidRPr="0099321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3A0513" w:rsidRP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 xml:space="preserve">Programa Sectorial de Desarrollo y uso sostenible de </w:t>
      </w:r>
      <w:proofErr w:type="spellStart"/>
      <w:r w:rsidRPr="0099321A">
        <w:rPr>
          <w:rFonts w:ascii="Times New Roman" w:hAnsi="Times New Roman"/>
          <w:sz w:val="24"/>
          <w:szCs w:val="24"/>
          <w:u w:val="single"/>
        </w:rPr>
        <w:t>bioinsumos</w:t>
      </w:r>
      <w:proofErr w:type="spellEnd"/>
      <w:r w:rsidRPr="0099321A">
        <w:rPr>
          <w:rFonts w:ascii="Times New Roman" w:hAnsi="Times New Roman"/>
          <w:sz w:val="24"/>
          <w:szCs w:val="24"/>
          <w:u w:val="single"/>
        </w:rPr>
        <w:t xml:space="preserve"> agropecuarios y medicamentos veterinarios</w:t>
      </w:r>
      <w:r w:rsidRPr="0099321A">
        <w:rPr>
          <w:rFonts w:ascii="Times New Roman" w:hAnsi="Times New Roman"/>
          <w:sz w:val="24"/>
          <w:szCs w:val="24"/>
        </w:rPr>
        <w:t xml:space="preserve"> Proyecto: “Nuevos Bioestimulantes a base de rizobios y </w:t>
      </w:r>
      <w:proofErr w:type="spellStart"/>
      <w:r w:rsidRPr="0099321A">
        <w:rPr>
          <w:rFonts w:ascii="Times New Roman" w:hAnsi="Times New Roman"/>
          <w:sz w:val="24"/>
          <w:szCs w:val="24"/>
        </w:rPr>
        <w:t>oligosacarinas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para frijol y soya” (2021-2024) J` de proyecto: Alejandro Falcón</w:t>
      </w:r>
    </w:p>
    <w:p w:rsidR="0099321A" w:rsidRDefault="0099321A" w:rsidP="0099321A">
      <w:pPr>
        <w:spacing w:line="276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El </w:t>
      </w:r>
      <w:proofErr w:type="spellStart"/>
      <w:r>
        <w:rPr>
          <w:rFonts w:ascii="Times New Roman" w:hAnsi="Times New Roman"/>
          <w:b/>
          <w:sz w:val="24"/>
          <w:szCs w:val="24"/>
        </w:rPr>
        <w:t>comañero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participa en los </w:t>
      </w:r>
      <w:r w:rsidR="00C901C8">
        <w:rPr>
          <w:rFonts w:ascii="Times New Roman" w:hAnsi="Times New Roman"/>
          <w:b/>
          <w:sz w:val="24"/>
          <w:szCs w:val="24"/>
        </w:rPr>
        <w:t>siguientes proyectos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 xml:space="preserve">Programa Sectorial de Desarrollo y uso sostenible de </w:t>
      </w:r>
      <w:proofErr w:type="spellStart"/>
      <w:r w:rsidRPr="0099321A">
        <w:rPr>
          <w:rFonts w:ascii="Times New Roman" w:hAnsi="Times New Roman"/>
          <w:sz w:val="24"/>
          <w:szCs w:val="24"/>
          <w:u w:val="single"/>
        </w:rPr>
        <w:t>bioinsumos</w:t>
      </w:r>
      <w:proofErr w:type="spellEnd"/>
      <w:r w:rsidRPr="0099321A">
        <w:rPr>
          <w:rFonts w:ascii="Times New Roman" w:hAnsi="Times New Roman"/>
          <w:sz w:val="24"/>
          <w:szCs w:val="24"/>
          <w:u w:val="single"/>
        </w:rPr>
        <w:t xml:space="preserve"> agropecuarios y medicamentos veterinarios</w:t>
      </w:r>
      <w:r w:rsidRPr="0099321A">
        <w:rPr>
          <w:rFonts w:ascii="Times New Roman" w:hAnsi="Times New Roman"/>
          <w:sz w:val="24"/>
          <w:szCs w:val="24"/>
        </w:rPr>
        <w:t xml:space="preserve">. Proyecto: “Bioproductos a base de rizobios para arroz y maíz” (2021-2024) Jefe del proyecto: </w:t>
      </w:r>
      <w:proofErr w:type="spellStart"/>
      <w:r w:rsidRPr="0099321A">
        <w:rPr>
          <w:rFonts w:ascii="Times New Roman" w:hAnsi="Times New Roman"/>
          <w:sz w:val="24"/>
          <w:szCs w:val="24"/>
        </w:rPr>
        <w:t>Dr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C. María Caridad Nápoles</w:t>
      </w:r>
      <w:bookmarkStart w:id="1" w:name="_gjdgxs" w:colFirst="0" w:colLast="0"/>
      <w:bookmarkEnd w:id="1"/>
    </w:p>
    <w:p w:rsidR="003A0513" w:rsidRP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 </w:t>
      </w:r>
      <w:r w:rsidRPr="0099321A">
        <w:rPr>
          <w:rFonts w:ascii="Times New Roman" w:hAnsi="Times New Roman"/>
          <w:sz w:val="24"/>
          <w:szCs w:val="24"/>
          <w:u w:val="single"/>
        </w:rPr>
        <w:t>Programa Nacional de Alimento Humano:</w:t>
      </w:r>
      <w:r w:rsidRPr="0099321A">
        <w:rPr>
          <w:rFonts w:ascii="Times New Roman" w:hAnsi="Times New Roman"/>
          <w:sz w:val="24"/>
          <w:szCs w:val="24"/>
        </w:rPr>
        <w:t xml:space="preserve"> “Estimación de la huella hídrica en cultivos de interés económico tratados con bioestimulantes nacionales. Vía para un uso consciente del agua”. Jefe del proyecto: Dr. C. Donaldo Morales Guevara, INCA, 2024-2026.</w:t>
      </w:r>
    </w:p>
    <w:p w:rsidR="003A0513" w:rsidRPr="0099321A" w:rsidRDefault="0099321A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hAnsi="Times New Roman"/>
          <w:b/>
          <w:sz w:val="24"/>
          <w:szCs w:val="24"/>
          <w:lang w:val="en-US"/>
        </w:rPr>
        <w:t>P</w:t>
      </w:r>
      <w:r w:rsidR="003E1292" w:rsidRPr="0099321A">
        <w:rPr>
          <w:rFonts w:ascii="Times New Roman" w:hAnsi="Times New Roman"/>
          <w:b/>
          <w:sz w:val="24"/>
          <w:szCs w:val="24"/>
          <w:lang w:val="en-US"/>
        </w:rPr>
        <w:t>royecto internacional</w:t>
      </w:r>
      <w:r w:rsidR="003E1292" w:rsidRPr="0099321A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3E1292" w:rsidRPr="0099321A">
        <w:rPr>
          <w:rFonts w:ascii="Times New Roman" w:hAnsi="Times New Roman"/>
          <w:i/>
          <w:sz w:val="24"/>
          <w:szCs w:val="24"/>
          <w:lang w:val="en-US"/>
        </w:rPr>
        <w:t>In vitro</w:t>
      </w:r>
      <w:r w:rsidR="003E1292" w:rsidRPr="0099321A">
        <w:rPr>
          <w:rFonts w:ascii="Times New Roman" w:hAnsi="Times New Roman"/>
          <w:sz w:val="24"/>
          <w:szCs w:val="24"/>
          <w:lang w:val="en-US"/>
        </w:rPr>
        <w:t xml:space="preserve"> mass production of “</w:t>
      </w:r>
      <w:proofErr w:type="spellStart"/>
      <w:r w:rsidR="003E1292" w:rsidRPr="0099321A">
        <w:rPr>
          <w:rFonts w:ascii="Times New Roman" w:hAnsi="Times New Roman"/>
          <w:sz w:val="24"/>
          <w:szCs w:val="24"/>
          <w:lang w:val="en-US"/>
        </w:rPr>
        <w:t>biotized</w:t>
      </w:r>
      <w:proofErr w:type="spellEnd"/>
      <w:r w:rsidR="003E1292" w:rsidRPr="0099321A">
        <w:rPr>
          <w:rFonts w:ascii="Times New Roman" w:hAnsi="Times New Roman"/>
          <w:sz w:val="24"/>
          <w:szCs w:val="24"/>
          <w:lang w:val="en-US"/>
        </w:rPr>
        <w:t xml:space="preserve">” plants with high impact on Cuban´s food security. </w:t>
      </w:r>
      <w:r w:rsidR="003E1292" w:rsidRPr="0099321A">
        <w:rPr>
          <w:rFonts w:ascii="Times New Roman" w:hAnsi="Times New Roman"/>
          <w:sz w:val="24"/>
          <w:szCs w:val="24"/>
          <w:u w:val="single"/>
        </w:rPr>
        <w:t>Responsables</w:t>
      </w:r>
      <w:r w:rsidR="003E1292"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Kris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Audenart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, Kalyanne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Fernandez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, Hans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Reider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Maria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C.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Napoles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>. '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Biotización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' in vitro de plantas a escala comercial: un factor clave para la seguridad y sostenibilidad alimentaria en Cuba,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BIOFOCUs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>. VLIR-UOS, 2022-2027. Modalidad: TEAM</w:t>
      </w:r>
    </w:p>
    <w:p w:rsidR="003A0513" w:rsidRP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bookmarkStart w:id="3" w:name="_1fob9te" w:colFirst="0" w:colLast="0"/>
      <w:bookmarkEnd w:id="3"/>
      <w:r w:rsidRPr="0099321A">
        <w:rPr>
          <w:rFonts w:ascii="Times New Roman" w:hAnsi="Times New Roman"/>
          <w:sz w:val="24"/>
          <w:szCs w:val="24"/>
          <w:u w:val="single"/>
        </w:rPr>
        <w:t>Programa territorial Mayabeque</w:t>
      </w:r>
      <w:r w:rsidRPr="0099321A">
        <w:rPr>
          <w:rFonts w:ascii="Times New Roman" w:hAnsi="Times New Roman"/>
          <w:sz w:val="24"/>
          <w:szCs w:val="24"/>
        </w:rPr>
        <w:t xml:space="preserve">: Producción </w:t>
      </w:r>
      <w:r w:rsidRPr="0099321A">
        <w:rPr>
          <w:rFonts w:ascii="Times New Roman" w:hAnsi="Times New Roman"/>
          <w:i/>
          <w:sz w:val="24"/>
          <w:szCs w:val="24"/>
        </w:rPr>
        <w:t>in vitro</w:t>
      </w:r>
      <w:r w:rsidRPr="0099321A">
        <w:rPr>
          <w:rFonts w:ascii="Times New Roman" w:hAnsi="Times New Roman"/>
          <w:sz w:val="24"/>
          <w:szCs w:val="24"/>
        </w:rPr>
        <w:t xml:space="preserve"> de plantas '</w:t>
      </w:r>
      <w:proofErr w:type="spellStart"/>
      <w:r w:rsidRPr="0099321A">
        <w:rPr>
          <w:rFonts w:ascii="Times New Roman" w:hAnsi="Times New Roman"/>
          <w:sz w:val="24"/>
          <w:szCs w:val="24"/>
        </w:rPr>
        <w:t>biotizadas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' para impulsar la seguridad alimentaria sostenible en Mayabeque, </w:t>
      </w:r>
      <w:proofErr w:type="spellStart"/>
      <w:r w:rsidRPr="0099321A">
        <w:rPr>
          <w:rFonts w:ascii="Times New Roman" w:hAnsi="Times New Roman"/>
          <w:sz w:val="24"/>
          <w:szCs w:val="24"/>
        </w:rPr>
        <w:t>BIOFOCUs</w:t>
      </w:r>
      <w:proofErr w:type="spellEnd"/>
    </w:p>
    <w:p w:rsidR="003A0513" w:rsidRP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 xml:space="preserve">Proyecto Sectorial Bioinsumos de Granma </w:t>
      </w:r>
      <w:r w:rsidRPr="0099321A">
        <w:rPr>
          <w:rFonts w:ascii="Times New Roman" w:hAnsi="Times New Roman"/>
          <w:sz w:val="24"/>
          <w:szCs w:val="24"/>
        </w:rPr>
        <w:t xml:space="preserve">“Generalización de la aplicación de QuitoMax en la EMA </w:t>
      </w:r>
      <w:proofErr w:type="spellStart"/>
      <w:r w:rsidRPr="0099321A">
        <w:rPr>
          <w:rFonts w:ascii="Times New Roman" w:hAnsi="Times New Roman"/>
          <w:sz w:val="24"/>
          <w:szCs w:val="24"/>
        </w:rPr>
        <w:t>Jiguaní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EAIG Fernando Echenique, para el incremento sostenible de los rendimientos en cultivos de interés agrícola para la provincia Granma” (Jefe del proyecto: </w:t>
      </w:r>
      <w:proofErr w:type="spellStart"/>
      <w:r w:rsidRPr="0099321A">
        <w:rPr>
          <w:rFonts w:ascii="Times New Roman" w:hAnsi="Times New Roman"/>
          <w:sz w:val="24"/>
          <w:szCs w:val="24"/>
        </w:rPr>
        <w:t>MSc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C. Luis Gustavo </w:t>
      </w:r>
      <w:proofErr w:type="spellStart"/>
      <w:r w:rsidRPr="0099321A">
        <w:rPr>
          <w:rFonts w:ascii="Times New Roman" w:hAnsi="Times New Roman"/>
          <w:sz w:val="24"/>
          <w:szCs w:val="24"/>
        </w:rPr>
        <w:t>Glez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Gómez, 2022-2024).</w:t>
      </w:r>
    </w:p>
    <w:p w:rsidR="003A0513" w:rsidRPr="0099321A" w:rsidRDefault="003E1292" w:rsidP="0099321A">
      <w:pPr>
        <w:spacing w:line="276" w:lineRule="auto"/>
        <w:contextualSpacing/>
        <w:rPr>
          <w:rFonts w:ascii="Times New Roman" w:hAnsi="Times New Roman"/>
          <w:sz w:val="24"/>
          <w:szCs w:val="24"/>
        </w:rPr>
      </w:pPr>
      <w:bookmarkStart w:id="4" w:name="_3znysh7" w:colFirst="0" w:colLast="0"/>
      <w:bookmarkEnd w:id="4"/>
      <w:r w:rsidRPr="0099321A">
        <w:rPr>
          <w:rFonts w:ascii="Times New Roman" w:hAnsi="Times New Roman"/>
          <w:sz w:val="24"/>
          <w:szCs w:val="24"/>
        </w:rPr>
        <w:t xml:space="preserve">Introducción del </w:t>
      </w:r>
      <w:proofErr w:type="spellStart"/>
      <w:r w:rsidRPr="0099321A">
        <w:rPr>
          <w:rFonts w:ascii="Times New Roman" w:hAnsi="Times New Roman"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semilleros de tabaco para las condiciones de producción en la zona de Vuelta abajo (NAP.637.AR.500.002, 2024-2025). Colaboración del INCA con la Estación experimental del Tabaco de San Juan y </w:t>
      </w:r>
      <w:proofErr w:type="spellStart"/>
      <w:r w:rsidRPr="0099321A">
        <w:rPr>
          <w:rFonts w:ascii="Times New Roman" w:hAnsi="Times New Roman"/>
          <w:sz w:val="24"/>
          <w:szCs w:val="24"/>
        </w:rPr>
        <w:t>Mtnez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r w:rsidRPr="0099321A">
        <w:rPr>
          <w:rFonts w:ascii="Times New Roman" w:hAnsi="Times New Roman"/>
          <w:sz w:val="24"/>
          <w:szCs w:val="24"/>
          <w:u w:val="single"/>
        </w:rPr>
        <w:t>Responsable</w:t>
      </w:r>
      <w:r w:rsidRPr="0099321A">
        <w:rPr>
          <w:rFonts w:ascii="Times New Roman" w:hAnsi="Times New Roman"/>
          <w:sz w:val="24"/>
          <w:szCs w:val="24"/>
        </w:rPr>
        <w:t xml:space="preserve">: Ing. José C. </w:t>
      </w:r>
      <w:proofErr w:type="spellStart"/>
      <w:r w:rsidRPr="0099321A">
        <w:rPr>
          <w:rFonts w:ascii="Times New Roman" w:hAnsi="Times New Roman"/>
          <w:sz w:val="24"/>
          <w:szCs w:val="24"/>
        </w:rPr>
        <w:t>Glez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Sotolongo.</w:t>
      </w:r>
    </w:p>
    <w:p w:rsidR="003A0513" w:rsidRPr="0099321A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Se preparó </w:t>
      </w:r>
      <w:r w:rsidRPr="0099321A">
        <w:rPr>
          <w:rFonts w:ascii="Times New Roman" w:hAnsi="Times New Roman"/>
          <w:b/>
          <w:sz w:val="24"/>
          <w:szCs w:val="24"/>
        </w:rPr>
        <w:t>colaboración para proyecto aprobado (2025-2028)</w:t>
      </w:r>
      <w:r w:rsidRPr="0099321A">
        <w:rPr>
          <w:rFonts w:ascii="Times New Roman" w:hAnsi="Times New Roman"/>
          <w:sz w:val="24"/>
          <w:szCs w:val="24"/>
        </w:rPr>
        <w:t xml:space="preserve"> “Tratamientos sanitarios, basados en aceites esenciales, en pre y </w:t>
      </w:r>
      <w:proofErr w:type="spellStart"/>
      <w:r w:rsidRPr="0099321A">
        <w:rPr>
          <w:rFonts w:ascii="Times New Roman" w:hAnsi="Times New Roman"/>
          <w:sz w:val="24"/>
          <w:szCs w:val="24"/>
        </w:rPr>
        <w:t>poscosecha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de productos hortofrutícolas, desde el enfoque de Una Salud”. Programa Sanidad animal y vegetal</w:t>
      </w:r>
    </w:p>
    <w:p w:rsidR="003A0513" w:rsidRPr="0099321A" w:rsidRDefault="003E1292">
      <w:pPr>
        <w:numPr>
          <w:ilvl w:val="0"/>
          <w:numId w:val="4"/>
        </w:numPr>
        <w:spacing w:line="276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Se realizó la </w:t>
      </w:r>
      <w:r w:rsidRPr="0099321A">
        <w:rPr>
          <w:rFonts w:ascii="Times New Roman" w:hAnsi="Times New Roman"/>
          <w:b/>
          <w:sz w:val="24"/>
          <w:szCs w:val="24"/>
        </w:rPr>
        <w:t xml:space="preserve">oponencia al proyecto </w:t>
      </w:r>
      <w:r w:rsidRPr="0099321A">
        <w:rPr>
          <w:rFonts w:ascii="Times New Roman" w:hAnsi="Times New Roman"/>
          <w:sz w:val="24"/>
          <w:szCs w:val="24"/>
        </w:rPr>
        <w:t xml:space="preserve">P131LH0030100 “Desarrollo de nuevos </w:t>
      </w:r>
      <w:proofErr w:type="spellStart"/>
      <w:r w:rsidRPr="0099321A">
        <w:rPr>
          <w:rFonts w:ascii="Times New Roman" w:hAnsi="Times New Roman"/>
          <w:sz w:val="24"/>
          <w:szCs w:val="24"/>
        </w:rPr>
        <w:t>elicitores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basados en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de producción nacional para el manejo de enfermedades del arroz y otros granos en ecosistemas arroceros” en su presentación en el concejo científico del Inca.</w:t>
      </w:r>
    </w:p>
    <w:p w:rsidR="003A0513" w:rsidRPr="0099321A" w:rsidRDefault="004B254A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3E1292" w:rsidRPr="0099321A">
        <w:rPr>
          <w:rFonts w:ascii="Times New Roman" w:hAnsi="Times New Roman"/>
          <w:b/>
          <w:sz w:val="24"/>
          <w:szCs w:val="24"/>
        </w:rPr>
        <w:t>evisó una propuesta de proyecto</w:t>
      </w:r>
      <w:r w:rsidR="003E1292" w:rsidRPr="0099321A">
        <w:rPr>
          <w:rFonts w:ascii="Times New Roman" w:hAnsi="Times New Roman"/>
          <w:sz w:val="24"/>
          <w:szCs w:val="24"/>
        </w:rPr>
        <w:t xml:space="preserve"> del INISAV (2024-26) en abril para el programa de Bioinsumos: “Escalado industrial y formulación de nuevos bioproductos con actividad biofertilizante y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bioplaguicida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a partir de cepas de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Bacillus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spp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>”</w:t>
      </w:r>
    </w:p>
    <w:p w:rsidR="003A0513" w:rsidRPr="0099321A" w:rsidRDefault="004B254A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Presentó</w:t>
      </w:r>
      <w:r w:rsidR="003E1292" w:rsidRPr="0099321A">
        <w:rPr>
          <w:rFonts w:ascii="Times New Roman" w:hAnsi="Times New Roman"/>
          <w:sz w:val="24"/>
          <w:szCs w:val="24"/>
        </w:rPr>
        <w:t xml:space="preserve"> con éxito los informes semestrales del proyecto de </w:t>
      </w:r>
      <w:proofErr w:type="spellStart"/>
      <w:r w:rsidR="003E1292" w:rsidRPr="0099321A">
        <w:rPr>
          <w:rFonts w:ascii="Times New Roman" w:hAnsi="Times New Roman"/>
          <w:sz w:val="24"/>
          <w:szCs w:val="24"/>
        </w:rPr>
        <w:t>Bioestimuladores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que dirige, en Julio y </w:t>
      </w:r>
      <w:r w:rsidRPr="0099321A">
        <w:rPr>
          <w:rFonts w:ascii="Times New Roman" w:hAnsi="Times New Roman"/>
          <w:sz w:val="24"/>
          <w:szCs w:val="24"/>
        </w:rPr>
        <w:t>noviembre</w:t>
      </w:r>
      <w:r w:rsidR="003E1292"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4B254A">
      <w:pPr>
        <w:numPr>
          <w:ilvl w:val="0"/>
          <w:numId w:val="4"/>
        </w:numPr>
        <w:tabs>
          <w:tab w:val="left" w:pos="426"/>
        </w:tabs>
        <w:spacing w:line="276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Trabajó</w:t>
      </w:r>
      <w:r w:rsidR="003E1292" w:rsidRPr="0099321A">
        <w:rPr>
          <w:rFonts w:ascii="Times New Roman" w:hAnsi="Times New Roman"/>
          <w:sz w:val="24"/>
          <w:szCs w:val="24"/>
        </w:rPr>
        <w:t xml:space="preserve"> como </w:t>
      </w:r>
      <w:r w:rsidR="003E1292" w:rsidRPr="0099321A">
        <w:rPr>
          <w:rFonts w:ascii="Times New Roman" w:hAnsi="Times New Roman"/>
          <w:b/>
          <w:sz w:val="24"/>
          <w:szCs w:val="24"/>
        </w:rPr>
        <w:t>experto en el comité de expertos del programa de Bioinsumos</w:t>
      </w:r>
      <w:r w:rsidR="003E1292" w:rsidRPr="0099321A">
        <w:rPr>
          <w:rFonts w:ascii="Times New Roman" w:hAnsi="Times New Roman"/>
          <w:sz w:val="24"/>
          <w:szCs w:val="24"/>
        </w:rPr>
        <w:t xml:space="preserve">. Se realizó la oponencia a 5 informes semestrales de proyectos del programa en ambos semestres. </w:t>
      </w:r>
    </w:p>
    <w:p w:rsidR="003A0513" w:rsidRPr="0099321A" w:rsidRDefault="003A051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A0513" w:rsidRPr="0099321A" w:rsidRDefault="003E1292">
      <w:pPr>
        <w:tabs>
          <w:tab w:val="left" w:pos="284"/>
        </w:tabs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ACTIVIDAD DE INTRODUCCIÓN, EXTENSIÓN O GENERALIZACIÓN                                                                                               </w:t>
      </w:r>
    </w:p>
    <w:p w:rsidR="0099321A" w:rsidRPr="0099321A" w:rsidRDefault="0099321A" w:rsidP="0099321A">
      <w:pPr>
        <w:pStyle w:val="Prrafodelist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60" w:line="276" w:lineRule="auto"/>
        <w:ind w:left="27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Coordinó la producción y el aseguramiento de más de </w:t>
      </w:r>
      <w:r w:rsidRPr="0099321A">
        <w:rPr>
          <w:rFonts w:ascii="Times New Roman" w:hAnsi="Times New Roman"/>
          <w:b/>
          <w:sz w:val="24"/>
          <w:szCs w:val="24"/>
        </w:rPr>
        <w:t xml:space="preserve">7190 dosis de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para validación y comercialización en los principales cultivos del país. El monto comercializado ascendió a 692020 CUP</w:t>
      </w:r>
    </w:p>
    <w:p w:rsidR="0099321A" w:rsidRPr="0099321A" w:rsidRDefault="0099321A" w:rsidP="0099321A">
      <w:pPr>
        <w:pStyle w:val="Prrafodelista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84"/>
        </w:tabs>
        <w:spacing w:after="60" w:line="276" w:lineRule="auto"/>
        <w:ind w:left="27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Se produjeron 150 dosis de </w:t>
      </w:r>
      <w:proofErr w:type="spellStart"/>
      <w:r w:rsidRPr="0099321A">
        <w:rPr>
          <w:rFonts w:ascii="Times New Roman" w:hAnsi="Times New Roman"/>
          <w:sz w:val="24"/>
          <w:szCs w:val="24"/>
        </w:rPr>
        <w:t>Pectimorf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(12150 CUP)</w:t>
      </w:r>
    </w:p>
    <w:p w:rsidR="003A0513" w:rsidRPr="0099321A" w:rsidRDefault="0099321A">
      <w:pPr>
        <w:tabs>
          <w:tab w:val="left" w:pos="284"/>
        </w:tabs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>- C</w:t>
      </w:r>
      <w:r w:rsidR="003E1292" w:rsidRPr="0099321A">
        <w:rPr>
          <w:rFonts w:ascii="Times New Roman" w:hAnsi="Times New Roman"/>
          <w:sz w:val="24"/>
          <w:szCs w:val="24"/>
        </w:rPr>
        <w:t xml:space="preserve">oordinó la preparación de 50 g de </w:t>
      </w:r>
      <w:proofErr w:type="spellStart"/>
      <w:r w:rsidR="003E1292" w:rsidRPr="0099321A">
        <w:rPr>
          <w:rFonts w:ascii="Times New Roman" w:hAnsi="Times New Roman"/>
          <w:b/>
          <w:sz w:val="24"/>
          <w:szCs w:val="24"/>
        </w:rPr>
        <w:t>Pectimorf</w:t>
      </w:r>
      <w:proofErr w:type="spellEnd"/>
      <w:r w:rsidR="003E1292" w:rsidRPr="0099321A">
        <w:rPr>
          <w:rFonts w:ascii="Times New Roman" w:hAnsi="Times New Roman"/>
          <w:sz w:val="24"/>
          <w:szCs w:val="24"/>
        </w:rPr>
        <w:t xml:space="preserve"> para investigación y validación. También se supervisó la producción de ácido Péctico.</w:t>
      </w:r>
    </w:p>
    <w:p w:rsidR="003A0513" w:rsidRPr="0099321A" w:rsidRDefault="003E1292">
      <w:pPr>
        <w:tabs>
          <w:tab w:val="left" w:pos="284"/>
        </w:tabs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diseña y coordinan las </w:t>
      </w:r>
      <w:r w:rsidRPr="0099321A">
        <w:rPr>
          <w:rFonts w:ascii="Times New Roman" w:hAnsi="Times New Roman"/>
          <w:b/>
          <w:sz w:val="24"/>
          <w:szCs w:val="24"/>
        </w:rPr>
        <w:t xml:space="preserve">validaciones y extensiones de combinaciones de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y Azofert-S en soya y de Pm con Azofert-F en frijol</w:t>
      </w:r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tabs>
          <w:tab w:val="left" w:pos="284"/>
        </w:tabs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</w:t>
      </w:r>
      <w:r w:rsidRPr="0099321A">
        <w:rPr>
          <w:rFonts w:ascii="Times New Roman" w:hAnsi="Times New Roman"/>
          <w:b/>
          <w:sz w:val="24"/>
          <w:szCs w:val="24"/>
        </w:rPr>
        <w:t>Se realizaron reuniones</w:t>
      </w:r>
      <w:r w:rsidRPr="0099321A">
        <w:rPr>
          <w:rFonts w:ascii="Times New Roman" w:hAnsi="Times New Roman"/>
          <w:sz w:val="24"/>
          <w:szCs w:val="24"/>
        </w:rPr>
        <w:t xml:space="preserve">, intercambios, documentos, </w:t>
      </w:r>
      <w:proofErr w:type="spellStart"/>
      <w:r w:rsidRPr="0099321A">
        <w:rPr>
          <w:rFonts w:ascii="Times New Roman" w:hAnsi="Times New Roman"/>
          <w:sz w:val="24"/>
          <w:szCs w:val="24"/>
        </w:rPr>
        <w:t>etc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con potenciales financistas o colaboradores para la compra de materias primas para la producción de bioestimulantes. Por ejemplo, con integrantes de la empresa </w:t>
      </w:r>
      <w:proofErr w:type="spellStart"/>
      <w:r w:rsidRPr="0099321A">
        <w:rPr>
          <w:rFonts w:ascii="Times New Roman" w:hAnsi="Times New Roman"/>
          <w:sz w:val="24"/>
          <w:szCs w:val="24"/>
        </w:rPr>
        <w:t>Profümed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con vendedores internacionales de quitina y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>. Hasta el momento no ha habido éxito.</w:t>
      </w:r>
    </w:p>
    <w:p w:rsidR="003A0513" w:rsidRPr="004B254A" w:rsidRDefault="003E1292" w:rsidP="004B254A">
      <w:pPr>
        <w:rPr>
          <w:rFonts w:ascii="Times New Roman" w:hAnsi="Times New Roman"/>
          <w:b/>
        </w:rPr>
      </w:pPr>
      <w:r w:rsidRPr="004B254A">
        <w:rPr>
          <w:rFonts w:ascii="Times New Roman" w:hAnsi="Times New Roman"/>
          <w:b/>
        </w:rPr>
        <w:t xml:space="preserve">PATENTES, REGISTROS                                                                                                                      </w:t>
      </w:r>
    </w:p>
    <w:p w:rsidR="003A0513" w:rsidRDefault="003E1292">
      <w:pPr>
        <w:numPr>
          <w:ilvl w:val="0"/>
          <w:numId w:val="1"/>
        </w:numPr>
        <w:tabs>
          <w:tab w:val="left" w:pos="284"/>
        </w:tabs>
        <w:spacing w:after="80"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>Se trabajó en la caracterización biológica de nuevas formulaciones para obtención de nuevos bioproductos. Se les realizaron también caracterizaciones químicas y se solicitaron diagnósticos toxicológicos que informaron de las potenciales inocuidades de ambos bioproductos.</w:t>
      </w:r>
    </w:p>
    <w:p w:rsidR="004B254A" w:rsidRPr="0099321A" w:rsidRDefault="004B254A" w:rsidP="004B254A">
      <w:pPr>
        <w:tabs>
          <w:tab w:val="left" w:pos="284"/>
        </w:tabs>
        <w:spacing w:after="80" w:line="276" w:lineRule="auto"/>
        <w:contextualSpacing/>
        <w:rPr>
          <w:rFonts w:ascii="Times New Roman" w:hAnsi="Times New Roman"/>
          <w:sz w:val="24"/>
          <w:szCs w:val="24"/>
        </w:rPr>
      </w:pPr>
    </w:p>
    <w:p w:rsidR="003A0513" w:rsidRPr="004B254A" w:rsidRDefault="003E1292" w:rsidP="004B254A">
      <w:pPr>
        <w:rPr>
          <w:rFonts w:ascii="Times New Roman" w:hAnsi="Times New Roman"/>
          <w:b/>
        </w:rPr>
      </w:pPr>
      <w:r w:rsidRPr="004B254A">
        <w:rPr>
          <w:rFonts w:ascii="Times New Roman" w:hAnsi="Times New Roman"/>
          <w:b/>
        </w:rPr>
        <w:t xml:space="preserve">DIVULGACIÓN de Bioproductos                                                                                                                                   </w:t>
      </w:r>
    </w:p>
    <w:p w:rsidR="003A0513" w:rsidRPr="0099321A" w:rsidRDefault="003E1292">
      <w:pPr>
        <w:spacing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Divulgación de los bioproductos Quitomax, Azofert y </w:t>
      </w:r>
      <w:proofErr w:type="spellStart"/>
      <w:r w:rsidRPr="0099321A">
        <w:rPr>
          <w:rFonts w:ascii="Times New Roman" w:hAnsi="Times New Roman"/>
          <w:sz w:val="24"/>
          <w:szCs w:val="24"/>
        </w:rPr>
        <w:t>Pectimorf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</w:t>
      </w:r>
      <w:r w:rsidRPr="0099321A">
        <w:rPr>
          <w:rFonts w:ascii="Times New Roman" w:hAnsi="Times New Roman"/>
          <w:b/>
          <w:sz w:val="24"/>
          <w:szCs w:val="24"/>
        </w:rPr>
        <w:t>Feria con productores de soya y frijol</w:t>
      </w:r>
      <w:r w:rsidRPr="0099321A">
        <w:rPr>
          <w:rFonts w:ascii="Times New Roman" w:hAnsi="Times New Roman"/>
          <w:sz w:val="24"/>
          <w:szCs w:val="24"/>
        </w:rPr>
        <w:t xml:space="preserve"> en el mes de abril. Se explica el uso de los bioestimulantes en estos y otros cultivos.</w:t>
      </w:r>
    </w:p>
    <w:p w:rsidR="003A0513" w:rsidRPr="0099321A" w:rsidRDefault="003E1292">
      <w:pPr>
        <w:spacing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realiza </w:t>
      </w:r>
      <w:r w:rsidRPr="0099321A">
        <w:rPr>
          <w:rFonts w:ascii="Times New Roman" w:hAnsi="Times New Roman"/>
          <w:b/>
          <w:sz w:val="24"/>
          <w:szCs w:val="24"/>
        </w:rPr>
        <w:t xml:space="preserve">divulgación del Quitomax y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Pectimorf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para el programa Cultivar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ConCiencia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</w:t>
      </w:r>
      <w:r w:rsidRPr="0099321A">
        <w:rPr>
          <w:rFonts w:ascii="Times New Roman" w:hAnsi="Times New Roman"/>
          <w:sz w:val="24"/>
          <w:szCs w:val="24"/>
        </w:rPr>
        <w:t xml:space="preserve">de la periodista </w:t>
      </w:r>
      <w:proofErr w:type="spellStart"/>
      <w:r w:rsidRPr="0099321A">
        <w:rPr>
          <w:rFonts w:ascii="Times New Roman" w:hAnsi="Times New Roman"/>
          <w:sz w:val="24"/>
          <w:szCs w:val="24"/>
        </w:rPr>
        <w:t>Krystel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Aspillaga</w:t>
      </w:r>
      <w:proofErr w:type="spellEnd"/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spacing w:after="12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mantiene la presentación frecuente de </w:t>
      </w:r>
      <w:r w:rsidRPr="0099321A">
        <w:rPr>
          <w:rFonts w:ascii="Times New Roman" w:hAnsi="Times New Roman"/>
          <w:b/>
          <w:sz w:val="24"/>
          <w:szCs w:val="24"/>
        </w:rPr>
        <w:t xml:space="preserve">2 spots comerciales del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la TV nacional.</w:t>
      </w:r>
    </w:p>
    <w:p w:rsidR="003A0513" w:rsidRPr="004B254A" w:rsidRDefault="003E1292" w:rsidP="004B254A">
      <w:pPr>
        <w:rPr>
          <w:rFonts w:ascii="Times New Roman" w:hAnsi="Times New Roman"/>
          <w:b/>
        </w:rPr>
      </w:pPr>
      <w:r w:rsidRPr="004B254A">
        <w:rPr>
          <w:rFonts w:ascii="Times New Roman" w:hAnsi="Times New Roman"/>
          <w:b/>
        </w:rPr>
        <w:t xml:space="preserve">PUBLICACIONES                                                                                                                                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bookmarkStart w:id="5" w:name="_2et92p0" w:colFirst="0" w:colLast="0"/>
      <w:bookmarkEnd w:id="5"/>
      <w:r w:rsidRPr="0099321A">
        <w:rPr>
          <w:rFonts w:ascii="Times New Roman" w:hAnsi="Times New Roman"/>
          <w:b/>
          <w:sz w:val="24"/>
          <w:szCs w:val="24"/>
        </w:rPr>
        <w:t>Grupo III.</w:t>
      </w:r>
      <w:r w:rsidRPr="0099321A">
        <w:rPr>
          <w:rFonts w:ascii="Times New Roman" w:hAnsi="Times New Roman"/>
          <w:sz w:val="24"/>
          <w:szCs w:val="24"/>
        </w:rPr>
        <w:t xml:space="preserve"> Terrero-Soler, J.C.; González-Gómez, L.G.; Jiménez-Arteaga, M.C.; Boicet-Fabré, T.; </w:t>
      </w:r>
      <w:r w:rsidRPr="0099321A">
        <w:rPr>
          <w:rFonts w:ascii="Times New Roman" w:hAnsi="Times New Roman"/>
          <w:b/>
          <w:sz w:val="24"/>
          <w:szCs w:val="24"/>
        </w:rPr>
        <w:t>Falcón-Rodríguez</w:t>
      </w:r>
      <w:r w:rsidRPr="0099321A">
        <w:rPr>
          <w:rFonts w:ascii="Times New Roman" w:hAnsi="Times New Roman"/>
          <w:sz w:val="24"/>
          <w:szCs w:val="24"/>
        </w:rPr>
        <w:t>, A.B. Aplicación de bioproductos en el cultivo de pimiento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Capsicum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annuum</w:t>
      </w:r>
      <w:proofErr w:type="spellEnd"/>
      <w:r w:rsidRPr="0099321A">
        <w:rPr>
          <w:rFonts w:ascii="Times New Roman" w:hAnsi="Times New Roman"/>
          <w:sz w:val="24"/>
          <w:szCs w:val="24"/>
        </w:rPr>
        <w:t>, L. variedad Labrador). Revista “</w:t>
      </w:r>
      <w:r w:rsidRPr="0099321A">
        <w:rPr>
          <w:rFonts w:ascii="Times New Roman" w:hAnsi="Times New Roman"/>
          <w:b/>
          <w:sz w:val="24"/>
          <w:szCs w:val="24"/>
        </w:rPr>
        <w:t>Chone, Ciencia y Tecnología”</w:t>
      </w:r>
      <w:r w:rsidRPr="0099321A">
        <w:rPr>
          <w:rFonts w:ascii="Times New Roman" w:hAnsi="Times New Roman"/>
          <w:sz w:val="24"/>
          <w:szCs w:val="24"/>
        </w:rPr>
        <w:t>. Vol. 1 (2) Julio–diciembre de 2023, ISSN: 2960-8228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bookmarkStart w:id="6" w:name="_tyjcwt" w:colFirst="0" w:colLast="0"/>
      <w:bookmarkEnd w:id="6"/>
      <w:r w:rsidRPr="0099321A">
        <w:rPr>
          <w:rFonts w:ascii="Times New Roman" w:hAnsi="Times New Roman"/>
          <w:b/>
          <w:sz w:val="24"/>
          <w:szCs w:val="24"/>
        </w:rPr>
        <w:t xml:space="preserve">Grupo III. </w:t>
      </w:r>
      <w:r w:rsidRPr="0099321A">
        <w:rPr>
          <w:rFonts w:ascii="Times New Roman" w:hAnsi="Times New Roman"/>
          <w:sz w:val="24"/>
          <w:szCs w:val="24"/>
        </w:rPr>
        <w:t xml:space="preserve">Jiménez-Arteaga, M.C.; González-Gómez, L.G.; Peña-Rondón, L.R.; </w:t>
      </w:r>
      <w:r w:rsidRPr="0099321A">
        <w:rPr>
          <w:rFonts w:ascii="Times New Roman" w:hAnsi="Times New Roman"/>
          <w:b/>
          <w:sz w:val="24"/>
          <w:szCs w:val="24"/>
        </w:rPr>
        <w:t>Falcón-Rodríguez, A.B</w:t>
      </w:r>
      <w:r w:rsidRPr="0099321A">
        <w:rPr>
          <w:rFonts w:ascii="Times New Roman" w:hAnsi="Times New Roman"/>
          <w:sz w:val="24"/>
          <w:szCs w:val="24"/>
        </w:rPr>
        <w:t>. Efecto de la Aplicación de Quitomax® en el cultivo del arroz (</w:t>
      </w:r>
      <w:proofErr w:type="spellStart"/>
      <w:r w:rsidRPr="0099321A">
        <w:rPr>
          <w:rFonts w:ascii="Times New Roman" w:hAnsi="Times New Roman"/>
          <w:sz w:val="24"/>
          <w:szCs w:val="24"/>
        </w:rPr>
        <w:t>Oryza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sativa, L), variedad IACUBA 41. Revista “</w:t>
      </w:r>
      <w:r w:rsidRPr="0099321A">
        <w:rPr>
          <w:rFonts w:ascii="Times New Roman" w:hAnsi="Times New Roman"/>
          <w:b/>
          <w:sz w:val="24"/>
          <w:szCs w:val="24"/>
        </w:rPr>
        <w:t>Chone, Ciencia y Tecnología</w:t>
      </w:r>
      <w:r w:rsidRPr="0099321A">
        <w:rPr>
          <w:rFonts w:ascii="Times New Roman" w:hAnsi="Times New Roman"/>
          <w:sz w:val="24"/>
          <w:szCs w:val="24"/>
        </w:rPr>
        <w:t>”. Vol. 1 (2) Julio–diciembre de 2023, ISSN: 2960-8228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lastRenderedPageBreak/>
        <w:t xml:space="preserve">Grupo I. </w:t>
      </w:r>
      <w:r w:rsidRPr="0099321A">
        <w:rPr>
          <w:rFonts w:ascii="Times New Roman" w:hAnsi="Times New Roman"/>
          <w:sz w:val="24"/>
          <w:szCs w:val="24"/>
          <w:u w:val="single"/>
        </w:rPr>
        <w:t>Costales Menéndez</w:t>
      </w:r>
      <w:r w:rsidRPr="0099321A">
        <w:rPr>
          <w:rFonts w:ascii="Times New Roman" w:hAnsi="Times New Roman"/>
          <w:sz w:val="24"/>
          <w:szCs w:val="24"/>
        </w:rPr>
        <w:t xml:space="preserve"> D, </w:t>
      </w:r>
      <w:r w:rsidRPr="0099321A">
        <w:rPr>
          <w:rFonts w:ascii="Times New Roman" w:hAnsi="Times New Roman"/>
          <w:b/>
          <w:sz w:val="24"/>
          <w:szCs w:val="24"/>
        </w:rPr>
        <w:t>Falcón Rodríguez</w:t>
      </w:r>
      <w:r w:rsidRPr="0099321A">
        <w:rPr>
          <w:rFonts w:ascii="Times New Roman" w:hAnsi="Times New Roman"/>
          <w:sz w:val="24"/>
          <w:szCs w:val="24"/>
        </w:rPr>
        <w:t xml:space="preserve"> AB, Nápoles García MC, Travieso Hernández L, </w:t>
      </w:r>
      <w:proofErr w:type="spellStart"/>
      <w:r w:rsidRPr="0099321A">
        <w:rPr>
          <w:rFonts w:ascii="Times New Roman" w:hAnsi="Times New Roman"/>
          <w:sz w:val="24"/>
          <w:szCs w:val="24"/>
        </w:rPr>
        <w:t>Scull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Rodríguez I, Capdevila Valera JZ. Avances en el conocimiento de las potencialidades del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el desarrollo de soya inoculada con </w:t>
      </w:r>
      <w:proofErr w:type="spellStart"/>
      <w:r w:rsidRPr="0099321A">
        <w:rPr>
          <w:rFonts w:ascii="Times New Roman" w:hAnsi="Times New Roman"/>
          <w:sz w:val="24"/>
          <w:szCs w:val="24"/>
        </w:rPr>
        <w:t>Bradyrhizobium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sp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An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Acad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Ciencias de Cuba</w:t>
      </w:r>
      <w:r w:rsidRPr="0099321A">
        <w:rPr>
          <w:rFonts w:ascii="Times New Roman" w:hAnsi="Times New Roman"/>
          <w:sz w:val="24"/>
          <w:szCs w:val="24"/>
        </w:rPr>
        <w:t xml:space="preserve">, 2024, 14(1): e1538. Disponible en: </w:t>
      </w:r>
      <w:hyperlink r:id="rId6">
        <w:r w:rsidRPr="0099321A">
          <w:rPr>
            <w:rFonts w:ascii="Times New Roman" w:hAnsi="Times New Roman"/>
            <w:color w:val="0000FF"/>
            <w:sz w:val="24"/>
            <w:szCs w:val="24"/>
            <w:u w:val="single"/>
          </w:rPr>
          <w:t>http://www.revistaccuba.cu/index.php/revacc/article/view/1538</w:t>
        </w:r>
      </w:hyperlink>
      <w:r w:rsidRPr="0099321A">
        <w:rPr>
          <w:rFonts w:ascii="Times New Roman" w:hAnsi="Times New Roman"/>
          <w:sz w:val="24"/>
          <w:szCs w:val="24"/>
        </w:rPr>
        <w:t xml:space="preserve">  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i/>
          <w:sz w:val="24"/>
          <w:szCs w:val="24"/>
          <w:u w:val="single"/>
        </w:rPr>
      </w:pPr>
      <w:r w:rsidRPr="0099321A">
        <w:rPr>
          <w:rFonts w:ascii="Times New Roman" w:hAnsi="Times New Roman"/>
          <w:b/>
          <w:sz w:val="24"/>
          <w:szCs w:val="24"/>
        </w:rPr>
        <w:t>Grupo II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r w:rsidRPr="0099321A">
        <w:rPr>
          <w:rFonts w:ascii="Times New Roman" w:hAnsi="Times New Roman"/>
          <w:sz w:val="24"/>
          <w:szCs w:val="24"/>
          <w:u w:val="single"/>
        </w:rPr>
        <w:t>Lara-Acosta</w:t>
      </w:r>
      <w:r w:rsidRPr="0099321A">
        <w:rPr>
          <w:rFonts w:ascii="Times New Roman" w:hAnsi="Times New Roman"/>
          <w:sz w:val="24"/>
          <w:szCs w:val="24"/>
        </w:rPr>
        <w:t xml:space="preserve">, D., Nápoles-García, M.C., </w:t>
      </w:r>
      <w:r w:rsidRPr="0099321A">
        <w:rPr>
          <w:rFonts w:ascii="Times New Roman" w:hAnsi="Times New Roman"/>
          <w:b/>
          <w:sz w:val="24"/>
          <w:szCs w:val="24"/>
        </w:rPr>
        <w:t>Falcón-Rodríguez, A.B</w:t>
      </w:r>
      <w:r w:rsidRPr="0099321A">
        <w:rPr>
          <w:rFonts w:ascii="Times New Roman" w:hAnsi="Times New Roman"/>
          <w:sz w:val="24"/>
          <w:szCs w:val="24"/>
        </w:rPr>
        <w:t xml:space="preserve">. Combinación de diferentes formas de aplicación de </w:t>
      </w:r>
      <w:proofErr w:type="spellStart"/>
      <w:r w:rsidRPr="0099321A">
        <w:rPr>
          <w:rFonts w:ascii="Times New Roman" w:hAnsi="Times New Roman"/>
          <w:sz w:val="24"/>
          <w:szCs w:val="24"/>
        </w:rPr>
        <w:t>Pectimorf</w:t>
      </w:r>
      <w:proofErr w:type="spellEnd"/>
      <w:r w:rsidRPr="0099321A">
        <w:rPr>
          <w:rFonts w:ascii="Times New Roman" w:hAnsi="Times New Roman"/>
          <w:sz w:val="24"/>
          <w:szCs w:val="24"/>
          <w:vertAlign w:val="superscript"/>
        </w:rPr>
        <w:t xml:space="preserve">® </w:t>
      </w:r>
      <w:r w:rsidRPr="0099321A">
        <w:rPr>
          <w:rFonts w:ascii="Times New Roman" w:hAnsi="Times New Roman"/>
          <w:sz w:val="24"/>
          <w:szCs w:val="24"/>
        </w:rPr>
        <w:t xml:space="preserve">en plantas de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Phaseolus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vulgaris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L. </w:t>
      </w:r>
      <w:proofErr w:type="spellStart"/>
      <w:r w:rsidRPr="0099321A">
        <w:rPr>
          <w:rFonts w:ascii="Times New Roman" w:hAnsi="Times New Roman"/>
          <w:sz w:val="24"/>
          <w:szCs w:val="24"/>
        </w:rPr>
        <w:t>biofertilizadas</w:t>
      </w:r>
      <w:proofErr w:type="spellEnd"/>
      <w:r w:rsidRPr="0099321A">
        <w:rPr>
          <w:rFonts w:ascii="Times New Roman" w:hAnsi="Times New Roman"/>
          <w:sz w:val="24"/>
          <w:szCs w:val="24"/>
        </w:rPr>
        <w:t>.</w:t>
      </w:r>
      <w:r w:rsidRPr="0099321A">
        <w:rPr>
          <w:rFonts w:ascii="Times New Roman" w:hAnsi="Times New Roman"/>
          <w:b/>
          <w:sz w:val="24"/>
          <w:szCs w:val="24"/>
        </w:rPr>
        <w:t xml:space="preserve"> </w:t>
      </w:r>
      <w:r w:rsidRPr="0099321A">
        <w:rPr>
          <w:rFonts w:ascii="Times New Roman" w:hAnsi="Times New Roman"/>
          <w:b/>
          <w:i/>
          <w:sz w:val="24"/>
          <w:szCs w:val="24"/>
        </w:rPr>
        <w:t>Ingeniería Agrícola</w:t>
      </w:r>
      <w:r w:rsidRPr="0099321A">
        <w:rPr>
          <w:rFonts w:ascii="Times New Roman" w:hAnsi="Times New Roman"/>
          <w:sz w:val="24"/>
          <w:szCs w:val="24"/>
        </w:rPr>
        <w:t>, vol. 14 (1): enero-marzo, 2024,</w:t>
      </w:r>
      <w:r w:rsidRPr="0099321A">
        <w:rPr>
          <w:rFonts w:ascii="Times New Roman" w:hAnsi="Times New Roman"/>
          <w:b/>
          <w:sz w:val="24"/>
          <w:szCs w:val="24"/>
        </w:rPr>
        <w:t xml:space="preserve"> </w:t>
      </w:r>
      <w:hyperlink r:id="rId7">
        <w:r w:rsidRPr="0099321A">
          <w:rPr>
            <w:rFonts w:ascii="Times New Roman" w:hAnsi="Times New Roman"/>
            <w:color w:val="0000FF"/>
            <w:sz w:val="24"/>
            <w:szCs w:val="24"/>
            <w:u w:val="single"/>
          </w:rPr>
          <w:t>http://cu-id.com/2284/v14n1e04</w:t>
        </w:r>
      </w:hyperlink>
      <w:r w:rsidRPr="0099321A">
        <w:rPr>
          <w:rFonts w:ascii="Times New Roman" w:hAnsi="Times New Roman"/>
          <w:b/>
          <w:sz w:val="24"/>
          <w:szCs w:val="24"/>
        </w:rPr>
        <w:t xml:space="preserve"> </w:t>
      </w:r>
    </w:p>
    <w:p w:rsidR="003A0513" w:rsidRPr="0099321A" w:rsidRDefault="003E1292" w:rsidP="004B254A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bookmarkStart w:id="7" w:name="_3dy6vkm" w:colFirst="0" w:colLast="0"/>
      <w:bookmarkEnd w:id="7"/>
      <w:r w:rsidRPr="0099321A">
        <w:rPr>
          <w:rFonts w:ascii="Times New Roman" w:hAnsi="Times New Roman"/>
          <w:b/>
          <w:sz w:val="24"/>
          <w:szCs w:val="24"/>
        </w:rPr>
        <w:t>Grupo III:</w:t>
      </w:r>
      <w:r w:rsidRPr="0099321A">
        <w:rPr>
          <w:rFonts w:ascii="Times New Roman" w:hAnsi="Times New Roman"/>
          <w:sz w:val="24"/>
          <w:szCs w:val="24"/>
        </w:rPr>
        <w:t xml:space="preserve"> González-Hernández, Y., González-Gómez, L.G., Jiménez-Arteaga, M.C., </w:t>
      </w:r>
      <w:r w:rsidRPr="0099321A">
        <w:rPr>
          <w:rFonts w:ascii="Times New Roman" w:hAnsi="Times New Roman"/>
          <w:b/>
          <w:sz w:val="24"/>
          <w:szCs w:val="24"/>
        </w:rPr>
        <w:t>Falcón-Rodríguez, A.B</w:t>
      </w:r>
      <w:r w:rsidRPr="0099321A">
        <w:rPr>
          <w:rFonts w:ascii="Times New Roman" w:hAnsi="Times New Roman"/>
          <w:sz w:val="24"/>
          <w:szCs w:val="24"/>
        </w:rPr>
        <w:t>., Alarcón-</w:t>
      </w:r>
      <w:proofErr w:type="spellStart"/>
      <w:r w:rsidRPr="0099321A">
        <w:rPr>
          <w:rFonts w:ascii="Times New Roman" w:hAnsi="Times New Roman"/>
          <w:sz w:val="24"/>
          <w:szCs w:val="24"/>
        </w:rPr>
        <w:t>Mok</w:t>
      </w:r>
      <w:proofErr w:type="spellEnd"/>
      <w:r w:rsidRPr="0099321A">
        <w:rPr>
          <w:rFonts w:ascii="Times New Roman" w:hAnsi="Times New Roman"/>
          <w:sz w:val="24"/>
          <w:szCs w:val="24"/>
        </w:rPr>
        <w:t>, M.J. Evaluación de Quitomax® en dos variedades de soya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Glycine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max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Merril</w:t>
      </w:r>
      <w:proofErr w:type="spellEnd"/>
      <w:r w:rsidRPr="0099321A">
        <w:rPr>
          <w:rFonts w:ascii="Times New Roman" w:hAnsi="Times New Roman"/>
          <w:sz w:val="24"/>
          <w:szCs w:val="24"/>
        </w:rPr>
        <w:t>). Revista “</w:t>
      </w:r>
      <w:r w:rsidRPr="0099321A">
        <w:rPr>
          <w:rFonts w:ascii="Times New Roman" w:hAnsi="Times New Roman"/>
          <w:b/>
          <w:i/>
          <w:sz w:val="24"/>
          <w:szCs w:val="24"/>
        </w:rPr>
        <w:t>Chone, Ciencia y Tecnología</w:t>
      </w:r>
      <w:r w:rsidRPr="0099321A">
        <w:rPr>
          <w:rFonts w:ascii="Times New Roman" w:hAnsi="Times New Roman"/>
          <w:sz w:val="24"/>
          <w:szCs w:val="24"/>
        </w:rPr>
        <w:t xml:space="preserve">”. Vol. 2, </w:t>
      </w:r>
      <w:proofErr w:type="spellStart"/>
      <w:r w:rsidRPr="0099321A">
        <w:rPr>
          <w:rFonts w:ascii="Times New Roman" w:hAnsi="Times New Roman"/>
          <w:sz w:val="24"/>
          <w:szCs w:val="24"/>
        </w:rPr>
        <w:t>Nro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1. Enero – </w:t>
      </w:r>
      <w:proofErr w:type="gramStart"/>
      <w:r w:rsidRPr="0099321A">
        <w:rPr>
          <w:rFonts w:ascii="Times New Roman" w:hAnsi="Times New Roman"/>
          <w:sz w:val="24"/>
          <w:szCs w:val="24"/>
        </w:rPr>
        <w:t>Junio</w:t>
      </w:r>
      <w:proofErr w:type="gramEnd"/>
      <w:r w:rsidRPr="0099321A">
        <w:rPr>
          <w:rFonts w:ascii="Times New Roman" w:hAnsi="Times New Roman"/>
          <w:sz w:val="24"/>
          <w:szCs w:val="24"/>
        </w:rPr>
        <w:t xml:space="preserve"> de 2024, ISSN: 2960-8228. </w:t>
      </w:r>
      <w:hyperlink r:id="rId8">
        <w:r w:rsidRPr="0099321A">
          <w:rPr>
            <w:rFonts w:ascii="Times New Roman" w:hAnsi="Times New Roman"/>
            <w:color w:val="0000FF"/>
            <w:sz w:val="24"/>
            <w:szCs w:val="24"/>
            <w:u w:val="single"/>
          </w:rPr>
          <w:t>https://www.cct-uleam.info</w:t>
        </w:r>
      </w:hyperlink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bookmarkStart w:id="8" w:name="_1t3h5sf" w:colFirst="0" w:colLast="0"/>
      <w:bookmarkEnd w:id="8"/>
      <w:r w:rsidRPr="0099321A">
        <w:rPr>
          <w:rFonts w:ascii="Times New Roman" w:hAnsi="Times New Roman"/>
          <w:b/>
          <w:sz w:val="24"/>
          <w:szCs w:val="24"/>
        </w:rPr>
        <w:t xml:space="preserve">Grupo III. </w:t>
      </w:r>
      <w:r w:rsidRPr="0099321A">
        <w:rPr>
          <w:rFonts w:ascii="Times New Roman" w:hAnsi="Times New Roman"/>
          <w:sz w:val="24"/>
          <w:szCs w:val="24"/>
        </w:rPr>
        <w:t xml:space="preserve">Jiménez-Arteaga M.C., González-Gómez L.G., </w:t>
      </w:r>
      <w:proofErr w:type="spellStart"/>
      <w:r w:rsidRPr="0099321A">
        <w:rPr>
          <w:rFonts w:ascii="Times New Roman" w:hAnsi="Times New Roman"/>
          <w:sz w:val="24"/>
          <w:szCs w:val="24"/>
        </w:rPr>
        <w:t>Alejandre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Rosas, J.A., </w:t>
      </w:r>
      <w:r w:rsidRPr="0099321A">
        <w:rPr>
          <w:rFonts w:ascii="Times New Roman" w:hAnsi="Times New Roman"/>
          <w:b/>
          <w:sz w:val="24"/>
          <w:szCs w:val="24"/>
        </w:rPr>
        <w:t>Falcón-Rodríguez A.B</w:t>
      </w:r>
      <w:r w:rsidRPr="0099321A">
        <w:rPr>
          <w:rFonts w:ascii="Times New Roman" w:hAnsi="Times New Roman"/>
          <w:sz w:val="24"/>
          <w:szCs w:val="24"/>
        </w:rPr>
        <w:t>., Terrero Soler, J.C., Alarcón-</w:t>
      </w:r>
      <w:proofErr w:type="spellStart"/>
      <w:r w:rsidRPr="0099321A">
        <w:rPr>
          <w:rFonts w:ascii="Times New Roman" w:hAnsi="Times New Roman"/>
          <w:sz w:val="24"/>
          <w:szCs w:val="24"/>
        </w:rPr>
        <w:t>Mok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M.</w:t>
      </w:r>
      <w:proofErr w:type="gramStart"/>
      <w:r w:rsidRPr="0099321A">
        <w:rPr>
          <w:rFonts w:ascii="Times New Roman" w:hAnsi="Times New Roman"/>
          <w:sz w:val="24"/>
          <w:szCs w:val="24"/>
        </w:rPr>
        <w:t>J.Respuesta</w:t>
      </w:r>
      <w:proofErr w:type="spellEnd"/>
      <w:proofErr w:type="gramEnd"/>
      <w:r w:rsidRPr="0099321A">
        <w:rPr>
          <w:rFonts w:ascii="Times New Roman" w:hAnsi="Times New Roman"/>
          <w:sz w:val="24"/>
          <w:szCs w:val="24"/>
        </w:rPr>
        <w:t xml:space="preserve"> agronómica del cultivo del ají chay a la aplicación de QuitoMax® (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>). Revista “</w:t>
      </w:r>
      <w:r w:rsidRPr="0099321A">
        <w:rPr>
          <w:rFonts w:ascii="Times New Roman" w:hAnsi="Times New Roman"/>
          <w:b/>
          <w:sz w:val="24"/>
          <w:szCs w:val="24"/>
        </w:rPr>
        <w:t>Chone, Ciencia y Tecnología</w:t>
      </w:r>
      <w:r w:rsidRPr="0099321A">
        <w:rPr>
          <w:rFonts w:ascii="Times New Roman" w:hAnsi="Times New Roman"/>
          <w:sz w:val="24"/>
          <w:szCs w:val="24"/>
        </w:rPr>
        <w:t xml:space="preserve">”. Vol. 2, </w:t>
      </w:r>
      <w:proofErr w:type="spellStart"/>
      <w:r w:rsidRPr="0099321A">
        <w:rPr>
          <w:rFonts w:ascii="Times New Roman" w:hAnsi="Times New Roman"/>
          <w:sz w:val="24"/>
          <w:szCs w:val="24"/>
        </w:rPr>
        <w:t>Nro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1. Enero–Junio de 2024, ISSN: 2960-8228, </w:t>
      </w:r>
      <w:hyperlink r:id="rId9">
        <w:r w:rsidRPr="0099321A">
          <w:rPr>
            <w:rFonts w:ascii="Times New Roman" w:hAnsi="Times New Roman"/>
            <w:color w:val="0000FF"/>
            <w:sz w:val="24"/>
            <w:szCs w:val="24"/>
            <w:u w:val="single"/>
          </w:rPr>
          <w:t>https://www.cct-uleam.info</w:t>
        </w:r>
      </w:hyperlink>
      <w:r w:rsidRPr="0099321A">
        <w:rPr>
          <w:rFonts w:ascii="Times New Roman" w:hAnsi="Times New Roman"/>
          <w:sz w:val="24"/>
          <w:szCs w:val="24"/>
        </w:rPr>
        <w:t xml:space="preserve"> 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bookmarkStart w:id="9" w:name="_4d34og8" w:colFirst="0" w:colLast="0"/>
      <w:bookmarkEnd w:id="9"/>
      <w:r w:rsidRPr="0099321A">
        <w:rPr>
          <w:rFonts w:ascii="Times New Roman" w:hAnsi="Times New Roman"/>
          <w:b/>
          <w:sz w:val="24"/>
          <w:szCs w:val="24"/>
        </w:rPr>
        <w:t xml:space="preserve">Grupo I. </w:t>
      </w:r>
      <w:r w:rsidRPr="0099321A">
        <w:rPr>
          <w:rFonts w:ascii="Times New Roman" w:hAnsi="Times New Roman"/>
          <w:sz w:val="24"/>
          <w:szCs w:val="24"/>
        </w:rPr>
        <w:t xml:space="preserve">González Sotolongo, J.C., León-González, Y., Costales-Menéndez, D., Travieso Hernández, L., &amp; </w:t>
      </w:r>
      <w:r w:rsidRPr="0099321A">
        <w:rPr>
          <w:rFonts w:ascii="Times New Roman" w:hAnsi="Times New Roman"/>
          <w:b/>
          <w:sz w:val="24"/>
          <w:szCs w:val="24"/>
        </w:rPr>
        <w:t>Falcón-Rodríguez, A. B</w:t>
      </w:r>
      <w:r w:rsidRPr="0099321A">
        <w:rPr>
          <w:rFonts w:ascii="Times New Roman" w:hAnsi="Times New Roman"/>
          <w:sz w:val="24"/>
          <w:szCs w:val="24"/>
        </w:rPr>
        <w:t xml:space="preserve">. (2025).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: estimulante del crecimiento del tabaco en etapa de semillero. Avances. 27(1), 48-64. </w:t>
      </w:r>
      <w:hyperlink r:id="rId10">
        <w:r w:rsidRPr="0099321A">
          <w:rPr>
            <w:rFonts w:ascii="Times New Roman" w:hAnsi="Times New Roman"/>
            <w:color w:val="0000FF"/>
            <w:sz w:val="24"/>
            <w:szCs w:val="24"/>
            <w:u w:val="single"/>
          </w:rPr>
          <w:t>https://avances.pinar.cu/index.php/publicaciones/article/view/868/2167</w:t>
        </w:r>
      </w:hyperlink>
      <w:r w:rsidRPr="0099321A">
        <w:rPr>
          <w:rFonts w:ascii="Times New Roman" w:hAnsi="Times New Roman"/>
          <w:sz w:val="24"/>
          <w:szCs w:val="24"/>
        </w:rPr>
        <w:t xml:space="preserve"> </w:t>
      </w:r>
    </w:p>
    <w:p w:rsidR="003A0513" w:rsidRPr="0099321A" w:rsidRDefault="003E1292">
      <w:pPr>
        <w:numPr>
          <w:ilvl w:val="0"/>
          <w:numId w:val="8"/>
        </w:numPr>
        <w:tabs>
          <w:tab w:val="left" w:pos="284"/>
        </w:tabs>
        <w:spacing w:after="120" w:line="259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Grupo I.</w:t>
      </w:r>
      <w:r w:rsidRPr="0099321A">
        <w:rPr>
          <w:rFonts w:ascii="Times New Roman" w:hAnsi="Times New Roman"/>
          <w:sz w:val="24"/>
          <w:szCs w:val="24"/>
        </w:rPr>
        <w:t xml:space="preserve"> </w:t>
      </w:r>
      <w:r w:rsidRPr="0099321A">
        <w:rPr>
          <w:rFonts w:ascii="Times New Roman" w:hAnsi="Times New Roman"/>
          <w:i/>
          <w:sz w:val="24"/>
          <w:szCs w:val="24"/>
        </w:rPr>
        <w:t xml:space="preserve">José Carlos González,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Yarilis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León y Alejandro B. </w:t>
      </w:r>
      <w:r w:rsidRPr="0099321A">
        <w:rPr>
          <w:rFonts w:ascii="Times New Roman" w:hAnsi="Times New Roman"/>
          <w:b/>
          <w:i/>
          <w:sz w:val="24"/>
          <w:szCs w:val="24"/>
        </w:rPr>
        <w:t>Falcón-Rodríguez</w:t>
      </w:r>
      <w:r w:rsidRPr="0099321A">
        <w:rPr>
          <w:rFonts w:ascii="Times New Roman" w:hAnsi="Times New Roman"/>
          <w:sz w:val="24"/>
          <w:szCs w:val="24"/>
        </w:rPr>
        <w:t>. Efecto estimulante del QuitoMax</w:t>
      </w:r>
      <w:r w:rsidRPr="0099321A">
        <w:rPr>
          <w:rFonts w:ascii="Times New Roman" w:hAnsi="Times New Roman"/>
          <w:sz w:val="24"/>
          <w:szCs w:val="24"/>
          <w:vertAlign w:val="superscript"/>
        </w:rPr>
        <w:t xml:space="preserve">® </w:t>
      </w:r>
      <w:r w:rsidRPr="0099321A">
        <w:rPr>
          <w:rFonts w:ascii="Times New Roman" w:hAnsi="Times New Roman"/>
          <w:sz w:val="24"/>
          <w:szCs w:val="24"/>
        </w:rPr>
        <w:t xml:space="preserve">en la producción de plántulas de tabaco en bandejas aéreas. </w:t>
      </w:r>
      <w:r w:rsidRPr="0099321A">
        <w:rPr>
          <w:rFonts w:ascii="Times New Roman" w:hAnsi="Times New Roman"/>
          <w:b/>
          <w:sz w:val="24"/>
          <w:szCs w:val="24"/>
          <w:u w:val="single"/>
        </w:rPr>
        <w:t>Revista de la facultad de Ciencias, Universidad Nacional de Colombia</w:t>
      </w:r>
      <w:r w:rsidRPr="0099321A">
        <w:rPr>
          <w:rFonts w:ascii="Times New Roman" w:hAnsi="Times New Roman"/>
          <w:sz w:val="24"/>
          <w:szCs w:val="24"/>
        </w:rPr>
        <w:t xml:space="preserve">, </w:t>
      </w:r>
      <w:r w:rsidRPr="004B254A">
        <w:rPr>
          <w:rFonts w:ascii="Times New Roman" w:hAnsi="Times New Roman"/>
          <w:sz w:val="24"/>
          <w:szCs w:val="24"/>
        </w:rPr>
        <w:t>en arbitraje</w:t>
      </w:r>
      <w:r w:rsidRPr="0099321A">
        <w:rPr>
          <w:rFonts w:ascii="Times New Roman" w:hAnsi="Times New Roman"/>
          <w:sz w:val="24"/>
          <w:szCs w:val="24"/>
        </w:rPr>
        <w:t xml:space="preserve">. </w:t>
      </w:r>
    </w:p>
    <w:p w:rsidR="004B254A" w:rsidRDefault="003E1292" w:rsidP="004B254A">
      <w:pPr>
        <w:numPr>
          <w:ilvl w:val="0"/>
          <w:numId w:val="8"/>
        </w:numPr>
        <w:spacing w:line="259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Asesoría y escritura</w:t>
      </w:r>
      <w:r w:rsidRPr="0099321A">
        <w:rPr>
          <w:rFonts w:ascii="Times New Roman" w:hAnsi="Times New Roman"/>
          <w:sz w:val="24"/>
          <w:szCs w:val="24"/>
        </w:rPr>
        <w:t xml:space="preserve"> de varios artículos científicos para publicar el año próximo</w:t>
      </w:r>
    </w:p>
    <w:p w:rsidR="003A0513" w:rsidRPr="004B254A" w:rsidRDefault="004B254A" w:rsidP="004B254A">
      <w:pPr>
        <w:numPr>
          <w:ilvl w:val="0"/>
          <w:numId w:val="8"/>
        </w:numPr>
        <w:spacing w:line="259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="003E1292" w:rsidRPr="004B254A">
        <w:rPr>
          <w:rFonts w:ascii="Times New Roman" w:hAnsi="Times New Roman"/>
          <w:b/>
          <w:sz w:val="24"/>
          <w:szCs w:val="24"/>
        </w:rPr>
        <w:t xml:space="preserve">ealizó el arbitraje </w:t>
      </w:r>
      <w:r w:rsidR="003E1292" w:rsidRPr="004B254A">
        <w:rPr>
          <w:rFonts w:ascii="Times New Roman" w:hAnsi="Times New Roman"/>
          <w:sz w:val="24"/>
          <w:szCs w:val="24"/>
        </w:rPr>
        <w:t>del manuscrito 22-2023 de Cultivos tropicales</w:t>
      </w:r>
    </w:p>
    <w:p w:rsidR="003A0513" w:rsidRPr="0099321A" w:rsidRDefault="003A0513">
      <w:pPr>
        <w:ind w:left="284"/>
        <w:rPr>
          <w:rFonts w:ascii="Times New Roman" w:hAnsi="Times New Roman"/>
          <w:sz w:val="24"/>
          <w:szCs w:val="24"/>
        </w:rPr>
      </w:pPr>
    </w:p>
    <w:p w:rsidR="003A0513" w:rsidRPr="004B254A" w:rsidRDefault="003E1292" w:rsidP="004B254A">
      <w:pPr>
        <w:rPr>
          <w:rFonts w:ascii="Times New Roman" w:hAnsi="Times New Roman"/>
          <w:b/>
          <w:sz w:val="24"/>
          <w:szCs w:val="24"/>
        </w:rPr>
      </w:pPr>
      <w:r w:rsidRPr="004B254A">
        <w:rPr>
          <w:rFonts w:ascii="Times New Roman" w:hAnsi="Times New Roman"/>
          <w:b/>
          <w:sz w:val="24"/>
          <w:szCs w:val="24"/>
        </w:rPr>
        <w:t xml:space="preserve">EVENTOS                                                                                                                                            </w:t>
      </w:r>
    </w:p>
    <w:p w:rsidR="003A0513" w:rsidRPr="0099321A" w:rsidRDefault="003E1292">
      <w:pPr>
        <w:tabs>
          <w:tab w:val="left" w:pos="426"/>
        </w:tabs>
        <w:spacing w:after="120" w:line="276" w:lineRule="auto"/>
        <w:rPr>
          <w:rFonts w:ascii="Times New Roman" w:hAnsi="Times New Roman"/>
          <w:sz w:val="24"/>
          <w:szCs w:val="24"/>
        </w:rPr>
      </w:pPr>
      <w:bookmarkStart w:id="10" w:name="_2s8eyo1" w:colFirst="0" w:colLast="0"/>
      <w:bookmarkEnd w:id="10"/>
      <w:r w:rsidRPr="0099321A">
        <w:rPr>
          <w:rFonts w:ascii="Times New Roman" w:hAnsi="Times New Roman"/>
          <w:b/>
          <w:sz w:val="24"/>
          <w:szCs w:val="24"/>
          <w:u w:val="single"/>
        </w:rPr>
        <w:t>XV Simposio Internacional de Biotecnología Vegetal</w:t>
      </w:r>
      <w:r w:rsidRPr="0099321A">
        <w:rPr>
          <w:rFonts w:ascii="Times New Roman" w:hAnsi="Times New Roman"/>
          <w:sz w:val="24"/>
          <w:szCs w:val="24"/>
        </w:rPr>
        <w:t xml:space="preserve"> (IBP, </w:t>
      </w:r>
      <w:proofErr w:type="gramStart"/>
      <w:r w:rsidRPr="0099321A">
        <w:rPr>
          <w:rFonts w:ascii="Times New Roman" w:hAnsi="Times New Roman"/>
          <w:sz w:val="24"/>
          <w:szCs w:val="24"/>
        </w:rPr>
        <w:t>Mayo</w:t>
      </w:r>
      <w:proofErr w:type="gramEnd"/>
      <w:r w:rsidRPr="0099321A">
        <w:rPr>
          <w:rFonts w:ascii="Times New Roman" w:hAnsi="Times New Roman"/>
          <w:sz w:val="24"/>
          <w:szCs w:val="24"/>
        </w:rPr>
        <w:t xml:space="preserve"> 2024)</w:t>
      </w:r>
    </w:p>
    <w:p w:rsidR="003A0513" w:rsidRPr="0099321A" w:rsidRDefault="003E1292">
      <w:pPr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BIOESTIMULANTES NACIONALES EN LA ACTIVACIÓN DEL CRECIMIENTO, LA NUTRICIÓN, EL RENDIMIENTO Y LA PROTECCIÓN ANTIESTRÉS EN SOYA. </w:t>
      </w:r>
      <w:r w:rsidRPr="0099321A">
        <w:rPr>
          <w:rFonts w:ascii="Times New Roman" w:hAnsi="Times New Roman"/>
          <w:sz w:val="24"/>
          <w:szCs w:val="24"/>
          <w:u w:val="single"/>
        </w:rPr>
        <w:t>Autores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r w:rsidRPr="0099321A">
        <w:rPr>
          <w:rFonts w:ascii="Times New Roman" w:hAnsi="Times New Roman"/>
          <w:b/>
          <w:sz w:val="24"/>
          <w:szCs w:val="24"/>
        </w:rPr>
        <w:t>Alejandro B.</w:t>
      </w:r>
      <w:r w:rsidRPr="0099321A">
        <w:rPr>
          <w:rFonts w:ascii="Times New Roman" w:hAnsi="Times New Roman"/>
          <w:sz w:val="24"/>
          <w:szCs w:val="24"/>
        </w:rPr>
        <w:t xml:space="preserve"> </w:t>
      </w:r>
      <w:r w:rsidRPr="0099321A">
        <w:rPr>
          <w:rFonts w:ascii="Times New Roman" w:hAnsi="Times New Roman"/>
          <w:b/>
          <w:sz w:val="24"/>
          <w:szCs w:val="24"/>
        </w:rPr>
        <w:t>Falcón-Rodríguez</w:t>
      </w:r>
      <w:r w:rsidRPr="009932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321A">
        <w:rPr>
          <w:rFonts w:ascii="Times New Roman" w:hAnsi="Times New Roman"/>
          <w:sz w:val="24"/>
          <w:szCs w:val="24"/>
        </w:rPr>
        <w:t>Daimy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Costales-Menéndez, María C. Nápoles García, </w:t>
      </w:r>
      <w:proofErr w:type="spellStart"/>
      <w:r w:rsidRPr="0099321A">
        <w:rPr>
          <w:rFonts w:ascii="Times New Roman" w:hAnsi="Times New Roman"/>
          <w:sz w:val="24"/>
          <w:szCs w:val="24"/>
        </w:rPr>
        <w:t>Ionel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Hernández-Forte, Belkis Morales Mena, Lisbel Travieso Hernández, Jorge </w:t>
      </w:r>
      <w:proofErr w:type="spellStart"/>
      <w:r w:rsidRPr="0099321A">
        <w:rPr>
          <w:rFonts w:ascii="Times New Roman" w:hAnsi="Times New Roman"/>
          <w:sz w:val="24"/>
          <w:szCs w:val="24"/>
        </w:rPr>
        <w:t>Corbera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Gorotiza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, Rafael Torres García, </w:t>
      </w:r>
      <w:proofErr w:type="spellStart"/>
      <w:r w:rsidRPr="0099321A">
        <w:rPr>
          <w:rFonts w:ascii="Times New Roman" w:hAnsi="Times New Roman"/>
          <w:sz w:val="24"/>
          <w:szCs w:val="24"/>
        </w:rPr>
        <w:t>Oadasvel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Díaz Hidalgo, Gustavo González Gómez.</w:t>
      </w:r>
    </w:p>
    <w:p w:rsidR="003A0513" w:rsidRPr="0099321A" w:rsidRDefault="003E1292">
      <w:pPr>
        <w:numPr>
          <w:ilvl w:val="0"/>
          <w:numId w:val="3"/>
        </w:numPr>
        <w:tabs>
          <w:tab w:val="left" w:pos="426"/>
        </w:tabs>
        <w:spacing w:after="120" w:line="276" w:lineRule="auto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MEZCLAS DE OLIGOSACÁRIDOS BIOESTIMULANTES QUE BENEFICIAN LA GERMINACIÓN Y EL CRECIMIENTO DEL TOMATE EN SEMILLERO. </w:t>
      </w:r>
      <w:r w:rsidRPr="0099321A">
        <w:rPr>
          <w:rFonts w:ascii="Times New Roman" w:hAnsi="Times New Roman"/>
          <w:sz w:val="24"/>
          <w:szCs w:val="24"/>
          <w:u w:val="single"/>
        </w:rPr>
        <w:t>Autores</w:t>
      </w:r>
      <w:r w:rsidRPr="0099321A">
        <w:rPr>
          <w:rFonts w:ascii="Times New Roman" w:hAnsi="Times New Roman"/>
          <w:sz w:val="24"/>
          <w:szCs w:val="24"/>
        </w:rPr>
        <w:t xml:space="preserve">: Lisbel Travieso Hernández, </w:t>
      </w:r>
      <w:proofErr w:type="spellStart"/>
      <w:r w:rsidRPr="0099321A">
        <w:rPr>
          <w:rFonts w:ascii="Times New Roman" w:hAnsi="Times New Roman"/>
          <w:sz w:val="24"/>
          <w:szCs w:val="24"/>
        </w:rPr>
        <w:t>Daimy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Costales-Menéndez, </w:t>
      </w:r>
      <w:r w:rsidRPr="0099321A">
        <w:rPr>
          <w:rFonts w:ascii="Times New Roman" w:hAnsi="Times New Roman"/>
          <w:b/>
          <w:sz w:val="24"/>
          <w:szCs w:val="24"/>
        </w:rPr>
        <w:t>Alejandro B. Falcón-Rodríguez</w:t>
      </w:r>
    </w:p>
    <w:p w:rsidR="003A0513" w:rsidRDefault="003E1292">
      <w:pPr>
        <w:tabs>
          <w:tab w:val="left" w:pos="426"/>
        </w:tabs>
        <w:spacing w:after="12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participa en </w:t>
      </w:r>
      <w:r w:rsidRPr="0099321A">
        <w:rPr>
          <w:rFonts w:ascii="Times New Roman" w:hAnsi="Times New Roman"/>
          <w:b/>
          <w:sz w:val="24"/>
          <w:szCs w:val="24"/>
        </w:rPr>
        <w:t>Taller para jefes de proyectos del INCA</w:t>
      </w:r>
      <w:r w:rsidRPr="0099321A">
        <w:rPr>
          <w:rFonts w:ascii="Times New Roman" w:hAnsi="Times New Roman"/>
          <w:sz w:val="24"/>
          <w:szCs w:val="24"/>
        </w:rPr>
        <w:t xml:space="preserve"> realizado en Varadero (</w:t>
      </w:r>
      <w:proofErr w:type="gramStart"/>
      <w:r w:rsidRPr="0099321A">
        <w:rPr>
          <w:rFonts w:ascii="Times New Roman" w:hAnsi="Times New Roman"/>
          <w:sz w:val="24"/>
          <w:szCs w:val="24"/>
        </w:rPr>
        <w:t>Mayo</w:t>
      </w:r>
      <w:proofErr w:type="gramEnd"/>
      <w:r w:rsidRPr="0099321A">
        <w:rPr>
          <w:rFonts w:ascii="Times New Roman" w:hAnsi="Times New Roman"/>
          <w:sz w:val="24"/>
          <w:szCs w:val="24"/>
        </w:rPr>
        <w:t>)</w:t>
      </w:r>
    </w:p>
    <w:p w:rsidR="004B254A" w:rsidRPr="0099321A" w:rsidRDefault="004B254A">
      <w:pPr>
        <w:tabs>
          <w:tab w:val="left" w:pos="426"/>
        </w:tabs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3A0513" w:rsidRPr="0099321A" w:rsidRDefault="003E1292">
      <w:pPr>
        <w:tabs>
          <w:tab w:val="left" w:pos="426"/>
        </w:tabs>
        <w:spacing w:line="276" w:lineRule="auto"/>
        <w:rPr>
          <w:rFonts w:ascii="Times New Roman" w:hAnsi="Times New Roman"/>
          <w:sz w:val="24"/>
          <w:szCs w:val="24"/>
        </w:rPr>
      </w:pPr>
      <w:bookmarkStart w:id="11" w:name="_17dp8vu" w:colFirst="0" w:colLast="0"/>
      <w:bookmarkEnd w:id="11"/>
      <w:r w:rsidRPr="0099321A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XVI Convención Científica Internacional, UNICA 2024, </w:t>
      </w:r>
      <w:proofErr w:type="gramStart"/>
      <w:r w:rsidRPr="0099321A">
        <w:rPr>
          <w:rFonts w:ascii="Times New Roman" w:hAnsi="Times New Roman"/>
          <w:b/>
          <w:sz w:val="24"/>
          <w:szCs w:val="24"/>
          <w:u w:val="single"/>
        </w:rPr>
        <w:t>Octubre</w:t>
      </w:r>
      <w:proofErr w:type="gramEnd"/>
      <w:r w:rsidRPr="0099321A">
        <w:rPr>
          <w:rFonts w:ascii="Times New Roman" w:hAnsi="Times New Roman"/>
          <w:b/>
          <w:sz w:val="24"/>
          <w:szCs w:val="24"/>
        </w:rPr>
        <w:t>.</w:t>
      </w:r>
    </w:p>
    <w:p w:rsidR="003A0513" w:rsidRPr="0099321A" w:rsidRDefault="003E1292">
      <w:pPr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NUEVA MEZCLA DE OLIGOSACÁRIDOS BIOESTIMULANTES QUE BENEFICIAN LA GERMINACIÓN Y EL CRECIMIENTO DEL TOMATE EN SEMILLERO. </w:t>
      </w:r>
      <w:r w:rsidRPr="0099321A">
        <w:rPr>
          <w:rFonts w:ascii="Times New Roman" w:hAnsi="Times New Roman"/>
          <w:sz w:val="24"/>
          <w:szCs w:val="24"/>
          <w:u w:val="single"/>
        </w:rPr>
        <w:t>Autores</w:t>
      </w:r>
      <w:r w:rsidRPr="0099321A">
        <w:rPr>
          <w:rFonts w:ascii="Times New Roman" w:hAnsi="Times New Roman"/>
          <w:sz w:val="24"/>
          <w:szCs w:val="24"/>
        </w:rPr>
        <w:t xml:space="preserve">: Lisbel Travieso Hernández, </w:t>
      </w:r>
      <w:proofErr w:type="spellStart"/>
      <w:r w:rsidRPr="0099321A">
        <w:rPr>
          <w:rFonts w:ascii="Times New Roman" w:hAnsi="Times New Roman"/>
          <w:sz w:val="24"/>
          <w:szCs w:val="24"/>
        </w:rPr>
        <w:t>Yuliem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Mederos Torres, </w:t>
      </w:r>
      <w:r w:rsidRPr="0099321A">
        <w:rPr>
          <w:rFonts w:ascii="Times New Roman" w:hAnsi="Times New Roman"/>
          <w:b/>
          <w:sz w:val="24"/>
          <w:szCs w:val="24"/>
        </w:rPr>
        <w:t>Alejandro B. Falcón-Rodríguez</w:t>
      </w:r>
      <w:r w:rsidRPr="0099321A">
        <w:rPr>
          <w:rFonts w:ascii="Times New Roman" w:hAnsi="Times New Roman"/>
          <w:sz w:val="24"/>
          <w:szCs w:val="24"/>
        </w:rPr>
        <w:t xml:space="preserve">. </w:t>
      </w:r>
    </w:p>
    <w:p w:rsidR="003A0513" w:rsidRDefault="003E1292">
      <w:pPr>
        <w:numPr>
          <w:ilvl w:val="0"/>
          <w:numId w:val="2"/>
        </w:numPr>
        <w:tabs>
          <w:tab w:val="left" w:pos="426"/>
        </w:tabs>
        <w:spacing w:after="120"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BIOESTIMULANTES AGRÍCOLAS DE OLIGOSACARINAS: UNA ALTERNATIVA NACIONAL CON IMPACTO EN LA SUSTITUCIÓN DE IMPORTACIONES, LA SOBERANÍA ALIMENTARIA Y LA PROTECCIÓN AMBIENTAL. </w:t>
      </w:r>
      <w:r w:rsidRPr="0099321A">
        <w:rPr>
          <w:rFonts w:ascii="Times New Roman" w:hAnsi="Times New Roman"/>
          <w:sz w:val="24"/>
          <w:szCs w:val="24"/>
          <w:u w:val="single"/>
        </w:rPr>
        <w:t>Autores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r w:rsidRPr="0099321A">
        <w:rPr>
          <w:rFonts w:ascii="Times New Roman" w:hAnsi="Times New Roman"/>
          <w:b/>
          <w:sz w:val="24"/>
          <w:szCs w:val="24"/>
        </w:rPr>
        <w:t>Alejandro B. Falcón-Rodríguez</w:t>
      </w:r>
      <w:r w:rsidRPr="0099321A">
        <w:rPr>
          <w:rFonts w:ascii="Times New Roman" w:hAnsi="Times New Roman"/>
          <w:sz w:val="24"/>
          <w:szCs w:val="24"/>
        </w:rPr>
        <w:t xml:space="preserve">, María C. Nápoles García, Donaldo Morales Guevara, Belkis Morales Mena, Lisbel Travieso Hernández, Jorge </w:t>
      </w:r>
      <w:proofErr w:type="spellStart"/>
      <w:r w:rsidRPr="0099321A">
        <w:rPr>
          <w:rFonts w:ascii="Times New Roman" w:hAnsi="Times New Roman"/>
          <w:sz w:val="24"/>
          <w:szCs w:val="24"/>
        </w:rPr>
        <w:t>Corbera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Gorotiza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, Rafael Torres García, Yanebis Pérez-Madruga, </w:t>
      </w:r>
      <w:proofErr w:type="spellStart"/>
      <w:r w:rsidRPr="0099321A">
        <w:rPr>
          <w:rFonts w:ascii="Times New Roman" w:hAnsi="Times New Roman"/>
          <w:sz w:val="24"/>
          <w:szCs w:val="24"/>
        </w:rPr>
        <w:t>Elein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Terry Alfonso, Eduardo Jerez Mompie, Ramón Rivera Espinosa, Gloria Martín </w:t>
      </w:r>
      <w:proofErr w:type="spellStart"/>
      <w:r w:rsidRPr="0099321A">
        <w:rPr>
          <w:rFonts w:ascii="Times New Roman" w:hAnsi="Times New Roman"/>
          <w:sz w:val="24"/>
          <w:szCs w:val="24"/>
        </w:rPr>
        <w:t>Martín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, Luis R. Sánchez </w:t>
      </w:r>
      <w:proofErr w:type="spellStart"/>
      <w:r w:rsidRPr="0099321A">
        <w:rPr>
          <w:rFonts w:ascii="Times New Roman" w:hAnsi="Times New Roman"/>
          <w:sz w:val="24"/>
          <w:szCs w:val="24"/>
        </w:rPr>
        <w:t>Fundora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321A">
        <w:rPr>
          <w:rFonts w:ascii="Times New Roman" w:hAnsi="Times New Roman"/>
          <w:sz w:val="24"/>
          <w:szCs w:val="24"/>
        </w:rPr>
        <w:t>Yuliem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Mederos Torres, Omar Cartaya Rubio, Pedro J. González Cañizares, María E. González, Lorenzo Suárez Guerra, </w:t>
      </w:r>
      <w:proofErr w:type="spellStart"/>
      <w:r w:rsidRPr="0099321A">
        <w:rPr>
          <w:rFonts w:ascii="Times New Roman" w:hAnsi="Times New Roman"/>
          <w:sz w:val="24"/>
          <w:szCs w:val="24"/>
        </w:rPr>
        <w:t>Lilibeth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Rodríguez Izquierdo y L. Gustavo González Gómez.</w:t>
      </w:r>
    </w:p>
    <w:p w:rsidR="004B254A" w:rsidRPr="0099321A" w:rsidRDefault="004B254A" w:rsidP="004B254A">
      <w:pPr>
        <w:tabs>
          <w:tab w:val="left" w:pos="426"/>
        </w:tabs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3A0513" w:rsidRPr="004B254A" w:rsidRDefault="003E1292" w:rsidP="004B254A">
      <w:pPr>
        <w:rPr>
          <w:rFonts w:ascii="Times New Roman" w:hAnsi="Times New Roman"/>
          <w:sz w:val="24"/>
          <w:szCs w:val="24"/>
        </w:rPr>
      </w:pPr>
      <w:r w:rsidRPr="004B254A">
        <w:rPr>
          <w:rFonts w:ascii="Times New Roman" w:hAnsi="Times New Roman"/>
          <w:b/>
          <w:sz w:val="24"/>
          <w:szCs w:val="24"/>
        </w:rPr>
        <w:t xml:space="preserve">CURSOS, TALLERES, CONFERENCIAS Y SEMINARIOS IMPARTIDOS Y RECIBIDOS                 </w:t>
      </w:r>
      <w:r w:rsidRPr="004B254A">
        <w:rPr>
          <w:rFonts w:ascii="Times New Roman" w:hAnsi="Times New Roman"/>
          <w:sz w:val="24"/>
          <w:szCs w:val="24"/>
        </w:rPr>
        <w:t xml:space="preserve">        </w:t>
      </w:r>
    </w:p>
    <w:p w:rsidR="003A0513" w:rsidRDefault="003E1292">
      <w:pPr>
        <w:tabs>
          <w:tab w:val="left" w:pos="284"/>
        </w:tabs>
        <w:spacing w:after="8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</w:t>
      </w:r>
      <w:r w:rsidRPr="004B254A">
        <w:rPr>
          <w:rFonts w:ascii="Times New Roman" w:hAnsi="Times New Roman"/>
          <w:sz w:val="24"/>
          <w:szCs w:val="24"/>
        </w:rPr>
        <w:t>Curso de capacitación recibido dentro del proyecto BIOFOCUS:</w:t>
      </w:r>
      <w:r w:rsidRPr="0099321A">
        <w:rPr>
          <w:rFonts w:ascii="Times New Roman" w:hAnsi="Times New Roman"/>
          <w:sz w:val="24"/>
          <w:szCs w:val="24"/>
        </w:rPr>
        <w:t xml:space="preserve"> Curso de invierno 2024.</w:t>
      </w:r>
    </w:p>
    <w:p w:rsidR="004B254A" w:rsidRPr="0099321A" w:rsidRDefault="004B254A">
      <w:pPr>
        <w:tabs>
          <w:tab w:val="left" w:pos="284"/>
        </w:tabs>
        <w:spacing w:after="80" w:line="276" w:lineRule="auto"/>
        <w:rPr>
          <w:rFonts w:ascii="Times New Roman" w:hAnsi="Times New Roman"/>
          <w:sz w:val="24"/>
          <w:szCs w:val="24"/>
        </w:rPr>
      </w:pPr>
    </w:p>
    <w:p w:rsidR="003A0513" w:rsidRPr="004B254A" w:rsidRDefault="003E1292" w:rsidP="004B254A">
      <w:pPr>
        <w:rPr>
          <w:rFonts w:ascii="Times New Roman" w:hAnsi="Times New Roman"/>
          <w:b/>
          <w:sz w:val="24"/>
          <w:szCs w:val="24"/>
        </w:rPr>
      </w:pPr>
      <w:r w:rsidRPr="004B254A">
        <w:rPr>
          <w:rFonts w:ascii="Times New Roman" w:hAnsi="Times New Roman"/>
          <w:b/>
          <w:sz w:val="24"/>
          <w:szCs w:val="24"/>
        </w:rPr>
        <w:t xml:space="preserve">RECONOCIMIENTOS Y PREMIOS                                                                                                      </w:t>
      </w:r>
    </w:p>
    <w:p w:rsidR="003A0513" w:rsidRPr="0099321A" w:rsidRDefault="003E1292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Se obtuvo el Premio Ministerio de Educación Superior al</w:t>
      </w:r>
      <w:r w:rsidRPr="0099321A">
        <w:rPr>
          <w:rFonts w:ascii="Times New Roman" w:hAnsi="Times New Roman"/>
          <w:sz w:val="24"/>
          <w:szCs w:val="24"/>
        </w:rPr>
        <w:t xml:space="preserve"> </w:t>
      </w:r>
      <w:r w:rsidRPr="0099321A">
        <w:rPr>
          <w:rFonts w:ascii="Times New Roman" w:hAnsi="Times New Roman"/>
          <w:sz w:val="24"/>
          <w:szCs w:val="24"/>
          <w:u w:val="single"/>
        </w:rPr>
        <w:t>RESULTADO DE MAYOR IMPACTO CIENTÍFICO EN LAS CIENCIAS AGRÍCOLAS en 2023</w:t>
      </w:r>
      <w:r w:rsidRPr="0099321A">
        <w:rPr>
          <w:rFonts w:ascii="Times New Roman" w:hAnsi="Times New Roman"/>
          <w:sz w:val="24"/>
          <w:szCs w:val="24"/>
        </w:rPr>
        <w:t xml:space="preserve">: “Contribución al conocimiento de las potencialidades del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el desarrollo de soya inoculada con </w:t>
      </w:r>
      <w:proofErr w:type="spellStart"/>
      <w:r w:rsidRPr="0099321A">
        <w:rPr>
          <w:rFonts w:ascii="Times New Roman" w:hAnsi="Times New Roman"/>
          <w:sz w:val="24"/>
          <w:szCs w:val="24"/>
        </w:rPr>
        <w:t>Bradyrhizobium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sp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”. </w:t>
      </w:r>
      <w:r w:rsidRPr="0099321A">
        <w:rPr>
          <w:rFonts w:ascii="Times New Roman" w:hAnsi="Times New Roman"/>
          <w:sz w:val="24"/>
          <w:szCs w:val="24"/>
          <w:u w:val="single"/>
        </w:rPr>
        <w:t>Autores principales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Daimy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Costales Menéndez </w:t>
      </w:r>
      <w:r w:rsidRPr="0099321A">
        <w:rPr>
          <w:rFonts w:ascii="Times New Roman" w:hAnsi="Times New Roman"/>
          <w:sz w:val="24"/>
          <w:szCs w:val="24"/>
        </w:rPr>
        <w:t xml:space="preserve">y </w:t>
      </w:r>
      <w:r w:rsidRPr="0099321A">
        <w:rPr>
          <w:rFonts w:ascii="Times New Roman" w:hAnsi="Times New Roman"/>
          <w:b/>
          <w:sz w:val="24"/>
          <w:szCs w:val="24"/>
        </w:rPr>
        <w:t>Alejandro Bernardo Falcón Rodríguez</w:t>
      </w:r>
      <w:r w:rsidRPr="0099321A">
        <w:rPr>
          <w:rFonts w:ascii="Times New Roman" w:hAnsi="Times New Roman"/>
          <w:sz w:val="24"/>
          <w:szCs w:val="24"/>
        </w:rPr>
        <w:t xml:space="preserve">. </w:t>
      </w:r>
      <w:r w:rsidRPr="0099321A">
        <w:rPr>
          <w:rFonts w:ascii="Times New Roman" w:hAnsi="Times New Roman"/>
          <w:i/>
          <w:sz w:val="24"/>
          <w:szCs w:val="24"/>
          <w:u w:val="single"/>
        </w:rPr>
        <w:t>Otros autores</w:t>
      </w:r>
      <w:r w:rsidRPr="0099321A">
        <w:rPr>
          <w:rFonts w:ascii="Times New Roman" w:hAnsi="Times New Roman"/>
          <w:sz w:val="24"/>
          <w:szCs w:val="24"/>
        </w:rPr>
        <w:t xml:space="preserve">: María Caridad Nápoles García, Lisbel Travieso Hernández, Elisa Teresita Ravelo, </w:t>
      </w:r>
      <w:proofErr w:type="spellStart"/>
      <w:r w:rsidRPr="0099321A">
        <w:rPr>
          <w:rFonts w:ascii="Times New Roman" w:hAnsi="Times New Roman"/>
          <w:sz w:val="24"/>
          <w:szCs w:val="24"/>
        </w:rPr>
        <w:t>Mislaidys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Castillo Mora, </w:t>
      </w:r>
      <w:proofErr w:type="spellStart"/>
      <w:r w:rsidRPr="0099321A">
        <w:rPr>
          <w:rFonts w:ascii="Times New Roman" w:hAnsi="Times New Roman"/>
          <w:sz w:val="24"/>
          <w:szCs w:val="24"/>
        </w:rPr>
        <w:t>Yenisel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de la Rosa </w:t>
      </w:r>
      <w:proofErr w:type="spellStart"/>
      <w:r w:rsidRPr="0099321A">
        <w:rPr>
          <w:rFonts w:ascii="Times New Roman" w:hAnsi="Times New Roman"/>
          <w:sz w:val="24"/>
          <w:szCs w:val="24"/>
        </w:rPr>
        <w:t>O'Farrill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321A">
        <w:rPr>
          <w:rFonts w:ascii="Times New Roman" w:hAnsi="Times New Roman"/>
          <w:sz w:val="24"/>
          <w:szCs w:val="24"/>
        </w:rPr>
        <w:t>Idania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sz w:val="24"/>
          <w:szCs w:val="24"/>
        </w:rPr>
        <w:t>Scull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Rodríguez, </w:t>
      </w:r>
      <w:proofErr w:type="spellStart"/>
      <w:r w:rsidRPr="0099321A">
        <w:rPr>
          <w:rFonts w:ascii="Times New Roman" w:hAnsi="Times New Roman"/>
          <w:sz w:val="24"/>
          <w:szCs w:val="24"/>
        </w:rPr>
        <w:t>Odalys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Núñez Peñalver y José Zenón Capdevila Valera.</w:t>
      </w:r>
    </w:p>
    <w:p w:rsidR="003A0513" w:rsidRPr="0099321A" w:rsidRDefault="003A0513">
      <w:pPr>
        <w:ind w:left="720"/>
        <w:rPr>
          <w:rFonts w:ascii="Times New Roman" w:hAnsi="Times New Roman"/>
          <w:i/>
          <w:color w:val="FF0000"/>
          <w:sz w:val="24"/>
          <w:szCs w:val="24"/>
        </w:rPr>
      </w:pPr>
    </w:p>
    <w:p w:rsidR="003A0513" w:rsidRPr="0099321A" w:rsidRDefault="003E1292">
      <w:pPr>
        <w:numPr>
          <w:ilvl w:val="0"/>
          <w:numId w:val="5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Elegido como Académico Titular de la Academia de Ciencias de Cuba </w:t>
      </w:r>
      <w:r w:rsidRPr="0099321A">
        <w:rPr>
          <w:rFonts w:ascii="Times New Roman" w:hAnsi="Times New Roman"/>
          <w:sz w:val="24"/>
          <w:szCs w:val="24"/>
        </w:rPr>
        <w:t>por un período de 2 años.</w:t>
      </w:r>
    </w:p>
    <w:p w:rsidR="003A0513" w:rsidRDefault="003A0513">
      <w:pPr>
        <w:ind w:left="720"/>
        <w:rPr>
          <w:rFonts w:ascii="Times New Roman" w:hAnsi="Times New Roman"/>
          <w:color w:val="FF0000"/>
          <w:sz w:val="24"/>
          <w:szCs w:val="24"/>
        </w:rPr>
      </w:pPr>
    </w:p>
    <w:p w:rsidR="004B254A" w:rsidRPr="0099321A" w:rsidRDefault="004B254A">
      <w:pPr>
        <w:ind w:left="720"/>
        <w:rPr>
          <w:rFonts w:ascii="Times New Roman" w:hAnsi="Times New Roman"/>
          <w:color w:val="FF0000"/>
          <w:sz w:val="24"/>
          <w:szCs w:val="24"/>
        </w:rPr>
      </w:pPr>
    </w:p>
    <w:p w:rsidR="003A0513" w:rsidRPr="0099321A" w:rsidRDefault="003E1292">
      <w:pPr>
        <w:tabs>
          <w:tab w:val="left" w:pos="284"/>
        </w:tabs>
        <w:spacing w:after="80" w:line="276" w:lineRule="auto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10. Realización de otras actividades científico-técnicas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realiza la </w:t>
      </w:r>
      <w:r w:rsidRPr="0099321A">
        <w:rPr>
          <w:rFonts w:ascii="Times New Roman" w:hAnsi="Times New Roman"/>
          <w:b/>
          <w:sz w:val="24"/>
          <w:szCs w:val="24"/>
        </w:rPr>
        <w:t>revisión y escritura de artículos científicos</w:t>
      </w:r>
      <w:r w:rsidRPr="0099321A">
        <w:rPr>
          <w:rFonts w:ascii="Times New Roman" w:hAnsi="Times New Roman"/>
          <w:sz w:val="24"/>
          <w:szCs w:val="24"/>
        </w:rPr>
        <w:t xml:space="preserve"> en colaboración con colegas </w:t>
      </w:r>
      <w:proofErr w:type="spellStart"/>
      <w:r w:rsidRPr="0099321A">
        <w:rPr>
          <w:rFonts w:ascii="Times New Roman" w:hAnsi="Times New Roman"/>
          <w:sz w:val="24"/>
          <w:szCs w:val="24"/>
        </w:rPr>
        <w:t>tesistas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de proyectos.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realizan revisiones y correcciones en el documento de tesis de maestría de </w:t>
      </w:r>
      <w:r w:rsidRPr="0099321A">
        <w:rPr>
          <w:rFonts w:ascii="Times New Roman" w:hAnsi="Times New Roman"/>
          <w:i/>
          <w:sz w:val="24"/>
          <w:szCs w:val="24"/>
        </w:rPr>
        <w:t xml:space="preserve">José Carlos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Glez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Sotolongo</w:t>
      </w:r>
      <w:r w:rsidRPr="0099321A">
        <w:rPr>
          <w:rFonts w:ascii="Times New Roman" w:hAnsi="Times New Roman"/>
          <w:sz w:val="24"/>
          <w:szCs w:val="24"/>
        </w:rPr>
        <w:t xml:space="preserve"> para su defensa final.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dirigen los planes de tesis de </w:t>
      </w:r>
      <w:r w:rsidRPr="0099321A">
        <w:rPr>
          <w:rFonts w:ascii="Times New Roman" w:hAnsi="Times New Roman"/>
          <w:i/>
          <w:sz w:val="24"/>
          <w:szCs w:val="24"/>
        </w:rPr>
        <w:t xml:space="preserve">Lisbel Travieso,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Danurys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Lara y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Alianna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Machín</w:t>
      </w:r>
      <w:r w:rsidRPr="0099321A">
        <w:rPr>
          <w:rFonts w:ascii="Times New Roman" w:hAnsi="Times New Roman"/>
          <w:sz w:val="24"/>
          <w:szCs w:val="24"/>
        </w:rPr>
        <w:t xml:space="preserve"> y se </w:t>
      </w:r>
      <w:proofErr w:type="gramStart"/>
      <w:r w:rsidRPr="0099321A">
        <w:rPr>
          <w:rFonts w:ascii="Times New Roman" w:hAnsi="Times New Roman"/>
          <w:sz w:val="24"/>
          <w:szCs w:val="24"/>
        </w:rPr>
        <w:t>le</w:t>
      </w:r>
      <w:proofErr w:type="gramEnd"/>
      <w:r w:rsidRPr="0099321A">
        <w:rPr>
          <w:rFonts w:ascii="Times New Roman" w:hAnsi="Times New Roman"/>
          <w:sz w:val="24"/>
          <w:szCs w:val="24"/>
        </w:rPr>
        <w:t xml:space="preserve"> da seguimiento a dichas investigaciones.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Responsable coordinador de </w:t>
      </w:r>
      <w:r w:rsidRPr="0099321A">
        <w:rPr>
          <w:rFonts w:ascii="Times New Roman" w:hAnsi="Times New Roman"/>
          <w:b/>
          <w:sz w:val="24"/>
          <w:szCs w:val="24"/>
        </w:rPr>
        <w:t>Proyectos Comerciales</w:t>
      </w:r>
      <w:r w:rsidRPr="0099321A">
        <w:rPr>
          <w:rFonts w:ascii="Times New Roman" w:hAnsi="Times New Roman"/>
          <w:sz w:val="24"/>
          <w:szCs w:val="24"/>
        </w:rPr>
        <w:t xml:space="preserve"> con Parque tecnológico Mayabeque “Producción y comercialización de </w:t>
      </w:r>
      <w:proofErr w:type="spellStart"/>
      <w:r w:rsidRPr="0099321A">
        <w:rPr>
          <w:rFonts w:ascii="Times New Roman" w:hAnsi="Times New Roman"/>
          <w:sz w:val="24"/>
          <w:szCs w:val="24"/>
        </w:rPr>
        <w:t>QMx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Pm” en los cuales se hicieron varias gestiones para </w:t>
      </w:r>
      <w:r w:rsidRPr="0099321A">
        <w:rPr>
          <w:rFonts w:ascii="Times New Roman" w:hAnsi="Times New Roman"/>
          <w:sz w:val="24"/>
          <w:szCs w:val="24"/>
        </w:rPr>
        <w:lastRenderedPageBreak/>
        <w:t xml:space="preserve">lograr la compra de </w:t>
      </w:r>
      <w:proofErr w:type="spellStart"/>
      <w:r w:rsidRPr="0099321A">
        <w:rPr>
          <w:rFonts w:ascii="Times New Roman" w:hAnsi="Times New Roman"/>
          <w:sz w:val="24"/>
          <w:szCs w:val="24"/>
        </w:rPr>
        <w:t>matertias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primas y reactivos sin éxito hasta el momento por problemas de financiamiento.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realizaron reuniones de colaboración para participar en nuevos proyectos de investigación. Por ejemplo, con el grupo de María C. </w:t>
      </w:r>
      <w:proofErr w:type="spellStart"/>
      <w:r w:rsidRPr="0099321A">
        <w:rPr>
          <w:rFonts w:ascii="Times New Roman" w:hAnsi="Times New Roman"/>
          <w:sz w:val="24"/>
          <w:szCs w:val="24"/>
        </w:rPr>
        <w:t>Glez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su grupo que permitió nuestra participación en nuevos proyectos </w:t>
      </w:r>
      <w:proofErr w:type="spellStart"/>
      <w:r w:rsidRPr="0099321A">
        <w:rPr>
          <w:rFonts w:ascii="Times New Roman" w:hAnsi="Times New Roman"/>
          <w:sz w:val="24"/>
          <w:szCs w:val="24"/>
        </w:rPr>
        <w:t>nacuionales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 internacionales de este grupo.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- Reuniones de colaboración</w:t>
      </w:r>
      <w:r w:rsidRPr="0099321A">
        <w:rPr>
          <w:rFonts w:ascii="Times New Roman" w:hAnsi="Times New Roman"/>
          <w:sz w:val="24"/>
          <w:szCs w:val="24"/>
        </w:rPr>
        <w:t xml:space="preserve"> por correo y por redes sociales con grupos afines de México, </w:t>
      </w:r>
      <w:proofErr w:type="spellStart"/>
      <w:r w:rsidRPr="0099321A">
        <w:rPr>
          <w:rFonts w:ascii="Times New Roman" w:hAnsi="Times New Roman"/>
          <w:sz w:val="24"/>
          <w:szCs w:val="24"/>
        </w:rPr>
        <w:t>españa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otros países.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participa en diferentes reuniones del proyecto </w:t>
      </w:r>
      <w:proofErr w:type="spellStart"/>
      <w:r w:rsidRPr="0099321A">
        <w:rPr>
          <w:rFonts w:ascii="Times New Roman" w:hAnsi="Times New Roman"/>
          <w:sz w:val="24"/>
          <w:szCs w:val="24"/>
        </w:rPr>
        <w:t>Biofocus</w:t>
      </w:r>
      <w:proofErr w:type="spellEnd"/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Reunión, preparación y entrega de </w:t>
      </w:r>
      <w:r w:rsidRPr="0099321A">
        <w:rPr>
          <w:rFonts w:ascii="Times New Roman" w:hAnsi="Times New Roman"/>
          <w:b/>
          <w:sz w:val="24"/>
          <w:szCs w:val="24"/>
        </w:rPr>
        <w:t>documentación para diagnósticos toxicológicos</w:t>
      </w:r>
      <w:r w:rsidRPr="0099321A">
        <w:rPr>
          <w:rFonts w:ascii="Times New Roman" w:hAnsi="Times New Roman"/>
          <w:sz w:val="24"/>
          <w:szCs w:val="24"/>
        </w:rPr>
        <w:t xml:space="preserve"> de los nuevos productos en CENATOX. Se obtienen los resultados como productos no tóxicos.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aplicó para </w:t>
      </w:r>
      <w:r w:rsidRPr="0099321A">
        <w:rPr>
          <w:rFonts w:ascii="Times New Roman" w:hAnsi="Times New Roman"/>
          <w:b/>
          <w:sz w:val="24"/>
          <w:szCs w:val="24"/>
        </w:rPr>
        <w:t>una beca posdoctoral</w:t>
      </w:r>
      <w:r w:rsidRPr="0099321A">
        <w:rPr>
          <w:rFonts w:ascii="Times New Roman" w:hAnsi="Times New Roman"/>
          <w:sz w:val="24"/>
          <w:szCs w:val="24"/>
        </w:rPr>
        <w:t xml:space="preserve"> en la Universidad de Coahuila a través de la agencia AMEXCID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</w:t>
      </w:r>
      <w:proofErr w:type="spellStart"/>
      <w:r w:rsidRPr="0099321A">
        <w:rPr>
          <w:rFonts w:ascii="Times New Roman" w:hAnsi="Times New Roman"/>
          <w:sz w:val="24"/>
          <w:szCs w:val="24"/>
        </w:rPr>
        <w:t>paraticipa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diferentes reuniones del comité de experto del programa de proyecto de Bioinsumos.</w:t>
      </w:r>
    </w:p>
    <w:p w:rsidR="003A0513" w:rsidRPr="0099321A" w:rsidRDefault="003E1292">
      <w:pPr>
        <w:spacing w:after="60" w:line="276" w:lineRule="auto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- Se participa en reunión con el director y viceministra del MINAL para </w:t>
      </w:r>
      <w:r w:rsidRPr="0099321A">
        <w:rPr>
          <w:rFonts w:ascii="Times New Roman" w:hAnsi="Times New Roman"/>
          <w:b/>
          <w:sz w:val="24"/>
          <w:szCs w:val="24"/>
        </w:rPr>
        <w:t xml:space="preserve">potenciar la producción de quitina y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a partir de los desechos de crustáceos de la empresa La Coloma</w:t>
      </w:r>
    </w:p>
    <w:p w:rsidR="003A0513" w:rsidRPr="0099321A" w:rsidRDefault="003E1292">
      <w:pPr>
        <w:spacing w:after="120"/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11. Resultados de posgrado y en la formación de otros especialistas</w:t>
      </w:r>
    </w:p>
    <w:p w:rsidR="003A0513" w:rsidRPr="0099321A" w:rsidRDefault="003E129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Tutor de tesis de diploma defendida</w:t>
      </w:r>
      <w:r w:rsidRPr="0099321A">
        <w:rPr>
          <w:rFonts w:ascii="Times New Roman" w:hAnsi="Times New Roman"/>
          <w:sz w:val="24"/>
          <w:szCs w:val="24"/>
        </w:rPr>
        <w:t>: “Respuesta Fisiológica del calabacín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Cucurbita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pepo</w:t>
      </w:r>
      <w:r w:rsidRPr="0099321A">
        <w:rPr>
          <w:rFonts w:ascii="Times New Roman" w:hAnsi="Times New Roman"/>
          <w:sz w:val="24"/>
          <w:szCs w:val="24"/>
        </w:rPr>
        <w:t xml:space="preserve"> L.) bajo condiciones de estrés hídrico”. </w:t>
      </w:r>
      <w:r w:rsidRPr="0099321A">
        <w:rPr>
          <w:rFonts w:ascii="Times New Roman" w:hAnsi="Times New Roman"/>
          <w:sz w:val="24"/>
          <w:szCs w:val="24"/>
          <w:u w:val="single"/>
        </w:rPr>
        <w:t>Diplomante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9321A">
        <w:rPr>
          <w:rFonts w:ascii="Times New Roman" w:hAnsi="Times New Roman"/>
          <w:sz w:val="24"/>
          <w:szCs w:val="24"/>
        </w:rPr>
        <w:t>Yosnierys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González Clavel. </w:t>
      </w:r>
      <w:r w:rsidRPr="0099321A">
        <w:rPr>
          <w:rFonts w:ascii="Times New Roman" w:hAnsi="Times New Roman"/>
          <w:sz w:val="24"/>
          <w:szCs w:val="24"/>
          <w:u w:val="single"/>
        </w:rPr>
        <w:t>Tutores</w:t>
      </w:r>
      <w:r w:rsidRPr="0099321A">
        <w:rPr>
          <w:rFonts w:ascii="Times New Roman" w:hAnsi="Times New Roman"/>
          <w:sz w:val="24"/>
          <w:szCs w:val="24"/>
        </w:rPr>
        <w:t xml:space="preserve">: Marcia B. Moya </w:t>
      </w:r>
      <w:proofErr w:type="spellStart"/>
      <w:r w:rsidRPr="0099321A">
        <w:rPr>
          <w:rFonts w:ascii="Times New Roman" w:hAnsi="Times New Roman"/>
          <w:sz w:val="24"/>
          <w:szCs w:val="24"/>
        </w:rPr>
        <w:t>Fernandez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</w:t>
      </w:r>
      <w:r w:rsidRPr="0099321A">
        <w:rPr>
          <w:rFonts w:ascii="Times New Roman" w:hAnsi="Times New Roman"/>
          <w:b/>
          <w:sz w:val="24"/>
          <w:szCs w:val="24"/>
        </w:rPr>
        <w:t>Alejandro B. Falcón Rodríguez</w:t>
      </w:r>
      <w:r w:rsidRPr="0099321A">
        <w:rPr>
          <w:rFonts w:ascii="Times New Roman" w:hAnsi="Times New Roman"/>
          <w:sz w:val="24"/>
          <w:szCs w:val="24"/>
        </w:rPr>
        <w:t xml:space="preserve">. Facultad de Agronomía, Universidad Agraria de la Habana (UNAH), </w:t>
      </w:r>
      <w:proofErr w:type="gramStart"/>
      <w:r w:rsidRPr="0099321A">
        <w:rPr>
          <w:rFonts w:ascii="Times New Roman" w:hAnsi="Times New Roman"/>
          <w:sz w:val="24"/>
          <w:szCs w:val="24"/>
        </w:rPr>
        <w:t>Junio</w:t>
      </w:r>
      <w:proofErr w:type="gramEnd"/>
      <w:r w:rsidRPr="0099321A">
        <w:rPr>
          <w:rFonts w:ascii="Times New Roman" w:hAnsi="Times New Roman"/>
          <w:sz w:val="24"/>
          <w:szCs w:val="24"/>
        </w:rPr>
        <w:t>, 2024.</w:t>
      </w:r>
    </w:p>
    <w:p w:rsidR="003A0513" w:rsidRPr="0099321A" w:rsidRDefault="003E129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bookmarkStart w:id="12" w:name="_3rdcrjn" w:colFirst="0" w:colLast="0"/>
      <w:bookmarkEnd w:id="12"/>
      <w:r w:rsidRPr="0099321A">
        <w:rPr>
          <w:rFonts w:ascii="Times New Roman" w:hAnsi="Times New Roman"/>
          <w:b/>
          <w:sz w:val="24"/>
          <w:szCs w:val="24"/>
        </w:rPr>
        <w:t>Tutor de tesis de diploma defendida</w:t>
      </w:r>
      <w:r w:rsidRPr="0099321A">
        <w:rPr>
          <w:rFonts w:ascii="Times New Roman" w:hAnsi="Times New Roman"/>
          <w:sz w:val="24"/>
          <w:szCs w:val="24"/>
        </w:rPr>
        <w:t xml:space="preserve">: “Efecto del Quitomax® en la producción de plántulas de tabaco en bandejas flotantes”. </w:t>
      </w:r>
      <w:r w:rsidRPr="0099321A">
        <w:rPr>
          <w:rFonts w:ascii="Times New Roman" w:hAnsi="Times New Roman"/>
          <w:sz w:val="24"/>
          <w:szCs w:val="24"/>
          <w:u w:val="single"/>
        </w:rPr>
        <w:t>Diplomante</w:t>
      </w:r>
      <w:r w:rsidRPr="0099321A">
        <w:rPr>
          <w:rFonts w:ascii="Times New Roman" w:hAnsi="Times New Roman"/>
          <w:sz w:val="24"/>
          <w:szCs w:val="24"/>
        </w:rPr>
        <w:t xml:space="preserve">: Milena </w:t>
      </w:r>
      <w:proofErr w:type="spellStart"/>
      <w:r w:rsidRPr="0099321A">
        <w:rPr>
          <w:rFonts w:ascii="Times New Roman" w:hAnsi="Times New Roman"/>
          <w:sz w:val="24"/>
          <w:szCs w:val="24"/>
        </w:rPr>
        <w:t>Benitez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Piñero. </w:t>
      </w:r>
      <w:r w:rsidRPr="0099321A">
        <w:rPr>
          <w:rFonts w:ascii="Times New Roman" w:hAnsi="Times New Roman"/>
          <w:sz w:val="24"/>
          <w:szCs w:val="24"/>
          <w:u w:val="single"/>
        </w:rPr>
        <w:t>Tutores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9321A">
        <w:rPr>
          <w:rFonts w:ascii="Times New Roman" w:hAnsi="Times New Roman"/>
          <w:sz w:val="24"/>
          <w:szCs w:val="24"/>
        </w:rPr>
        <w:t>Jose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C. </w:t>
      </w:r>
      <w:proofErr w:type="spellStart"/>
      <w:r w:rsidRPr="0099321A">
        <w:rPr>
          <w:rFonts w:ascii="Times New Roman" w:hAnsi="Times New Roman"/>
          <w:sz w:val="24"/>
          <w:szCs w:val="24"/>
        </w:rPr>
        <w:t>Glez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Sotolongo y </w:t>
      </w:r>
      <w:r w:rsidRPr="0099321A">
        <w:rPr>
          <w:rFonts w:ascii="Times New Roman" w:hAnsi="Times New Roman"/>
          <w:b/>
          <w:sz w:val="24"/>
          <w:szCs w:val="24"/>
        </w:rPr>
        <w:t>Alejandro B. Falcón Rodríguez</w:t>
      </w:r>
      <w:r w:rsidRPr="0099321A">
        <w:rPr>
          <w:rFonts w:ascii="Times New Roman" w:hAnsi="Times New Roman"/>
          <w:sz w:val="24"/>
          <w:szCs w:val="24"/>
        </w:rPr>
        <w:t xml:space="preserve">. Departamento de Ciencias Agropecuarias. Facultad de Ciencias Forestales y Agropecuarias, Universidad de Pinar del Río, </w:t>
      </w:r>
      <w:proofErr w:type="gramStart"/>
      <w:r w:rsidRPr="0099321A">
        <w:rPr>
          <w:rFonts w:ascii="Times New Roman" w:hAnsi="Times New Roman"/>
          <w:sz w:val="24"/>
          <w:szCs w:val="24"/>
        </w:rPr>
        <w:t>Septiembre</w:t>
      </w:r>
      <w:proofErr w:type="gramEnd"/>
      <w:r w:rsidRPr="0099321A">
        <w:rPr>
          <w:rFonts w:ascii="Times New Roman" w:hAnsi="Times New Roman"/>
          <w:sz w:val="24"/>
          <w:szCs w:val="24"/>
        </w:rPr>
        <w:t>, 2024.</w:t>
      </w:r>
    </w:p>
    <w:p w:rsidR="003A0513" w:rsidRPr="0099321A" w:rsidRDefault="003E129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>Tutor de tesis de doctorados y maestría en curso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>Producción Agrícola Sostenible</w:t>
      </w:r>
      <w:r w:rsidRPr="0099321A">
        <w:rPr>
          <w:rFonts w:ascii="Times New Roman" w:hAnsi="Times New Roman"/>
          <w:sz w:val="24"/>
          <w:szCs w:val="24"/>
        </w:rPr>
        <w:t xml:space="preserve">, INCA, Tema: Acción bioestimulante y </w:t>
      </w:r>
      <w:proofErr w:type="spellStart"/>
      <w:r w:rsidRPr="0099321A">
        <w:rPr>
          <w:rFonts w:ascii="Times New Roman" w:hAnsi="Times New Roman"/>
          <w:sz w:val="24"/>
          <w:szCs w:val="24"/>
        </w:rPr>
        <w:t>bioprotectora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tomate por aplicación combinada de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99321A">
        <w:rPr>
          <w:rFonts w:ascii="Times New Roman" w:hAnsi="Times New Roman"/>
          <w:sz w:val="24"/>
          <w:szCs w:val="24"/>
        </w:rPr>
        <w:t>spirulina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r w:rsidRPr="0099321A">
        <w:rPr>
          <w:rFonts w:ascii="Times New Roman" w:hAnsi="Times New Roman"/>
          <w:sz w:val="24"/>
          <w:szCs w:val="24"/>
          <w:u w:val="single"/>
        </w:rPr>
        <w:t>Doctorante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9321A">
        <w:rPr>
          <w:rFonts w:ascii="Times New Roman" w:hAnsi="Times New Roman"/>
          <w:sz w:val="24"/>
          <w:szCs w:val="24"/>
        </w:rPr>
        <w:t>MSc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r w:rsidRPr="0099321A">
        <w:rPr>
          <w:rFonts w:ascii="Times New Roman" w:hAnsi="Times New Roman"/>
          <w:b/>
          <w:sz w:val="24"/>
          <w:szCs w:val="24"/>
        </w:rPr>
        <w:t>Yanebis Pérez</w:t>
      </w:r>
      <w:r w:rsidRPr="0099321A">
        <w:rPr>
          <w:rFonts w:ascii="Times New Roman" w:hAnsi="Times New Roman"/>
          <w:sz w:val="24"/>
          <w:szCs w:val="24"/>
        </w:rPr>
        <w:t xml:space="preserve"> </w:t>
      </w:r>
      <w:r w:rsidRPr="0099321A">
        <w:rPr>
          <w:rFonts w:ascii="Times New Roman" w:hAnsi="Times New Roman"/>
          <w:b/>
          <w:sz w:val="24"/>
          <w:szCs w:val="24"/>
        </w:rPr>
        <w:t>Madruga</w:t>
      </w:r>
      <w:r w:rsidRPr="0099321A">
        <w:rPr>
          <w:rFonts w:ascii="Times New Roman" w:hAnsi="Times New Roman"/>
          <w:sz w:val="24"/>
          <w:szCs w:val="24"/>
        </w:rPr>
        <w:t>. Tutores: Alejandro Falcón y Yanelis Reyes (detenida por maternidad, 2020-2024).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>Producción Agrícola Sostenible</w:t>
      </w:r>
      <w:r w:rsidRPr="0099321A">
        <w:rPr>
          <w:rFonts w:ascii="Times New Roman" w:hAnsi="Times New Roman"/>
          <w:sz w:val="24"/>
          <w:szCs w:val="24"/>
        </w:rPr>
        <w:t xml:space="preserve">, INCA. Tema: </w:t>
      </w:r>
      <w:proofErr w:type="spellStart"/>
      <w:r w:rsidRPr="0099321A">
        <w:rPr>
          <w:rFonts w:ascii="Times New Roman" w:hAnsi="Times New Roman"/>
          <w:sz w:val="24"/>
          <w:szCs w:val="24"/>
        </w:rPr>
        <w:t>Oligogalacturónidos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la composición de Azofert®, efecto en su calidad microbiológica y el comportamiento agroproductivo del frijol común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Phaseolus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vulgaris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L.). </w:t>
      </w:r>
      <w:r w:rsidRPr="0099321A">
        <w:rPr>
          <w:rFonts w:ascii="Times New Roman" w:hAnsi="Times New Roman"/>
          <w:sz w:val="24"/>
          <w:szCs w:val="24"/>
          <w:u w:val="single"/>
        </w:rPr>
        <w:t>Doctorante</w:t>
      </w:r>
      <w:r w:rsidRPr="0099321A">
        <w:rPr>
          <w:rFonts w:ascii="Times New Roman" w:hAnsi="Times New Roman"/>
          <w:sz w:val="24"/>
          <w:szCs w:val="24"/>
        </w:rPr>
        <w:t xml:space="preserve">: Ing.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Daylén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Hernández</w:t>
      </w:r>
      <w:r w:rsidRPr="0099321A">
        <w:rPr>
          <w:rFonts w:ascii="Times New Roman" w:hAnsi="Times New Roman"/>
          <w:sz w:val="24"/>
          <w:szCs w:val="24"/>
        </w:rPr>
        <w:t xml:space="preserve"> </w:t>
      </w:r>
      <w:r w:rsidRPr="0099321A">
        <w:rPr>
          <w:rFonts w:ascii="Times New Roman" w:hAnsi="Times New Roman"/>
          <w:b/>
          <w:sz w:val="24"/>
          <w:szCs w:val="24"/>
        </w:rPr>
        <w:t>Rodríguez</w:t>
      </w:r>
      <w:r w:rsidRPr="0099321A">
        <w:rPr>
          <w:rFonts w:ascii="Times New Roman" w:hAnsi="Times New Roman"/>
          <w:sz w:val="24"/>
          <w:szCs w:val="24"/>
        </w:rPr>
        <w:t xml:space="preserve"> (UNAH). Tutores: María C. Nápoles y Alejandro Falcón (detenida por maternidad, 2022-2025). </w:t>
      </w:r>
      <w:r w:rsidRPr="0099321A">
        <w:rPr>
          <w:rFonts w:ascii="Times New Roman" w:hAnsi="Times New Roman"/>
          <w:i/>
          <w:sz w:val="24"/>
          <w:szCs w:val="24"/>
        </w:rPr>
        <w:t xml:space="preserve">Presentó el plan de Doctorado en la Comisión Científica del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dpto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y ejecutó experimentación</w:t>
      </w:r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>Doctorado en Ciencias Biológicas</w:t>
      </w:r>
      <w:r w:rsidRPr="0099321A">
        <w:rPr>
          <w:rFonts w:ascii="Times New Roman" w:hAnsi="Times New Roman"/>
          <w:sz w:val="24"/>
          <w:szCs w:val="24"/>
        </w:rPr>
        <w:t xml:space="preserve">, UH. Tema: Efecto de la combinación de una mezcla de </w:t>
      </w:r>
      <w:proofErr w:type="spellStart"/>
      <w:r w:rsidRPr="0099321A">
        <w:rPr>
          <w:rFonts w:ascii="Times New Roman" w:hAnsi="Times New Roman"/>
          <w:sz w:val="24"/>
          <w:szCs w:val="24"/>
        </w:rPr>
        <w:t>oligoglacturónidos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99321A">
        <w:rPr>
          <w:rFonts w:ascii="Times New Roman" w:hAnsi="Times New Roman"/>
          <w:sz w:val="24"/>
          <w:szCs w:val="24"/>
        </w:rPr>
        <w:t>Rhizobium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la fisiología, metabolismo y crecimiento de plantas de frijol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Phaseolus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vulgaris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L.). </w:t>
      </w:r>
      <w:r w:rsidRPr="0099321A">
        <w:rPr>
          <w:rFonts w:ascii="Times New Roman" w:hAnsi="Times New Roman"/>
          <w:sz w:val="24"/>
          <w:szCs w:val="24"/>
          <w:u w:val="single"/>
        </w:rPr>
        <w:t>Doctorante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9321A">
        <w:rPr>
          <w:rFonts w:ascii="Times New Roman" w:hAnsi="Times New Roman"/>
          <w:sz w:val="24"/>
          <w:szCs w:val="24"/>
        </w:rPr>
        <w:t>MSc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Danurys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Lara Acosta</w:t>
      </w:r>
      <w:r w:rsidRPr="0099321A">
        <w:rPr>
          <w:rFonts w:ascii="Times New Roman" w:hAnsi="Times New Roman"/>
          <w:sz w:val="24"/>
          <w:szCs w:val="24"/>
        </w:rPr>
        <w:t xml:space="preserve">. Tutores: María C. </w:t>
      </w:r>
      <w:r w:rsidRPr="0099321A">
        <w:rPr>
          <w:rFonts w:ascii="Times New Roman" w:hAnsi="Times New Roman"/>
          <w:sz w:val="24"/>
          <w:szCs w:val="24"/>
        </w:rPr>
        <w:lastRenderedPageBreak/>
        <w:t xml:space="preserve">Nápoles y Alejandro Falcón (detenida experimentalmente, 2024-2026). </w:t>
      </w:r>
      <w:r w:rsidRPr="0099321A">
        <w:rPr>
          <w:rFonts w:ascii="Times New Roman" w:hAnsi="Times New Roman"/>
          <w:i/>
          <w:sz w:val="24"/>
          <w:szCs w:val="24"/>
        </w:rPr>
        <w:t>Presentó el plan de Doctorado en la Comisión Científica del dpto</w:t>
      </w:r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>Producción Agrícola Sostenible</w:t>
      </w:r>
      <w:r w:rsidRPr="0099321A">
        <w:rPr>
          <w:rFonts w:ascii="Times New Roman" w:hAnsi="Times New Roman"/>
          <w:sz w:val="24"/>
          <w:szCs w:val="24"/>
        </w:rPr>
        <w:t xml:space="preserve">, INCA-UNAH. Tema: Efecto bioestimulante y </w:t>
      </w:r>
      <w:proofErr w:type="spellStart"/>
      <w:r w:rsidRPr="0099321A">
        <w:rPr>
          <w:rFonts w:ascii="Times New Roman" w:hAnsi="Times New Roman"/>
          <w:sz w:val="24"/>
          <w:szCs w:val="24"/>
        </w:rPr>
        <w:t>bioprotector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de la aplicación combinada del </w:t>
      </w:r>
      <w:proofErr w:type="spellStart"/>
      <w:r w:rsidRPr="0099321A">
        <w:rPr>
          <w:rFonts w:ascii="Times New Roman" w:hAnsi="Times New Roman"/>
          <w:sz w:val="24"/>
          <w:szCs w:val="24"/>
        </w:rPr>
        <w:t>Ecomic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® y el </w:t>
      </w:r>
      <w:proofErr w:type="spellStart"/>
      <w:r w:rsidRPr="0099321A">
        <w:rPr>
          <w:rFonts w:ascii="Times New Roman" w:hAnsi="Times New Roman"/>
          <w:sz w:val="24"/>
          <w:szCs w:val="24"/>
        </w:rPr>
        <w:t>quitosano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en el cultivo del frijol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Phaseolus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vulgaris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L.). </w:t>
      </w:r>
      <w:r w:rsidRPr="0099321A">
        <w:rPr>
          <w:rFonts w:ascii="Times New Roman" w:hAnsi="Times New Roman"/>
          <w:sz w:val="24"/>
          <w:szCs w:val="24"/>
          <w:u w:val="single"/>
        </w:rPr>
        <w:t>Doctorante</w:t>
      </w:r>
      <w:r w:rsidRPr="0099321A">
        <w:rPr>
          <w:rFonts w:ascii="Times New Roman" w:hAnsi="Times New Roman"/>
          <w:sz w:val="24"/>
          <w:szCs w:val="24"/>
        </w:rPr>
        <w:t xml:space="preserve">: Ing. </w:t>
      </w:r>
      <w:proofErr w:type="spellStart"/>
      <w:r w:rsidRPr="0099321A">
        <w:rPr>
          <w:rFonts w:ascii="Times New Roman" w:hAnsi="Times New Roman"/>
          <w:sz w:val="24"/>
          <w:szCs w:val="24"/>
        </w:rPr>
        <w:t>MSc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321A">
        <w:rPr>
          <w:rFonts w:ascii="Times New Roman" w:hAnsi="Times New Roman"/>
          <w:b/>
          <w:sz w:val="24"/>
          <w:szCs w:val="24"/>
        </w:rPr>
        <w:t>Alianna</w:t>
      </w:r>
      <w:proofErr w:type="spellEnd"/>
      <w:r w:rsidRPr="0099321A">
        <w:rPr>
          <w:rFonts w:ascii="Times New Roman" w:hAnsi="Times New Roman"/>
          <w:b/>
          <w:sz w:val="24"/>
          <w:szCs w:val="24"/>
        </w:rPr>
        <w:t xml:space="preserve"> Machín Suárez</w:t>
      </w:r>
      <w:r w:rsidRPr="0099321A">
        <w:rPr>
          <w:rFonts w:ascii="Times New Roman" w:hAnsi="Times New Roman"/>
          <w:sz w:val="24"/>
          <w:szCs w:val="24"/>
        </w:rPr>
        <w:t xml:space="preserve"> (UNAH). Tutores: </w:t>
      </w:r>
      <w:proofErr w:type="spellStart"/>
      <w:r w:rsidRPr="0099321A">
        <w:rPr>
          <w:rFonts w:ascii="Times New Roman" w:hAnsi="Times New Roman"/>
          <w:sz w:val="24"/>
          <w:szCs w:val="24"/>
        </w:rPr>
        <w:t>Yusimy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Reyes Duque y Alejandro Falcón (Plan por presentarse en la comisión y el consejo científico, 2024-2028).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bookmarkStart w:id="13" w:name="_26in1rg" w:colFirst="0" w:colLast="0"/>
      <w:bookmarkEnd w:id="13"/>
      <w:r w:rsidRPr="0099321A">
        <w:rPr>
          <w:rFonts w:ascii="Times New Roman" w:hAnsi="Times New Roman"/>
          <w:sz w:val="24"/>
          <w:szCs w:val="24"/>
          <w:u w:val="single"/>
        </w:rPr>
        <w:t>Máster en Biofertilización y Nutrición de las plantas, INCA</w:t>
      </w:r>
      <w:r w:rsidRPr="0099321A">
        <w:rPr>
          <w:rFonts w:ascii="Times New Roman" w:hAnsi="Times New Roman"/>
          <w:sz w:val="24"/>
          <w:szCs w:val="24"/>
        </w:rPr>
        <w:t>. Tema: Efecto de la aplicación de bioestimulantes en el crecimiento de posturas de tabaco (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Nicotiana</w:t>
      </w:r>
      <w:proofErr w:type="spellEnd"/>
      <w:r w:rsidRPr="0099321A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99321A">
        <w:rPr>
          <w:rFonts w:ascii="Times New Roman" w:hAnsi="Times New Roman"/>
          <w:i/>
          <w:sz w:val="24"/>
          <w:szCs w:val="24"/>
        </w:rPr>
        <w:t>tabacum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L.). </w:t>
      </w:r>
      <w:r w:rsidRPr="0099321A">
        <w:rPr>
          <w:rFonts w:ascii="Times New Roman" w:hAnsi="Times New Roman"/>
          <w:sz w:val="24"/>
          <w:szCs w:val="24"/>
          <w:u w:val="single"/>
        </w:rPr>
        <w:t>Maestrante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r w:rsidRPr="0099321A">
        <w:rPr>
          <w:rFonts w:ascii="Times New Roman" w:hAnsi="Times New Roman"/>
          <w:b/>
          <w:sz w:val="24"/>
          <w:szCs w:val="24"/>
        </w:rPr>
        <w:t>José C. González Sotolongo</w:t>
      </w:r>
      <w:r w:rsidRPr="0099321A">
        <w:rPr>
          <w:rFonts w:ascii="Times New Roman" w:hAnsi="Times New Roman"/>
          <w:sz w:val="24"/>
          <w:szCs w:val="24"/>
        </w:rPr>
        <w:t xml:space="preserve">. Tutores: Dr. C. Alejandro Falcón y </w:t>
      </w:r>
      <w:proofErr w:type="spellStart"/>
      <w:r w:rsidRPr="0099321A">
        <w:rPr>
          <w:rFonts w:ascii="Times New Roman" w:hAnsi="Times New Roman"/>
          <w:sz w:val="24"/>
          <w:szCs w:val="24"/>
        </w:rPr>
        <w:t>MSc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321A">
        <w:rPr>
          <w:rFonts w:ascii="Times New Roman" w:hAnsi="Times New Roman"/>
          <w:sz w:val="24"/>
          <w:szCs w:val="24"/>
        </w:rPr>
        <w:t>Yarilis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León González (2019-2024). </w:t>
      </w:r>
      <w:r w:rsidRPr="0099321A">
        <w:rPr>
          <w:rFonts w:ascii="Times New Roman" w:hAnsi="Times New Roman"/>
          <w:i/>
          <w:sz w:val="24"/>
          <w:szCs w:val="24"/>
        </w:rPr>
        <w:t>Documento entregado para defensa</w:t>
      </w:r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numPr>
          <w:ilvl w:val="0"/>
          <w:numId w:val="7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  <w:u w:val="single"/>
        </w:rPr>
        <w:t>Máster en Biofertilización y Nutrición de las plantas, INCA</w:t>
      </w:r>
      <w:r w:rsidRPr="0099321A">
        <w:rPr>
          <w:rFonts w:ascii="Times New Roman" w:hAnsi="Times New Roman"/>
          <w:sz w:val="24"/>
          <w:szCs w:val="24"/>
        </w:rPr>
        <w:t xml:space="preserve">. Tema: Mezclas de oligosacáridos pécticos que benefician el crecimiento y la nutrición del tomate en etapa de semillero. </w:t>
      </w:r>
      <w:r w:rsidRPr="0099321A">
        <w:rPr>
          <w:rFonts w:ascii="Times New Roman" w:hAnsi="Times New Roman"/>
          <w:sz w:val="24"/>
          <w:szCs w:val="24"/>
          <w:u w:val="single"/>
        </w:rPr>
        <w:t>Maestrante</w:t>
      </w:r>
      <w:r w:rsidRPr="0099321A">
        <w:rPr>
          <w:rFonts w:ascii="Times New Roman" w:hAnsi="Times New Roman"/>
          <w:sz w:val="24"/>
          <w:szCs w:val="24"/>
        </w:rPr>
        <w:t xml:space="preserve">: </w:t>
      </w:r>
      <w:r w:rsidRPr="0099321A">
        <w:rPr>
          <w:rFonts w:ascii="Times New Roman" w:hAnsi="Times New Roman"/>
          <w:b/>
          <w:sz w:val="24"/>
          <w:szCs w:val="24"/>
        </w:rPr>
        <w:t>Lisbel Travieso Hernández</w:t>
      </w:r>
      <w:r w:rsidRPr="0099321A">
        <w:rPr>
          <w:rFonts w:ascii="Times New Roman" w:hAnsi="Times New Roman"/>
          <w:sz w:val="24"/>
          <w:szCs w:val="24"/>
        </w:rPr>
        <w:t xml:space="preserve">. Tutor: Dr. C. Alejandro Falcón Rodríguez (2024-2026). </w:t>
      </w:r>
      <w:r w:rsidRPr="0099321A">
        <w:rPr>
          <w:rFonts w:ascii="Times New Roman" w:hAnsi="Times New Roman"/>
          <w:i/>
          <w:sz w:val="24"/>
          <w:szCs w:val="24"/>
        </w:rPr>
        <w:t>Plan de tesis presentado en la comisión científica del dpto., se ejecuta la parte experimental y se toman cursos de la maestría</w:t>
      </w:r>
      <w:r w:rsidRPr="0099321A">
        <w:rPr>
          <w:rFonts w:ascii="Times New Roman" w:hAnsi="Times New Roman"/>
          <w:sz w:val="24"/>
          <w:szCs w:val="24"/>
        </w:rPr>
        <w:t>.</w:t>
      </w:r>
    </w:p>
    <w:p w:rsidR="003A0513" w:rsidRPr="0099321A" w:rsidRDefault="003E129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>Miembro activo de la comisión científica del dpto. de Fisiología y Bioquímica Vegetal y del consejo científico del INCA.</w:t>
      </w:r>
    </w:p>
    <w:p w:rsidR="003A0513" w:rsidRPr="0099321A" w:rsidRDefault="003E1292">
      <w:pPr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Asesor de especialista Lisbel Travieso y del técnico medio Arachelys Borrego Álvarez. </w:t>
      </w:r>
    </w:p>
    <w:p w:rsidR="003A0513" w:rsidRPr="0099321A" w:rsidRDefault="003A0513">
      <w:pPr>
        <w:rPr>
          <w:rFonts w:ascii="Times New Roman" w:eastAsia="Arial" w:hAnsi="Times New Roman"/>
          <w:b/>
          <w:sz w:val="24"/>
          <w:szCs w:val="24"/>
        </w:rPr>
      </w:pPr>
    </w:p>
    <w:p w:rsidR="003A0513" w:rsidRPr="0099321A" w:rsidRDefault="003E1292">
      <w:pPr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II. CONCLUSIONES GENERALES: </w:t>
      </w:r>
    </w:p>
    <w:p w:rsidR="003A0513" w:rsidRPr="00BF6ABC" w:rsidRDefault="003E1292">
      <w:pPr>
        <w:rPr>
          <w:rFonts w:ascii="Times New Roman" w:hAnsi="Times New Roman"/>
          <w:b/>
          <w:color w:val="auto"/>
          <w:sz w:val="24"/>
          <w:szCs w:val="24"/>
        </w:rPr>
      </w:pPr>
      <w:r w:rsidRPr="00BF6ABC">
        <w:rPr>
          <w:rFonts w:ascii="Times New Roman" w:hAnsi="Times New Roman"/>
          <w:color w:val="auto"/>
          <w:sz w:val="24"/>
          <w:szCs w:val="24"/>
        </w:rPr>
        <w:t xml:space="preserve">Por el </w:t>
      </w:r>
      <w:r w:rsidR="00BF6ABC" w:rsidRPr="00BF6ABC">
        <w:rPr>
          <w:rFonts w:ascii="Times New Roman" w:hAnsi="Times New Roman"/>
          <w:color w:val="auto"/>
          <w:sz w:val="24"/>
          <w:szCs w:val="24"/>
        </w:rPr>
        <w:t xml:space="preserve">extenso e intenso </w:t>
      </w:r>
      <w:r w:rsidRPr="00BF6ABC">
        <w:rPr>
          <w:rFonts w:ascii="Times New Roman" w:hAnsi="Times New Roman"/>
          <w:color w:val="auto"/>
          <w:sz w:val="24"/>
          <w:szCs w:val="24"/>
        </w:rPr>
        <w:t>trabajo que realiza, los resultados obtenidos en el año, su gran contribución al trabajo del Departamento y del INCA y sus resultados en la formación de otros especialistas, su evaluación es</w:t>
      </w:r>
      <w:r w:rsidRPr="00BF6ABC">
        <w:rPr>
          <w:rFonts w:ascii="Times New Roman" w:hAnsi="Times New Roman"/>
          <w:b/>
          <w:color w:val="auto"/>
          <w:sz w:val="24"/>
          <w:szCs w:val="24"/>
        </w:rPr>
        <w:t xml:space="preserve"> SATISFACTORIA.</w:t>
      </w:r>
    </w:p>
    <w:p w:rsidR="003A0513" w:rsidRPr="0099321A" w:rsidRDefault="003A0513">
      <w:pPr>
        <w:rPr>
          <w:rFonts w:ascii="Times New Roman" w:hAnsi="Times New Roman"/>
          <w:b/>
          <w:sz w:val="24"/>
          <w:szCs w:val="24"/>
        </w:rPr>
      </w:pPr>
    </w:p>
    <w:p w:rsidR="003A0513" w:rsidRDefault="003E1292">
      <w:pPr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b/>
          <w:sz w:val="24"/>
          <w:szCs w:val="24"/>
        </w:rPr>
        <w:t xml:space="preserve">III. RECOMENDACIONES: </w:t>
      </w:r>
    </w:p>
    <w:p w:rsidR="00BF6ABC" w:rsidRPr="003B0F7B" w:rsidRDefault="00BF6ABC" w:rsidP="00BF6ABC">
      <w:pPr>
        <w:pStyle w:val="Subttulo"/>
        <w:jc w:val="both"/>
        <w:rPr>
          <w:rFonts w:eastAsia="Arial"/>
          <w:b w:val="0"/>
          <w:sz w:val="24"/>
          <w:szCs w:val="24"/>
        </w:rPr>
      </w:pPr>
      <w:r w:rsidRPr="003B0F7B">
        <w:rPr>
          <w:rFonts w:eastAsia="Arial"/>
          <w:b w:val="0"/>
          <w:sz w:val="24"/>
          <w:szCs w:val="24"/>
        </w:rPr>
        <w:t>Continuar trabajando por mantener sus magníficos resultados y no descuidar su salud.</w:t>
      </w:r>
    </w:p>
    <w:p w:rsidR="00BF6ABC" w:rsidRPr="003B0F7B" w:rsidRDefault="00BF6ABC" w:rsidP="00BF6ABC">
      <w:pPr>
        <w:pStyle w:val="Subttulo"/>
        <w:jc w:val="both"/>
        <w:rPr>
          <w:rFonts w:eastAsia="Arial"/>
          <w:b w:val="0"/>
          <w:sz w:val="24"/>
          <w:szCs w:val="24"/>
        </w:rPr>
      </w:pPr>
    </w:p>
    <w:p w:rsidR="003A0513" w:rsidRPr="0099321A" w:rsidRDefault="003A0513">
      <w:pPr>
        <w:rPr>
          <w:rFonts w:ascii="Times New Roman" w:hAnsi="Times New Roman"/>
          <w:b/>
          <w:sz w:val="24"/>
          <w:szCs w:val="24"/>
        </w:rPr>
      </w:pPr>
    </w:p>
    <w:p w:rsidR="003A0513" w:rsidRPr="0099321A" w:rsidRDefault="003A0513">
      <w:pPr>
        <w:rPr>
          <w:rFonts w:ascii="Times New Roman" w:hAnsi="Times New Roman"/>
          <w:b/>
          <w:sz w:val="24"/>
          <w:szCs w:val="24"/>
        </w:rPr>
      </w:pPr>
    </w:p>
    <w:p w:rsidR="003A0513" w:rsidRPr="0099321A" w:rsidRDefault="003A0513">
      <w:pPr>
        <w:pStyle w:val="Subttulo"/>
        <w:jc w:val="both"/>
        <w:rPr>
          <w:rFonts w:eastAsia="Calibri"/>
          <w:b w:val="0"/>
          <w:sz w:val="24"/>
          <w:szCs w:val="24"/>
        </w:rPr>
      </w:pPr>
    </w:p>
    <w:p w:rsidR="003A0513" w:rsidRPr="0099321A" w:rsidRDefault="003E1292">
      <w:pPr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Conformidad del evaluado. _______________________. </w:t>
      </w:r>
      <w:r w:rsidRPr="0099321A">
        <w:rPr>
          <w:rFonts w:ascii="Times New Roman" w:hAnsi="Times New Roman"/>
          <w:sz w:val="24"/>
          <w:szCs w:val="24"/>
        </w:rPr>
        <w:tab/>
      </w:r>
      <w:r w:rsidRPr="0099321A">
        <w:rPr>
          <w:rFonts w:ascii="Times New Roman" w:hAnsi="Times New Roman"/>
          <w:sz w:val="24"/>
          <w:szCs w:val="24"/>
        </w:rPr>
        <w:tab/>
      </w:r>
    </w:p>
    <w:p w:rsidR="003A0513" w:rsidRPr="0099321A" w:rsidRDefault="003A0513">
      <w:pPr>
        <w:rPr>
          <w:rFonts w:ascii="Times New Roman" w:hAnsi="Times New Roman"/>
          <w:sz w:val="24"/>
          <w:szCs w:val="24"/>
        </w:rPr>
      </w:pPr>
    </w:p>
    <w:p w:rsidR="003A0513" w:rsidRPr="0099321A" w:rsidRDefault="003E1292">
      <w:pPr>
        <w:rPr>
          <w:rFonts w:ascii="Times New Roman" w:hAnsi="Times New Roman"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 xml:space="preserve">Jefe Inmediato: Dr. C. </w:t>
      </w:r>
      <w:proofErr w:type="spellStart"/>
      <w:r w:rsidRPr="0099321A">
        <w:rPr>
          <w:rFonts w:ascii="Times New Roman" w:hAnsi="Times New Roman"/>
          <w:sz w:val="24"/>
          <w:szCs w:val="24"/>
        </w:rPr>
        <w:t>Yanitsa</w:t>
      </w:r>
      <w:proofErr w:type="spellEnd"/>
      <w:r w:rsidRPr="0099321A">
        <w:rPr>
          <w:rFonts w:ascii="Times New Roman" w:hAnsi="Times New Roman"/>
          <w:sz w:val="24"/>
          <w:szCs w:val="24"/>
        </w:rPr>
        <w:t xml:space="preserve"> Meriño__________________________.</w:t>
      </w:r>
    </w:p>
    <w:p w:rsidR="003A0513" w:rsidRPr="0099321A" w:rsidRDefault="003A0513">
      <w:pPr>
        <w:rPr>
          <w:rFonts w:ascii="Times New Roman" w:hAnsi="Times New Roman"/>
          <w:sz w:val="24"/>
          <w:szCs w:val="24"/>
        </w:rPr>
      </w:pPr>
    </w:p>
    <w:p w:rsidR="003A0513" w:rsidRPr="0099321A" w:rsidRDefault="003E1292">
      <w:pPr>
        <w:rPr>
          <w:rFonts w:ascii="Times New Roman" w:hAnsi="Times New Roman"/>
          <w:b/>
          <w:sz w:val="24"/>
          <w:szCs w:val="24"/>
        </w:rPr>
      </w:pPr>
      <w:r w:rsidRPr="0099321A">
        <w:rPr>
          <w:rFonts w:ascii="Times New Roman" w:hAnsi="Times New Roman"/>
          <w:sz w:val="24"/>
          <w:szCs w:val="24"/>
        </w:rPr>
        <w:t>Secretario de la Sección Sindical: ________________.</w:t>
      </w:r>
    </w:p>
    <w:p w:rsidR="003A0513" w:rsidRPr="0099321A" w:rsidRDefault="003A0513">
      <w:pPr>
        <w:pStyle w:val="Subttulo"/>
        <w:jc w:val="both"/>
        <w:rPr>
          <w:rFonts w:eastAsia="Calibri"/>
          <w:b w:val="0"/>
          <w:sz w:val="24"/>
          <w:szCs w:val="24"/>
        </w:rPr>
      </w:pPr>
    </w:p>
    <w:sectPr w:rsidR="003A0513" w:rsidRPr="0099321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0950"/>
    <w:multiLevelType w:val="multilevel"/>
    <w:tmpl w:val="CA34E01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82E6D"/>
    <w:multiLevelType w:val="multilevel"/>
    <w:tmpl w:val="72E8A612"/>
    <w:lvl w:ilvl="0">
      <w:start w:val="1"/>
      <w:numFmt w:val="decimal"/>
      <w:lvlText w:val="%1-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F718D"/>
    <w:multiLevelType w:val="hybridMultilevel"/>
    <w:tmpl w:val="E4B80862"/>
    <w:lvl w:ilvl="0" w:tplc="DF44CA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D6011"/>
    <w:multiLevelType w:val="multilevel"/>
    <w:tmpl w:val="6F801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A5042"/>
    <w:multiLevelType w:val="multilevel"/>
    <w:tmpl w:val="6E4CD9E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D20EA"/>
    <w:multiLevelType w:val="multilevel"/>
    <w:tmpl w:val="EC449BEA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6E477B"/>
    <w:multiLevelType w:val="multilevel"/>
    <w:tmpl w:val="12D6E558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3677E"/>
    <w:multiLevelType w:val="multilevel"/>
    <w:tmpl w:val="4E581B86"/>
    <w:lvl w:ilvl="0">
      <w:start w:val="1"/>
      <w:numFmt w:val="decimal"/>
      <w:lvlText w:val="%1."/>
      <w:lvlJc w:val="left"/>
      <w:pPr>
        <w:ind w:left="108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D6967E0"/>
    <w:multiLevelType w:val="multilevel"/>
    <w:tmpl w:val="B0D46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3A0513"/>
    <w:rsid w:val="003A0513"/>
    <w:rsid w:val="003E1292"/>
    <w:rsid w:val="004B254A"/>
    <w:rsid w:val="0086637A"/>
    <w:rsid w:val="0099321A"/>
    <w:rsid w:val="00BF6ABC"/>
    <w:rsid w:val="00C901C8"/>
    <w:rsid w:val="00F4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C6C063-2CE9-47E4-9D11-98CC8787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9B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84329B"/>
    <w:pPr>
      <w:ind w:left="720"/>
      <w:contextualSpacing/>
    </w:pPr>
  </w:style>
  <w:style w:type="character" w:customStyle="1" w:styleId="longtext">
    <w:name w:val="long_text"/>
    <w:rsid w:val="0084329B"/>
    <w:rPr>
      <w:rFonts w:ascii="Times New Roman" w:hAnsi="Times New Roman"/>
      <w:b/>
      <w:sz w:val="24"/>
      <w:szCs w:val="24"/>
      <w:lang w:val="en-US"/>
    </w:rPr>
  </w:style>
  <w:style w:type="character" w:customStyle="1" w:styleId="tlid-translation">
    <w:name w:val="tlid-translation"/>
    <w:basedOn w:val="Fuentedeprrafopredeter"/>
    <w:rsid w:val="00210873"/>
  </w:style>
  <w:style w:type="paragraph" w:styleId="Subttulo">
    <w:name w:val="Subtitle"/>
    <w:basedOn w:val="Normal"/>
    <w:next w:val="Normal"/>
    <w:link w:val="SubttuloCar"/>
    <w:pPr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877EB0"/>
    <w:rPr>
      <w:rFonts w:ascii="Times New Roman" w:eastAsia="Times New Roman" w:hAnsi="Times New Roman" w:cs="Times New Roman"/>
      <w:b/>
      <w:sz w:val="20"/>
      <w:szCs w:val="20"/>
      <w:lang w:val="es-MX"/>
    </w:rPr>
  </w:style>
  <w:style w:type="character" w:customStyle="1" w:styleId="TextoindependienteCar">
    <w:name w:val="Texto independiente Car"/>
    <w:link w:val="Textoindependiente"/>
    <w:rsid w:val="007944D5"/>
    <w:rPr>
      <w:rFonts w:ascii="Georgia" w:eastAsia="Times New Roman" w:hAnsi="Georgia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7944D5"/>
    <w:pPr>
      <w:spacing w:line="360" w:lineRule="auto"/>
    </w:pPr>
    <w:rPr>
      <w:rFonts w:ascii="Georgia" w:eastAsia="Times New Roman" w:hAnsi="Georgia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7944D5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7944D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rrafodelista2">
    <w:name w:val="Párrafo de lista2"/>
    <w:basedOn w:val="Normal"/>
    <w:uiPriority w:val="34"/>
    <w:qFormat/>
    <w:rsid w:val="00644CD2"/>
    <w:pPr>
      <w:spacing w:after="200" w:line="276" w:lineRule="auto"/>
      <w:ind w:left="720"/>
      <w:jc w:val="left"/>
    </w:pPr>
  </w:style>
  <w:style w:type="character" w:styleId="Hipervnculo">
    <w:name w:val="Hyperlink"/>
    <w:basedOn w:val="Fuentedeprrafopredeter"/>
    <w:uiPriority w:val="99"/>
    <w:unhideWhenUsed/>
    <w:rsid w:val="00630BF6"/>
    <w:rPr>
      <w:color w:val="0000FF" w:themeColor="hyperlink"/>
      <w:u w:val="single"/>
    </w:rPr>
  </w:style>
  <w:style w:type="character" w:customStyle="1" w:styleId="TextonotapieCar">
    <w:name w:val="Texto nota pie Car"/>
    <w:link w:val="Textonotapie"/>
    <w:rsid w:val="000B389E"/>
    <w:rPr>
      <w:rFonts w:ascii="Calibri" w:hAnsi="Calibri"/>
      <w:lang w:eastAsia="es-ES"/>
    </w:rPr>
  </w:style>
  <w:style w:type="paragraph" w:styleId="Textonotapie">
    <w:name w:val="footnote text"/>
    <w:basedOn w:val="Normal"/>
    <w:link w:val="TextonotapieCar"/>
    <w:rsid w:val="000B389E"/>
    <w:pPr>
      <w:jc w:val="left"/>
    </w:pPr>
    <w:rPr>
      <w:rFonts w:eastAsiaTheme="minorHAnsi" w:cstheme="minorBidi"/>
      <w:lang w:eastAsia="es-ES"/>
    </w:rPr>
  </w:style>
  <w:style w:type="character" w:customStyle="1" w:styleId="TextonotapieCar1">
    <w:name w:val="Texto nota pie Car1"/>
    <w:basedOn w:val="Fuentedeprrafopredeter"/>
    <w:uiPriority w:val="99"/>
    <w:semiHidden/>
    <w:rsid w:val="000B389E"/>
    <w:rPr>
      <w:rFonts w:ascii="Calibri" w:eastAsia="Calibri" w:hAnsi="Calibri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D052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05282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23312"/>
    <w:rPr>
      <w:color w:val="605E5C"/>
      <w:shd w:val="clear" w:color="auto" w:fill="E1DFDD"/>
    </w:rPr>
  </w:style>
  <w:style w:type="character" w:styleId="Referenciasutil">
    <w:name w:val="Subtle Reference"/>
    <w:basedOn w:val="Fuentedeprrafopredeter"/>
    <w:uiPriority w:val="31"/>
    <w:qFormat/>
    <w:rsid w:val="004B254A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t-uleam.inf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u-id.com/2284/v14n1e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istaccuba.cu/index.php/revacc/article/view/153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avances.pinar.cu/index.php/publicaciones/article/view/868/21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ct-uleam.inf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2829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6</cp:revision>
  <dcterms:created xsi:type="dcterms:W3CDTF">2025-01-17T20:46:00Z</dcterms:created>
  <dcterms:modified xsi:type="dcterms:W3CDTF">2025-02-17T01:48:00Z</dcterms:modified>
</cp:coreProperties>
</file>