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ind w:left="720" w:right="-91" w:hanging="862"/>
        <w:contextualSpacing w:val="0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1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2">
            <w:pPr>
              <w:ind w:left="720" w:right="-91" w:hanging="862"/>
              <w:contextualSpacing w:val="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Jefe del Departamento de Fisiología y Bioquímica Vegetal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3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</w:t>
            </w:r>
          </w:p>
        </w:tc>
      </w:tr>
      <w:tr>
        <w:trPr>
          <w:trHeight w:val="2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Yanitsa Meriño Hernández 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contextualSpacing w:val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CUMPLIMIENTO DEL PLAN DE TRABAJO INDIVIDUAL DEL MES DE noviembre 2024</w:t>
      </w:r>
      <w:r w:rsidDel="00000000" w:rsidR="00000000" w:rsidRPr="00000000">
        <w:rPr>
          <w:rtl w:val="0"/>
        </w:rPr>
      </w:r>
    </w:p>
    <w:tbl>
      <w:tblPr>
        <w:tblStyle w:val="Table2"/>
        <w:tblW w:w="110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70"/>
        <w:gridCol w:w="5652"/>
        <w:gridCol w:w="1701"/>
        <w:tblGridChange w:id="0">
          <w:tblGrid>
            <w:gridCol w:w="3670"/>
            <w:gridCol w:w="5652"/>
            <w:gridCol w:w="1701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pStyle w:val="Heading2"/>
              <w:numPr>
                <w:ilvl w:val="0"/>
                <w:numId w:val="1"/>
              </w:numPr>
              <w:spacing w:after="0" w:before="0" w:line="240" w:lineRule="auto"/>
              <w:ind w:left="720" w:hanging="360"/>
              <w:contextualSpacing w:val="0"/>
              <w:rPr/>
            </w:pPr>
            <w:r w:rsidDel="00000000" w:rsidR="00000000" w:rsidRPr="00000000">
              <w:rPr>
                <w:b w:val="0"/>
                <w:rtl w:val="0"/>
              </w:rPr>
              <w:t xml:space="preserve">Redacciòn de artìculo cientìfico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contextualSpacing w:val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Redacciòn de artìculo cientifico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/>
          <w:p w:rsidR="00000000" w:rsidDel="00000000" w:rsidP="00000000" w:rsidRDefault="00000000" w:rsidRPr="00000000" w14:paraId="00000018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Especialista en procesos Físicos, Químicos y Mecánicos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/>
          <w:p w:rsidR="00000000" w:rsidDel="00000000" w:rsidP="00000000" w:rsidRDefault="00000000" w:rsidRPr="00000000" w14:paraId="0000001B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contextualSpacing w:val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Claudia Pérez Arabi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contextualSpacing w:val="0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0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2200"/>
        <w:gridCol w:w="1840"/>
        <w:gridCol w:w="2424"/>
        <w:gridCol w:w="2337"/>
        <w:tblGridChange w:id="0">
          <w:tblGrid>
            <w:gridCol w:w="2200"/>
            <w:gridCol w:w="2200"/>
            <w:gridCol w:w="1840"/>
            <w:gridCol w:w="2424"/>
            <w:gridCol w:w="2337"/>
          </w:tblGrid>
        </w:tblGridChange>
      </w:tblGrid>
      <w:tr>
        <w:trPr>
          <w:trHeight w:val="80" w:hRule="atLeast"/>
        </w:trPr>
        <w:tc>
          <w:tcPr/>
          <w:p w:rsidR="00000000" w:rsidDel="00000000" w:rsidP="00000000" w:rsidRDefault="00000000" w:rsidRPr="00000000" w14:paraId="0000001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</w:p>
        </w:tc>
        <w:tc>
          <w:tcPr/>
          <w:p w:rsidR="00000000" w:rsidDel="00000000" w:rsidP="00000000" w:rsidRDefault="00000000" w:rsidRPr="00000000" w14:paraId="0000002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</w:p>
        </w:tc>
        <w:tc>
          <w:tcPr/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</w:p>
        </w:tc>
        <w:tc>
          <w:tcPr/>
          <w:p w:rsidR="00000000" w:rsidDel="00000000" w:rsidP="00000000" w:rsidRDefault="00000000" w:rsidRPr="00000000" w14:paraId="00000022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</w:p>
        </w:tc>
        <w:tc>
          <w:tcPr/>
          <w:p w:rsidR="00000000" w:rsidDel="00000000" w:rsidP="00000000" w:rsidRDefault="00000000" w:rsidRPr="00000000" w14:paraId="00000023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 </w:t>
            </w:r>
          </w:p>
        </w:tc>
      </w:tr>
      <w:tr>
        <w:trPr>
          <w:trHeight w:val="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</w:t>
            </w:r>
          </w:p>
        </w:tc>
      </w:tr>
      <w:tr>
        <w:trPr>
          <w:trHeight w:val="48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tabs>
                <w:tab w:val="left" w:pos="182"/>
              </w:tabs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tabs>
                <w:tab w:val="center" w:pos="992"/>
                <w:tab w:val="right" w:pos="1984"/>
              </w:tabs>
              <w:contextualSpacing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ab/>
              <w:t xml:space="preserve">5</w:t>
            </w:r>
          </w:p>
        </w:tc>
        <w:tc>
          <w:tcPr/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8</w:t>
            </w:r>
          </w:p>
        </w:tc>
      </w:tr>
      <w:tr>
        <w:trPr>
          <w:trHeight w:val="12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tabs>
                <w:tab w:val="left" w:pos="474"/>
              </w:tabs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15</w:t>
            </w:r>
          </w:p>
        </w:tc>
      </w:tr>
      <w:tr>
        <w:trPr>
          <w:trHeight w:val="26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22</w:t>
            </w:r>
          </w:p>
        </w:tc>
      </w:tr>
      <w:tr>
        <w:trPr>
          <w:trHeight w:val="30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tabs>
                <w:tab w:val="left" w:pos="310"/>
              </w:tabs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27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29</w:t>
            </w:r>
          </w:p>
        </w:tc>
      </w:tr>
      <w:tr>
        <w:trPr>
          <w:trHeight w:val="54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</w:tr>
    </w:tbl>
    <w:p w:rsidR="00000000" w:rsidDel="00000000" w:rsidP="00000000" w:rsidRDefault="00000000" w:rsidRPr="00000000" w14:paraId="00000059">
      <w:pPr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9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52"/>
        <w:gridCol w:w="3140"/>
        <w:gridCol w:w="3606"/>
        <w:tblGridChange w:id="0">
          <w:tblGrid>
            <w:gridCol w:w="3552"/>
            <w:gridCol w:w="3140"/>
            <w:gridCol w:w="3606"/>
          </w:tblGrid>
        </w:tblGridChange>
      </w:tblGrid>
      <w:t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Autoridad que aprueba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Trabajador</w:t>
            </w:r>
          </w:p>
        </w:tc>
      </w:tr>
    </w:tbl>
    <w:p w:rsidR="00000000" w:rsidDel="00000000" w:rsidP="00000000" w:rsidRDefault="00000000" w:rsidRPr="00000000" w14:paraId="0000005E">
      <w:pPr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120" w:line="360" w:lineRule="auto"/>
      <w:jc w:val="both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 w:val="1"/>
    <w:rsid w:val="00CE16F9"/>
    <w:pPr>
      <w:keepNext w:val="1"/>
      <w:keepLines w:val="1"/>
      <w:spacing w:after="120" w:before="120" w:line="360" w:lineRule="auto"/>
      <w:jc w:val="both"/>
      <w:outlineLvl w:val="1"/>
    </w:pPr>
    <w:rPr>
      <w:rFonts w:ascii="Arial" w:hAnsi="Arial"/>
      <w:b w:val="1"/>
      <w:szCs w:val="26"/>
      <w:lang w:eastAsia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2Car" w:customStyle="1">
    <w:name w:val="Título 2 Car"/>
    <w:link w:val="Ttulo2"/>
    <w:uiPriority w:val="99"/>
    <w:locked w:val="1"/>
    <w:rsid w:val="00CE16F9"/>
    <w:rPr>
      <w:rFonts w:ascii="Arial" w:cs="Times New Roman" w:hAnsi="Arial"/>
      <w:b w:val="1"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styleId="TextoindependienteCar" w:customStyle="1">
    <w:name w:val="Texto independiente Car"/>
    <w:link w:val="Textoindependiente"/>
    <w:uiPriority w:val="99"/>
    <w:locked w:val="1"/>
    <w:rsid w:val="009F3752"/>
    <w:rPr>
      <w:rFonts w:cs="Times New Roman"/>
      <w:sz w:val="24"/>
      <w:lang w:eastAsia="es-ES" w:val="es-ES"/>
    </w:rPr>
  </w:style>
  <w:style w:type="table" w:styleId="Tablaconcuadrcula">
    <w:name w:val="Table Grid"/>
    <w:basedOn w:val="Tablanormal"/>
    <w:uiPriority w:val="99"/>
    <w:rsid w:val="0030577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link w:val="TextodegloboCar"/>
    <w:uiPriority w:val="99"/>
    <w:semiHidden w:val="1"/>
    <w:rsid w:val="00AD0CE1"/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 w:val="1"/>
    <w:locked w:val="1"/>
    <w:rsid w:val="00A4412B"/>
    <w:rPr>
      <w:rFonts w:cs="Times New Roman"/>
      <w:sz w:val="2"/>
      <w:lang w:eastAsia="es-ES" w:val="es-ES"/>
    </w:rPr>
  </w:style>
  <w:style w:type="paragraph" w:styleId="Prrafodelista">
    <w:name w:val="List Paragraph"/>
    <w:basedOn w:val="Normal"/>
    <w:uiPriority w:val="99"/>
    <w:qFormat w:val="1"/>
    <w:rsid w:val="001E295A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after="100" w:afterAutospacing="1" w:before="100" w:beforeAutospacing="1"/>
    </w:pPr>
  </w:style>
  <w:style w:type="character" w:styleId="gd" w:customStyle="1">
    <w:name w:val="gd"/>
    <w:uiPriority w:val="99"/>
    <w:rsid w:val="00DD189E"/>
    <w:rPr>
      <w:rFonts w:cs="Times New Roman"/>
    </w:rPr>
  </w:style>
  <w:style w:type="paragraph" w:styleId="NormaldeGilMario" w:customStyle="1">
    <w:name w:val="Normal de Gil Mario"/>
    <w:basedOn w:val="Normal"/>
    <w:uiPriority w:val="99"/>
    <w:rsid w:val="00556AD0"/>
    <w:pPr>
      <w:spacing w:after="120" w:before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 w:val="1"/>
    <w:rsid w:val="001D28A9"/>
    <w:rPr>
      <w:rFonts w:cs="Times New Roman"/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