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custom-properties+xml" PartName="/docProps/custom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203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vertAlign w:val="baseline"/>
          <w:rtl w:val="0"/>
        </w:rPr>
        <w:t xml:space="preserve">Mayo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4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pos="240"/>
              </w:tabs>
              <w:ind w:left="240" w:hanging="24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 la marcha de los tres experimentos de frijoles de Las Papas.</w:t>
            </w:r>
          </w:p>
          <w:p w:rsidR="00000000" w:rsidDel="00000000" w:rsidP="00000000" w:rsidRDefault="00000000" w:rsidRPr="00000000" w14:paraId="00000014">
            <w:pPr>
              <w:tabs>
                <w:tab w:val="left" w:pos="240"/>
              </w:tabs>
              <w:ind w:firstLine="33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 las evaluaciones de las plantas del experimento 3</w:t>
            </w:r>
          </w:p>
          <w:p w:rsidR="00000000" w:rsidDel="00000000" w:rsidP="00000000" w:rsidRDefault="00000000" w:rsidRPr="00000000" w14:paraId="00000015">
            <w:pPr>
              <w:tabs>
                <w:tab w:val="left" w:pos="240"/>
              </w:tabs>
              <w:ind w:firstLine="33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Pasar los datos a Excel para su procesamiento estadístico.</w:t>
            </w:r>
          </w:p>
          <w:p w:rsidR="00000000" w:rsidDel="00000000" w:rsidP="00000000" w:rsidRDefault="00000000" w:rsidRPr="00000000" w14:paraId="00000016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 la marcha del ensayo de aspersiones foliares con bioestimulantes en el rendimiento de plantas de arroz cv. INCA LP-5, que se ejecuta en Los Palacios.</w:t>
            </w:r>
          </w:p>
          <w:p w:rsidR="00000000" w:rsidDel="00000000" w:rsidP="00000000" w:rsidRDefault="00000000" w:rsidRPr="00000000" w14:paraId="00000017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Participación en el Taller de Capacitación de los Jefes de Proyectos</w:t>
            </w:r>
          </w:p>
          <w:p w:rsidR="00000000" w:rsidDel="00000000" w:rsidP="00000000" w:rsidRDefault="00000000" w:rsidRPr="00000000" w14:paraId="00000018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Participación en calidad de coautora en el XV Simposio Internacional de Biotecnología Vegetal</w:t>
            </w:r>
          </w:p>
          <w:p w:rsidR="00000000" w:rsidDel="00000000" w:rsidP="00000000" w:rsidRDefault="00000000" w:rsidRPr="00000000" w14:paraId="00000019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modificación del informe final de tareas correspondientes al proyecto de Lorenzo.</w:t>
            </w:r>
          </w:p>
          <w:p w:rsidR="00000000" w:rsidDel="00000000" w:rsidP="00000000" w:rsidRDefault="00000000" w:rsidRPr="00000000" w14:paraId="0000001A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del informe final del proyecto de Michel</w:t>
            </w:r>
          </w:p>
          <w:p w:rsidR="00000000" w:rsidDel="00000000" w:rsidP="00000000" w:rsidRDefault="00000000" w:rsidRPr="00000000" w14:paraId="0000001B">
            <w:pPr>
              <w:tabs>
                <w:tab w:val="left" w:pos="240"/>
              </w:tabs>
              <w:ind w:left="420" w:hanging="42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las propuestas de premio CITMA de  Donaldo y Yanitza</w:t>
            </w:r>
          </w:p>
          <w:p w:rsidR="00000000" w:rsidDel="00000000" w:rsidP="00000000" w:rsidRDefault="00000000" w:rsidRPr="00000000" w14:paraId="0000001C">
            <w:pPr>
              <w:tabs>
                <w:tab w:val="left" w:pos="240"/>
              </w:tabs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pos="240"/>
              </w:tabs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Arbitrajes científicos</w:t>
            </w:r>
          </w:p>
          <w:p w:rsidR="00000000" w:rsidDel="00000000" w:rsidP="00000000" w:rsidRDefault="00000000" w:rsidRPr="00000000" w14:paraId="0000001E">
            <w:pPr>
              <w:tabs>
                <w:tab w:val="left" w:pos="240"/>
              </w:tabs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Role of biofertilizer in fruit crops, review entregado a la revista Journal of Advances in Biology &amp; Biotechnology.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pos="567"/>
              </w:tabs>
              <w:ind w:left="24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del plan de Maestría de Anaysa.</w:t>
            </w:r>
          </w:p>
          <w:p w:rsidR="00000000" w:rsidDel="00000000" w:rsidP="00000000" w:rsidRDefault="00000000" w:rsidRPr="00000000" w14:paraId="0000002C">
            <w:pPr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 los documentos circulados por la Comisión Científica y el Consejo Científico.</w:t>
            </w:r>
          </w:p>
          <w:p w:rsidR="00000000" w:rsidDel="00000000" w:rsidP="00000000" w:rsidRDefault="00000000" w:rsidRPr="00000000" w14:paraId="0000002D">
            <w:pPr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Participación en el Consejo Científico del INCA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ind w:right="-2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ind w:left="-74" w:right="-2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ind w:left="-2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el Taller de Capacitación de los Jefes de Proyectos en Varadero.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el Taller de Capacitación de los Jefes de Proyectos en Varadero.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el Taller de Capacitación de los Jefes de Proyectos en Varadero.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el Taller de Capacitación de los Jefes de Proyectos en Varadero.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20" w:hRule="atLeast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elaboración de la ponencia a presentar por Felicita en el Forum de base de la ANAP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elaboración de la ponencia a presentar por Felicita en el Forum de base de la ANAP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el Consejo Cientifico del INCA.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artículo de Déficit hídrico en maíz en función de los señalamientos realizados por los revisores.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artículo de Déficit hídrico en maíz en función de los señalamientos realizados por los revisores.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plan de Maestría de Anaysa y de los datos de la germinación del tomate con Spirulina 50 y 70 %.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plan de Maestría de Anaysa e intercambio con Yanelis.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elaboración de los comentarios del plan de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Envío del plan de Maestría de Anaysa para su corrección.</w:t>
            </w:r>
          </w:p>
          <w:p w:rsidR="00000000" w:rsidDel="00000000" w:rsidP="00000000" w:rsidRDefault="00000000" w:rsidRPr="00000000" w14:paraId="0000007D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informe de tareas del proyecto de Lorenzo.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informe de tareas del proyecto de Lorenzo.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trike w:val="0"/>
                <w:sz w:val="22"/>
                <w:szCs w:val="22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trike w:val="0"/>
                <w:sz w:val="22"/>
                <w:szCs w:val="22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trike w:val="0"/>
                <w:sz w:val="22"/>
                <w:szCs w:val="22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trike w:val="0"/>
                <w:sz w:val="22"/>
                <w:szCs w:val="22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trike w:val="0"/>
                <w:sz w:val="22"/>
                <w:szCs w:val="22"/>
                <w:vertAlign w:val="baseline"/>
                <w:rtl w:val="0"/>
              </w:rPr>
              <w:t xml:space="preserve">31</w:t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informe de tareas del proyecto de Lorenzo.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jc w:val="left"/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informe de tareas del proyecto de Lorenzo.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jc w:val="left"/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informe de tareas del proyecto de Lorenzo.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jc w:val="left"/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trike w:val="0"/>
                <w:sz w:val="20"/>
                <w:szCs w:val="20"/>
                <w:vertAlign w:val="baseline"/>
                <w:rtl w:val="0"/>
              </w:rPr>
              <w:t xml:space="preserve">Revisión de la propuesta de premio CITMA provincial de Donaldo.</w:t>
            </w:r>
          </w:p>
          <w:p w:rsidR="00000000" w:rsidDel="00000000" w:rsidP="00000000" w:rsidRDefault="00000000" w:rsidRPr="00000000" w14:paraId="00000088">
            <w:pPr>
              <w:jc w:val="left"/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trike w:val="0"/>
                <w:sz w:val="20"/>
                <w:szCs w:val="20"/>
                <w:vertAlign w:val="baseline"/>
                <w:rtl w:val="0"/>
              </w:rPr>
              <w:t xml:space="preserve">Arbitraje del artículo científico y envío de los documentos al editor.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jc w:val="left"/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trike w:val="0"/>
                <w:sz w:val="20"/>
                <w:szCs w:val="20"/>
                <w:vertAlign w:val="baseline"/>
                <w:rtl w:val="0"/>
              </w:rPr>
              <w:t xml:space="preserve">Comienzo de la revisión de la propuesta de premio CITMA Provincial de Yanitza.</w:t>
            </w:r>
          </w:p>
        </w:tc>
      </w:tr>
    </w:tbl>
    <w:p w:rsidR="00000000" w:rsidDel="00000000" w:rsidP="00000000" w:rsidRDefault="00000000" w:rsidRPr="00000000" w14:paraId="0000008A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2700"/>
        </w:tabs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tabs>
          <w:tab w:val="left" w:pos="420"/>
        </w:tabs>
        <w:spacing w:line="240" w:lineRule="auto"/>
        <w:ind w:left="420" w:hanging="420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Presentación de tres ponencias en el XV Simposio Internacional de Biotecnología Vegetal en calidad de coautora.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spacing w:line="240" w:lineRule="auto"/>
        <w:jc w:val="both"/>
        <w:rPr>
          <w:rFonts w:ascii="Arial" w:cs="Arial" w:eastAsia="Arial" w:hAnsi="Arial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1-Obtención, caracterización química y evaluación de la actividad biológica de diferentes extractos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baseline"/>
          <w:rtl w:val="0"/>
        </w:rPr>
        <w:t xml:space="preserve">Sargassum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 sp.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spacing w:line="24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  <w:rtl w:val="0"/>
        </w:rPr>
        <w:t xml:space="preserve">Anaysa Gutiérrez Almeida,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Miriam de la C. Núñez Vázquez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  <w:rtl w:val="0"/>
        </w:rPr>
        <w:t xml:space="preserve">, Yanelis Reyes Guerrero, Yulexi Acosta Suárez, Yasnay Hernández, Kethia L González García, Liz Bárbara Pereira Cuni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2-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Efecto de un extracto de Spirulina en la germinación, el crecimiento y el rendimiento de plantas de maíz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baseline"/>
          <w:rtl w:val="0"/>
        </w:rPr>
        <w:t xml:space="preserve">Zea mays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 L.).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Alejandro Díaz Claro, Yanelis Reyes Guerrero, Geydi Pérez Domínguez, Lisbel Martínez González, Anaysa Gutiérrez Almeida, Yaisys Blanco Valdés 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Miriam Núñez Vázquez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3-Influencia de extractos de algas en la germinación de semillas de arroz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vertAlign w:val="baseline"/>
          <w:rtl w:val="0"/>
        </w:rPr>
        <w:t xml:space="preserve">Oryza sativa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 L.) en medio salino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Geydi Pérez Domínguez, Lisbel Martínez González, Anaysa Gutiérrez Almeida, Elisa Ravelo Agüero, Lisbel Travieso Hernández,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Miriam de la C. Núñez Vázquez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Yanelis Reyes Guerrero.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spacing w:line="24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tabs>
          <w:tab w:val="left" w:pos="420"/>
        </w:tabs>
        <w:spacing w:line="240" w:lineRule="auto"/>
        <w:ind w:left="420" w:hanging="420"/>
        <w:jc w:val="left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  <w:rtl w:val="0"/>
        </w:rPr>
        <w:t xml:space="preserve">Arbitraje al artículo científico Role of biofertilizers in fruit crops, review entregado a la revista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Journal of Advances in Biology &amp; Biotechnology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  <w:rtl w:val="0"/>
        </w:rPr>
        <w:t xml:space="preserve">.</w:t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2022-01-21T02:54:00Z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ICV">
    <vt:lpwstr>F95D8A4F06FE4E5384FBE6D52E52591F_13</vt:lpwstr>
  </property>
  <property fmtid="{D5CDD505-2E9C-101B-9397-08002B2CF9AE}" pid="2" name="KSOProductBuildVer">
    <vt:lpwstr>3082-12.2.0.16909</vt:lpwstr>
  </property>
</Properties>
</file>