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DD6309">
        <w:rPr>
          <w:rFonts w:ascii="Arial" w:hAnsi="Arial" w:cs="Arial"/>
          <w:b/>
          <w:sz w:val="20"/>
          <w:szCs w:val="20"/>
        </w:rPr>
        <w:t>Junio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826EBE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F50196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Fregado de cristaleria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245457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  <w:bookmarkStart w:id="0" w:name="_GoBack"/>
            <w:bookmarkEnd w:id="0"/>
            <w:r w:rsidR="00324DE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26EB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</w:tcPr>
          <w:p w:rsidR="007E5202" w:rsidRPr="00146130" w:rsidRDefault="000724C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724C3" w:rsidRPr="00146130" w:rsidTr="000E1C0A">
        <w:trPr>
          <w:trHeight w:val="515"/>
        </w:trPr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para determinación de carbohidratos totales en hojas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para determinación de carbohidratos </w:t>
            </w:r>
            <w:r w:rsidR="00D94871">
              <w:rPr>
                <w:rFonts w:ascii="Arial" w:hAnsi="Arial" w:cs="Arial"/>
                <w:sz w:val="20"/>
                <w:szCs w:val="20"/>
              </w:rPr>
              <w:t>totales en raíces</w:t>
            </w: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 en Hojas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carbohidratos totales en </w:t>
            </w:r>
            <w:r w:rsidR="00D94871">
              <w:rPr>
                <w:rFonts w:ascii="Arial" w:hAnsi="Arial" w:cs="Arial"/>
                <w:sz w:val="20"/>
                <w:szCs w:val="20"/>
              </w:rPr>
              <w:t>raíces y curva patrón de glucosa</w:t>
            </w:r>
          </w:p>
          <w:p w:rsidR="000724C3" w:rsidRPr="0014613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0724C3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0724C3" w:rsidRPr="00146130" w:rsidTr="000E1C0A">
        <w:trPr>
          <w:trHeight w:val="129"/>
        </w:trPr>
        <w:tc>
          <w:tcPr>
            <w:tcW w:w="2187" w:type="dxa"/>
          </w:tcPr>
          <w:p w:rsidR="000724C3" w:rsidRPr="00146130" w:rsidRDefault="00D94871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0724C3" w:rsidRPr="000724C3" w:rsidRDefault="000724C3" w:rsidP="000724C3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fenoles totales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724C3" w:rsidRPr="00970593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Determinación de fenoles totales en raí</w:t>
            </w:r>
            <w:r w:rsidR="00D94871">
              <w:rPr>
                <w:rFonts w:ascii="Arial" w:hAnsi="Arial" w:cs="Arial"/>
                <w:sz w:val="20"/>
                <w:szCs w:val="20"/>
              </w:rPr>
              <w:t>ces</w:t>
            </w:r>
          </w:p>
        </w:tc>
        <w:tc>
          <w:tcPr>
            <w:tcW w:w="2187" w:type="dxa"/>
          </w:tcPr>
          <w:p w:rsidR="000724C3" w:rsidRPr="00066F50" w:rsidRDefault="000724C3" w:rsidP="000724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>Curva patrón de ácido gálico para fenoles totales</w:t>
            </w:r>
          </w:p>
        </w:tc>
        <w:tc>
          <w:tcPr>
            <w:tcW w:w="2188" w:type="dxa"/>
          </w:tcPr>
          <w:p w:rsidR="000724C3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  <w:r w:rsid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D94871" w:rsidRPr="00146130" w:rsidTr="000E1C0A">
        <w:trPr>
          <w:trHeight w:val="284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hojas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724C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flavonoides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  <w:p w:rsidR="00D94871" w:rsidRPr="00970593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Curva Patrón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Quercitina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flavonoides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la cristalería </w:t>
            </w:r>
          </w:p>
        </w:tc>
      </w:tr>
      <w:tr w:rsidR="00D94871" w:rsidRPr="00146130" w:rsidTr="000E1C0A">
        <w:trPr>
          <w:trHeight w:val="211"/>
        </w:trPr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94871" w:rsidRPr="00146130" w:rsidTr="000E1C0A">
        <w:trPr>
          <w:trHeight w:val="320"/>
        </w:trPr>
        <w:tc>
          <w:tcPr>
            <w:tcW w:w="2187" w:type="dxa"/>
          </w:tcPr>
          <w:p w:rsidR="00D94871" w:rsidRPr="0014613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Preparación de cristalería y reactivos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en hojas </w:t>
            </w:r>
          </w:p>
        </w:tc>
        <w:tc>
          <w:tcPr>
            <w:tcW w:w="2187" w:type="dxa"/>
          </w:tcPr>
          <w:p w:rsidR="00D94871" w:rsidRPr="00970593" w:rsidRDefault="00D94871" w:rsidP="00D94871">
            <w:pPr>
              <w:rPr>
                <w:rFonts w:ascii="Arial" w:hAnsi="Arial" w:cs="Arial"/>
                <w:sz w:val="20"/>
                <w:szCs w:val="20"/>
              </w:rPr>
            </w:pPr>
            <w:r w:rsidRPr="000724C3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 xml:space="preserve">carbohidratos reductores 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hAnsi="Arial" w:cs="Arial"/>
                <w:sz w:val="20"/>
                <w:szCs w:val="20"/>
              </w:rPr>
              <w:t>raíces</w:t>
            </w:r>
            <w:r w:rsidRPr="00072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24C3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87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 Patrón de Glucosa por Nelson para  carbohidratos reductores</w:t>
            </w:r>
          </w:p>
        </w:tc>
        <w:tc>
          <w:tcPr>
            <w:tcW w:w="2188" w:type="dxa"/>
          </w:tcPr>
          <w:p w:rsidR="00D94871" w:rsidRPr="00066F50" w:rsidRDefault="00D94871" w:rsidP="00D948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cristalería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24C3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5457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09EF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4DE1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0F7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16B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6EBE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095D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892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4871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309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196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0D77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3</cp:revision>
  <cp:lastPrinted>2010-06-02T08:22:00Z</cp:lastPrinted>
  <dcterms:created xsi:type="dcterms:W3CDTF">2024-06-24T16:36:00Z</dcterms:created>
  <dcterms:modified xsi:type="dcterms:W3CDTF">2024-06-24T16:37:00Z</dcterms:modified>
</cp:coreProperties>
</file>