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Junio,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Tutoría Claudia, Betsy, Vivianne y Marta. Experimentación y procesamiento de los datos. Escritura de artículos científicos  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Trabajo en publicación para revista de GI. Escritura de resultados de primer segundo y tercer experimento. Discusión.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Coordinación de escalado a 500 L de Azofert-Maíz. 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Tesis de  Diploma defendida: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Selección de cepas bacterianas promisorias para la biotización in vitro de arroz (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Oryza sativa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L.) cultivar Ginés INCA´LP-18´. Aspirante: Marta Estevez González. Facultad de Agronomía, Universidad Agraria de La Habana. Tutores: Dr.C. Ionel Hernández Forte, María Caridad Nápoles García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Congreso INTERJOVEN 2024 (coautoría 3 trabajos)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 Avances en la interacción rizobio-maíz. Potencialidades para el desarrollo de nuevos bioproductos agrícolas. Betsy de la C. Peña, </w:t>
            </w:r>
            <w:r w:rsidDel="00000000" w:rsidR="00000000" w:rsidRPr="00000000">
              <w:rPr>
                <w:sz w:val="22"/>
                <w:szCs w:val="22"/>
                <w:u w:val="single"/>
                <w:vertAlign w:val="baseline"/>
                <w:rtl w:val="0"/>
              </w:rPr>
              <w:t xml:space="preserve">Ionel Hernández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, María C. Nápoles, Lázaro A. Maqueira y Aida T. Rodríguez 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 Avances en la interacción Rizobio-Arroz. Potencialidades para el desarrollo de nuevos bioproductos agrícolas. Vivianne Machado, </w:t>
            </w:r>
            <w:r w:rsidDel="00000000" w:rsidR="00000000" w:rsidRPr="00000000">
              <w:rPr>
                <w:sz w:val="22"/>
                <w:szCs w:val="22"/>
                <w:u w:val="single"/>
                <w:vertAlign w:val="baseline"/>
                <w:rtl w:val="0"/>
              </w:rPr>
              <w:t xml:space="preserve">Ionel Hernández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, María C. Nápoles, Claudia Pérez, Lázaro A. Maqueira.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- Selección de cepas de rizobios promisorias para la inoculación de arroz (</w:t>
            </w:r>
            <w:r w:rsidDel="00000000" w:rsidR="00000000" w:rsidRPr="00000000">
              <w:rPr>
                <w:i w:val="1"/>
                <w:sz w:val="22"/>
                <w:szCs w:val="22"/>
                <w:vertAlign w:val="baseline"/>
                <w:rtl w:val="0"/>
              </w:rPr>
              <w:t xml:space="preserve">Oryza sativa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L.) cv. Selección 1 en condiciones de bajas dosis de fertilizante. Claudia Pérez, Ionel Hernández, María C. Nápoles, Lisbel Travieso.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Investigador Agregado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Ionel Hernández Forte</w:t>
            </w:r>
          </w:p>
        </w:tc>
      </w:tr>
    </w:tbl>
    <w:p w:rsidR="00000000" w:rsidDel="00000000" w:rsidP="00000000" w:rsidRDefault="00000000" w:rsidRPr="00000000" w14:paraId="00000025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2126"/>
        <w:gridCol w:w="1986"/>
        <w:gridCol w:w="2130"/>
        <w:gridCol w:w="2125"/>
        <w:tblGridChange w:id="0">
          <w:tblGrid>
            <w:gridCol w:w="1947"/>
            <w:gridCol w:w="2126"/>
            <w:gridCol w:w="1986"/>
            <w:gridCol w:w="2130"/>
            <w:gridCol w:w="2125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ind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ind w:left="-74" w:right="-2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1,2,3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1,2</w:t>
            </w:r>
          </w:p>
        </w:tc>
      </w:tr>
    </w:tbl>
    <w:p w:rsidR="00000000" w:rsidDel="00000000" w:rsidP="00000000" w:rsidRDefault="00000000" w:rsidRPr="00000000" w14:paraId="00000054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3240"/>
        </w:tabs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60">
      <w:pPr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2019-03-05T15:04:00Z</dcterms:created>
  <dc:creator>Odile</dc:creator>
</cp:coreProperties>
</file>