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ind w:right="-993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ind w:left="1203" w:firstLine="0"/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Yanitza Meriño Hernández</w:t>
            </w:r>
          </w:p>
          <w:p w:rsidR="00000000" w:rsidDel="00000000" w:rsidP="00000000" w:rsidRDefault="00000000" w:rsidRPr="00000000" w14:paraId="00000008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                PLAN DE TRABAJO INDIVIDUAL PARA EL MES DE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Diciembre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u w:val="single"/>
          <w:vertAlign w:val="baseline"/>
          <w:rtl w:val="0"/>
        </w:rPr>
        <w:t xml:space="preserve"> 2024</w:t>
      </w:r>
      <w:r w:rsidDel="00000000" w:rsidR="00000000" w:rsidRPr="00000000">
        <w:rPr>
          <w:rtl w:val="0"/>
        </w:rPr>
      </w:r>
    </w:p>
    <w:tbl>
      <w:tblPr>
        <w:tblStyle w:val="Table2"/>
        <w:tblW w:w="106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3"/>
        <w:gridCol w:w="4354"/>
        <w:gridCol w:w="2361"/>
        <w:gridCol w:w="20"/>
        <w:tblGridChange w:id="0">
          <w:tblGrid>
            <w:gridCol w:w="3883"/>
            <w:gridCol w:w="4354"/>
            <w:gridCol w:w="2361"/>
            <w:gridCol w:w="20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Fonts w:ascii="Book Antiqua" w:cs="Book Antiqua" w:eastAsia="Book Antiqua" w:hAnsi="Book Antiqua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4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tabs>
                <w:tab w:val="left" w:pos="240"/>
              </w:tabs>
              <w:ind w:left="240" w:hanging="240"/>
              <w:contextualSpacing w:val="0"/>
              <w:jc w:val="left"/>
              <w:rPr>
                <w:sz w:val="22"/>
                <w:szCs w:val="22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u w:val="single"/>
                <w:vertAlign w:val="baseline"/>
                <w:rtl w:val="0"/>
              </w:rPr>
              <w:t xml:space="preserve">Investigaciones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tabs>
                <w:tab w:val="left" w:pos="240"/>
              </w:tabs>
              <w:contextualSpacing w:val="0"/>
              <w:jc w:val="left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 Experimento de Aspersiones foliares de extractos de algas en el cultivo del maíz</w:t>
            </w:r>
          </w:p>
          <w:p w:rsidR="00000000" w:rsidDel="00000000" w:rsidP="00000000" w:rsidRDefault="00000000" w:rsidRPr="00000000" w14:paraId="00000014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Chequeo de la marcha del área de maíz (huerto Las Papas) </w:t>
            </w:r>
          </w:p>
          <w:p w:rsidR="00000000" w:rsidDel="00000000" w:rsidP="00000000" w:rsidRDefault="00000000" w:rsidRPr="00000000" w14:paraId="00000015">
            <w:pPr>
              <w:tabs>
                <w:tab w:val="left" w:pos="240"/>
              </w:tabs>
              <w:ind w:left="0" w:firstLine="0"/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Realización de la primera evaluación de crecimiento</w:t>
            </w:r>
          </w:p>
          <w:p w:rsidR="00000000" w:rsidDel="00000000" w:rsidP="00000000" w:rsidRDefault="00000000" w:rsidRPr="00000000" w14:paraId="00000016">
            <w:pPr>
              <w:tabs>
                <w:tab w:val="left" w:pos="240"/>
              </w:tabs>
              <w:ind w:left="0" w:firstLine="0"/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Efectuar la segunda aspersión foliar a las plantas (semana del 9-13)</w:t>
            </w:r>
          </w:p>
          <w:p w:rsidR="00000000" w:rsidDel="00000000" w:rsidP="00000000" w:rsidRDefault="00000000" w:rsidRPr="00000000" w14:paraId="00000017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Experimento de Influencia del tratamiento con extractos de algas en la germinación de semillas de maíz</w:t>
            </w: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8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Chequeo del montaje y ejecución del experimento</w:t>
            </w:r>
          </w:p>
          <w:p w:rsidR="00000000" w:rsidDel="00000000" w:rsidP="00000000" w:rsidRDefault="00000000" w:rsidRPr="00000000" w14:paraId="00000019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Chequeo de la evaluación final del experimento</w:t>
            </w:r>
          </w:p>
          <w:p w:rsidR="00000000" w:rsidDel="00000000" w:rsidP="00000000" w:rsidRDefault="00000000" w:rsidRPr="00000000" w14:paraId="0000001A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Revisión de los datos obtenidos y procesamiento de los mismos. </w:t>
            </w:r>
          </w:p>
          <w:p w:rsidR="00000000" w:rsidDel="00000000" w:rsidP="00000000" w:rsidRDefault="00000000" w:rsidRPr="00000000" w14:paraId="0000001B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Finca La Pastora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Chequeo del montaje del ensayo de influencia de los extractos de algas en el rendimiento del ajo.</w:t>
            </w:r>
          </w:p>
          <w:p w:rsidR="00000000" w:rsidDel="00000000" w:rsidP="00000000" w:rsidRDefault="00000000" w:rsidRPr="00000000" w14:paraId="0000001D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“</w:t>
            </w:r>
          </w:p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“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“</w:t>
            </w:r>
          </w:p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“</w:t>
            </w:r>
          </w:p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9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pos="567"/>
              </w:tabs>
              <w:ind w:left="240" w:firstLine="0"/>
              <w:contextualSpacing w:val="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Otras actividades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tabs>
                <w:tab w:val="left" w:pos="480"/>
              </w:tabs>
              <w:ind w:left="255" w:hanging="15"/>
              <w:contextualSpacing w:val="0"/>
              <w:jc w:val="left"/>
              <w:rPr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Tesis de Doctorado de Ana Sáez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tabs>
                <w:tab w:val="left" w:pos="480"/>
              </w:tabs>
              <w:ind w:left="480" w:firstLine="0"/>
              <w:contextualSpacing w:val="0"/>
              <w:jc w:val="left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Lectura y revisión del documento de tesis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tabs>
                <w:tab w:val="left" w:pos="480"/>
              </w:tabs>
              <w:ind w:left="480" w:firstLine="0"/>
              <w:contextualSpacing w:val="0"/>
              <w:jc w:val="left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Elaboración del Informe crítico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tabs>
                <w:tab w:val="left" w:pos="480"/>
              </w:tabs>
              <w:ind w:left="480" w:firstLine="0"/>
              <w:contextualSpacing w:val="0"/>
              <w:jc w:val="left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color w:val="000000"/>
                <w:sz w:val="22"/>
                <w:szCs w:val="22"/>
                <w:vertAlign w:val="baseline"/>
                <w:rtl w:val="0"/>
              </w:rPr>
              <w:t xml:space="preserve">Envío del informe crítico a Nicolás</w:t>
            </w: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tabs>
                <w:tab w:val="left" w:pos="240"/>
              </w:tabs>
              <w:ind w:left="240" w:firstLine="0"/>
              <w:contextualSpacing w:val="0"/>
              <w:jc w:val="left"/>
              <w:rPr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Plan de maestría de Anaysa Gutiérrez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tabs>
                <w:tab w:val="left" w:pos="480"/>
              </w:tabs>
              <w:ind w:left="480" w:firstLine="0"/>
              <w:contextualSpacing w:val="0"/>
              <w:jc w:val="left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 Revisión nuevamente del documento propuesto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38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9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C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D">
            <w:pPr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 Investigadora Titular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40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44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5">
            <w:pPr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Nombres y apellidos:  Miriam de la C. Núñez Vázquez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</w:p>
        </w:tc>
      </w:tr>
      <w:tr>
        <w:trPr>
          <w:trHeight w:val="80" w:hRule="atLeast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9">
            <w:pPr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contextualSpacing w:val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314"/>
        <w:gridCol w:w="2109"/>
        <w:gridCol w:w="2157"/>
        <w:tblGridChange w:id="0">
          <w:tblGrid>
            <w:gridCol w:w="2257"/>
            <w:gridCol w:w="2341"/>
            <w:gridCol w:w="2314"/>
            <w:gridCol w:w="2109"/>
            <w:gridCol w:w="2157"/>
          </w:tblGrid>
        </w:tblGridChange>
      </w:tblGrid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ind w:right="-2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ind w:left="-74" w:right="-2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tesis de Ana Sáez y chequeo del montaje del expto de germinación de maíz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tesis de Ana Sáez.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Contingencia energéticapor lo que no hubo fluido eléctrico.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del artículo a entregar por Anaysa a la revista Cultivos Tropicales.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ind w:left="-2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modificación del artículo de Anaysa a entregar a la revista CT.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ind w:left="-2" w:firstLine="0"/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Chequeo de las evaluaciones a realizar en el expto de germinación de maíz.</w:t>
            </w:r>
          </w:p>
          <w:p w:rsidR="00000000" w:rsidDel="00000000" w:rsidP="00000000" w:rsidRDefault="00000000" w:rsidRPr="00000000" w14:paraId="00000063">
            <w:pPr>
              <w:ind w:left="-2" w:firstLine="0"/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con los datos del experimento de bioestimulantes en el cultivo de arroz de Osmany.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ind w:left="-2" w:firstLine="0"/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Chequeo de la evaluación de crecimiento a efectuar en el expto de maíz de Las Papas.</w:t>
            </w:r>
          </w:p>
          <w:p w:rsidR="00000000" w:rsidDel="00000000" w:rsidP="00000000" w:rsidRDefault="00000000" w:rsidRPr="00000000" w14:paraId="00000065">
            <w:pPr>
              <w:ind w:left="-2" w:firstLine="0"/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del plan de doctorado de Albita y envío de criterios a Tere.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Chequeo de la realización de la segunda aspersión foliar al cultivo del maíz del expto de Las Papas</w:t>
            </w:r>
          </w:p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elaboración de un informe de los resultados de la aplicación de diferentes bioestimulantes en el cultivo del arroz y envío a Osmany.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ind w:firstLine="400"/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tesis de Ana.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tesis de Ana.</w:t>
            </w:r>
          </w:p>
          <w:p w:rsidR="00000000" w:rsidDel="00000000" w:rsidP="00000000" w:rsidRDefault="00000000" w:rsidRPr="00000000" w14:paraId="0000006A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Intercambio con Osmany sobre los resultados del experimento y diseño de un nuevo experimento a ejecutar en el área de producción.</w:t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80" w:hRule="atLeast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Confección de un protocolo del expto de ajo a ejecutar en la Finca La Pastora. Recolección de las fotos.</w:t>
            </w:r>
          </w:p>
          <w:p w:rsidR="00000000" w:rsidDel="00000000" w:rsidP="00000000" w:rsidRDefault="00000000" w:rsidRPr="00000000" w14:paraId="00000071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Intercambio con Mario sobre análisis estadísticos en la tesis de Ana.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tesis de doctorado de 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tesis de doctorado de 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tesis de doctorado de 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confección del Informe Crítico de la tesis de Ana.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Vacaciones</w:t>
            </w:r>
          </w:p>
          <w:p w:rsidR="00000000" w:rsidDel="00000000" w:rsidP="00000000" w:rsidRDefault="00000000" w:rsidRPr="00000000" w14:paraId="0000007C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Culminación del Informe Crítico de la tesis de Ana y envío a Nicolás y Donaldo.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Vacaciones</w:t>
            </w:r>
          </w:p>
        </w:tc>
      </w:tr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contextualSpacing w:val="0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contextualSpacing w:val="0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contextualSpacing w:val="0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contextualSpacing w:val="0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tabs>
          <w:tab w:val="left" w:pos="2700"/>
        </w:tabs>
        <w:contextualSpacing w:val="0"/>
        <w:rPr>
          <w:rFonts w:ascii="Times New Roman" w:cs="Times New Roman" w:eastAsia="Times New Roman" w:hAnsi="Times New Roman"/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pos="2700"/>
        </w:tabs>
        <w:contextualSpacing w:val="0"/>
        <w:rPr>
          <w:b w:val="1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vertAlign w:val="baseline"/>
          <w:rtl w:val="0"/>
        </w:rPr>
        <w:t xml:space="preserve">Impactos del mes: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 </w:t>
      </w:r>
    </w:p>
    <w:sectPr>
      <w:pgSz w:h="15842" w:w="12242"/>
      <w:pgMar w:bottom="1418" w:top="1418" w:left="1701" w:right="161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Book Antiqu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Ref.decomentario">
    <w:name w:val="Ref. de comentario"/>
    <w:next w:val="Ref.decomenta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ipervínculo">
    <w:name w:val="Hipervínculo"/>
    <w:basedOn w:val="Fuentedepárrafopredeter."/>
    <w:next w:val="Hipervínculo"/>
    <w:autoRedefine w:val="0"/>
    <w:hidden w:val="0"/>
    <w:qFormat w:val="0"/>
    <w:rPr>
      <w:rStyle w:val="Fuentedepárrafopredeter."/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1"/>
    <w:pPr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s-ES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independiente2">
    <w:name w:val="Texto independiente 2"/>
    <w:basedOn w:val="Normal"/>
    <w:next w:val="Textoindependiente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SangríadetextonormalCar">
    <w:name w:val="Sangría de texto normal Car"/>
    <w:next w:val="Sangríadetextonormal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Listaconviñetas">
    <w:name w:val="Lista con viñetas"/>
    <w:basedOn w:val="Normal"/>
    <w:next w:val="Listaconviñetas"/>
    <w:autoRedefine w:val="0"/>
    <w:hidden w:val="0"/>
    <w:qFormat w:val="1"/>
    <w:pPr>
      <w:numPr>
        <w:ilvl w:val="0"/>
        <w:numId w:val="1"/>
      </w:numPr>
      <w:tabs>
        <w:tab w:val="left" w:leader="none" w:pos="360"/>
      </w:tabs>
      <w:suppressAutoHyphens w:val="1"/>
      <w:spacing w:line="1" w:lineRule="atLeast"/>
      <w:ind w:leftChars="-1" w:rightChars="0" w:firstLineChars="-1"/>
      <w:contextualSpacing w:val="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Georgia" w:cs="Times New Roman" w:eastAsia="Times New Roman" w:hAnsi="Georgia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extbox">
    <w:name w:val="textbox"/>
    <w:basedOn w:val="Normal"/>
    <w:next w:val="textbox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paragraph" w:styleId="NormaldeGilMario">
    <w:name w:val="Normal de Gil Mario"/>
    <w:basedOn w:val="Normal"/>
    <w:next w:val="NormaldeGilMario"/>
    <w:autoRedefine w:val="0"/>
    <w:hidden w:val="0"/>
    <w:qFormat w:val="0"/>
    <w:pPr>
      <w:suppressAutoHyphens w:val="1"/>
      <w:spacing w:after="120" w:before="120"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Sinespaciado">
    <w:name w:val="Sin espaciado"/>
    <w:next w:val="Sinespaciad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lid-translation">
    <w:name w:val="tlid-translation"/>
    <w:next w:val="tlid-translation"/>
    <w:autoRedefine w:val="0"/>
    <w:hidden w:val="0"/>
    <w:qFormat w:val="0"/>
    <w:rPr>
      <w:rFonts w:ascii="Calibri" w:cs="Times New Roman" w:eastAsia="Times New Roman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