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512" w:rsidRDefault="00090518">
      <w:pPr>
        <w:spacing w:before="40"/>
        <w:ind w:right="-91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No. 6</w:t>
      </w:r>
    </w:p>
    <w:p w:rsidR="00775512" w:rsidRDefault="00090518">
      <w:pPr>
        <w:spacing w:before="40"/>
        <w:ind w:left="720" w:right="-91" w:hanging="86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Style w:val="a"/>
        <w:tblW w:w="9056" w:type="dxa"/>
        <w:tblLayout w:type="fixed"/>
        <w:tblLook w:val="0400" w:firstRow="0" w:lastRow="0" w:firstColumn="0" w:lastColumn="0" w:noHBand="0" w:noVBand="1"/>
      </w:tblPr>
      <w:tblGrid>
        <w:gridCol w:w="2058"/>
        <w:gridCol w:w="5855"/>
        <w:gridCol w:w="1143"/>
      </w:tblGrid>
      <w:tr w:rsidR="00775512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775512" w:rsidRDefault="00090518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775512" w:rsidRDefault="00090518">
            <w:pPr>
              <w:ind w:left="2063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Cargo del que aprueba el plan</w:t>
            </w:r>
          </w:p>
        </w:tc>
      </w:tr>
      <w:tr w:rsidR="00775512">
        <w:trPr>
          <w:trHeight w:val="380"/>
        </w:trPr>
        <w:tc>
          <w:tcPr>
            <w:tcW w:w="2058" w:type="dxa"/>
            <w:vMerge/>
            <w:vAlign w:val="center"/>
          </w:tcPr>
          <w:p w:rsidR="00775512" w:rsidRDefault="00775512">
            <w:pPr>
              <w:spacing w:before="40" w:after="40"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775512" w:rsidRDefault="00090518">
            <w:pPr>
              <w:ind w:left="107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Yanitza Meriño Hernández</w:t>
            </w:r>
          </w:p>
        </w:tc>
      </w:tr>
      <w:tr w:rsidR="00775512">
        <w:tc>
          <w:tcPr>
            <w:tcW w:w="2058" w:type="dxa"/>
            <w:vMerge/>
            <w:vAlign w:val="center"/>
          </w:tcPr>
          <w:p w:rsidR="00775512" w:rsidRDefault="00775512">
            <w:pPr>
              <w:spacing w:before="40" w:after="40"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775512" w:rsidRDefault="00090518">
            <w:pPr>
              <w:spacing w:before="40" w:after="40"/>
              <w:ind w:left="107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Nombre (s) y apellidos del que aprueba</w:t>
            </w:r>
          </w:p>
        </w:tc>
      </w:tr>
    </w:tbl>
    <w:p w:rsidR="00775512" w:rsidRDefault="00090518">
      <w:pPr>
        <w:spacing w:before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eastAsia="Arial" w:hAnsi="Arial" w:cs="Arial"/>
          <w:sz w:val="22"/>
          <w:szCs w:val="22"/>
        </w:rPr>
        <w:t>__Diciembre_2024</w:t>
      </w:r>
      <w:bookmarkStart w:id="0" w:name="_GoBack"/>
      <w:bookmarkEnd w:id="0"/>
    </w:p>
    <w:p w:rsidR="00775512" w:rsidRDefault="00775512">
      <w:pPr>
        <w:tabs>
          <w:tab w:val="left" w:pos="3240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:rsidR="00775512" w:rsidRDefault="00775512">
      <w:pPr>
        <w:tabs>
          <w:tab w:val="left" w:pos="3240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0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0"/>
        <w:gridCol w:w="4580"/>
        <w:gridCol w:w="1805"/>
      </w:tblGrid>
      <w:tr w:rsidR="00775512">
        <w:trPr>
          <w:trHeight w:val="400"/>
        </w:trPr>
        <w:tc>
          <w:tcPr>
            <w:tcW w:w="8500" w:type="dxa"/>
            <w:gridSpan w:val="2"/>
            <w:tcBorders>
              <w:right w:val="single" w:sz="4" w:space="0" w:color="000000"/>
            </w:tcBorders>
          </w:tcPr>
          <w:p w:rsidR="00775512" w:rsidRDefault="0009051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000000"/>
            </w:tcBorders>
          </w:tcPr>
          <w:p w:rsidR="00775512" w:rsidRDefault="00090518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Cumplimiento</w:t>
            </w:r>
          </w:p>
        </w:tc>
      </w:tr>
      <w:tr w:rsidR="00775512">
        <w:trPr>
          <w:trHeight w:val="240"/>
        </w:trPr>
        <w:tc>
          <w:tcPr>
            <w:tcW w:w="85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512" w:rsidRDefault="0009051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Atención a estudiantes de grado, maestría y de doctorado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5512" w:rsidRDefault="00090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</w:t>
            </w:r>
          </w:p>
        </w:tc>
      </w:tr>
      <w:tr w:rsidR="00775512">
        <w:trPr>
          <w:trHeight w:val="240"/>
        </w:trPr>
        <w:tc>
          <w:tcPr>
            <w:tcW w:w="85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512" w:rsidRDefault="0009051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Atender proyectos Nacionales e Internacionales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5512" w:rsidRDefault="00090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</w:t>
            </w:r>
          </w:p>
        </w:tc>
      </w:tr>
      <w:tr w:rsidR="00775512">
        <w:trPr>
          <w:trHeight w:val="280"/>
        </w:trPr>
        <w:tc>
          <w:tcPr>
            <w:tcW w:w="850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775512" w:rsidRDefault="0009051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Actividades de coordinación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:rsidR="00775512" w:rsidRDefault="00090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</w:t>
            </w:r>
          </w:p>
        </w:tc>
      </w:tr>
      <w:tr w:rsidR="00775512">
        <w:trPr>
          <w:trHeight w:val="280"/>
        </w:trPr>
        <w:tc>
          <w:tcPr>
            <w:tcW w:w="850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775512" w:rsidRDefault="0009051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Organización Grupo Micorrizas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:rsidR="00775512" w:rsidRDefault="00090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</w:t>
            </w:r>
          </w:p>
        </w:tc>
      </w:tr>
      <w:tr w:rsidR="00775512">
        <w:trPr>
          <w:trHeight w:val="280"/>
        </w:trPr>
        <w:tc>
          <w:tcPr>
            <w:tcW w:w="850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775512" w:rsidRDefault="0009051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</w:rPr>
              <w:t xml:space="preserve">Curso de Invierno </w:t>
            </w:r>
            <w:proofErr w:type="spellStart"/>
            <w:r>
              <w:rPr>
                <w:rFonts w:ascii="Arial" w:eastAsia="Arial" w:hAnsi="Arial" w:cs="Arial"/>
              </w:rPr>
              <w:t>BIOFOCUs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:rsidR="00775512" w:rsidRDefault="00090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</w:rPr>
              <w:t>i</w:t>
            </w:r>
          </w:p>
        </w:tc>
      </w:tr>
      <w:tr w:rsidR="00775512">
        <w:tc>
          <w:tcPr>
            <w:tcW w:w="3920" w:type="dxa"/>
            <w:vMerge w:val="restart"/>
          </w:tcPr>
          <w:p w:rsidR="00775512" w:rsidRDefault="00090518">
            <w:pPr>
              <w:ind w:left="-1134" w:right="-122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-Revisión </w:t>
            </w:r>
          </w:p>
          <w:p w:rsidR="00775512" w:rsidRDefault="00775512">
            <w:pPr>
              <w:ind w:left="-1134" w:right="-122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775512" w:rsidRDefault="00775512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775512" w:rsidRDefault="00090518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Investigador Titular</w:t>
            </w:r>
          </w:p>
        </w:tc>
      </w:tr>
      <w:tr w:rsidR="00775512">
        <w:tc>
          <w:tcPr>
            <w:tcW w:w="3920" w:type="dxa"/>
            <w:vMerge/>
          </w:tcPr>
          <w:p w:rsidR="00775512" w:rsidRDefault="00775512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775512" w:rsidRDefault="00090518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775512">
        <w:tc>
          <w:tcPr>
            <w:tcW w:w="3920" w:type="dxa"/>
            <w:vMerge/>
          </w:tcPr>
          <w:p w:rsidR="00775512" w:rsidRDefault="00775512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775512" w:rsidRDefault="00090518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Kalyanne Fernández Suárez</w:t>
            </w:r>
          </w:p>
        </w:tc>
      </w:tr>
      <w:tr w:rsidR="00775512">
        <w:tc>
          <w:tcPr>
            <w:tcW w:w="3920" w:type="dxa"/>
            <w:vMerge/>
          </w:tcPr>
          <w:p w:rsidR="00775512" w:rsidRDefault="00775512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775512" w:rsidRDefault="00090518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</w:t>
            </w:r>
          </w:p>
        </w:tc>
      </w:tr>
    </w:tbl>
    <w:p w:rsidR="00775512" w:rsidRDefault="00775512">
      <w:pPr>
        <w:widowControl w:val="0"/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3"/>
        <w:tblW w:w="11015" w:type="dxa"/>
        <w:tblInd w:w="-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2268"/>
        <w:gridCol w:w="2268"/>
        <w:gridCol w:w="2251"/>
        <w:gridCol w:w="2135"/>
      </w:tblGrid>
      <w:tr w:rsidR="00775512" w:rsidTr="00090518">
        <w:trPr>
          <w:trHeight w:val="260"/>
        </w:trPr>
        <w:tc>
          <w:tcPr>
            <w:tcW w:w="2093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775512" w:rsidRDefault="00090518">
            <w:pPr>
              <w:ind w:right="-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775512" w:rsidRDefault="00090518">
            <w:pPr>
              <w:ind w:left="-74" w:right="-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Viernes</w:t>
            </w:r>
          </w:p>
        </w:tc>
      </w:tr>
      <w:tr w:rsidR="00775512" w:rsidTr="00090518">
        <w:trPr>
          <w:trHeight w:val="260"/>
        </w:trPr>
        <w:tc>
          <w:tcPr>
            <w:tcW w:w="2093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tabs>
                <w:tab w:val="left" w:pos="927"/>
                <w:tab w:val="center" w:pos="1026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:rsidR="00775512" w:rsidRDefault="00090518">
            <w:pPr>
              <w:ind w:right="-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:rsidR="00775512" w:rsidRDefault="00090518">
            <w:pPr>
              <w:ind w:left="-74" w:right="-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</w:tr>
      <w:tr w:rsidR="00775512" w:rsidTr="00090518">
        <w:trPr>
          <w:trHeight w:val="260"/>
        </w:trPr>
        <w:tc>
          <w:tcPr>
            <w:tcW w:w="2093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Reunión de Coordinación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75512" w:rsidRDefault="0009051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 de Invierno (preparación y organización)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 de Invierno (preparación y organización)</w:t>
            </w:r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Revision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avance de experimentos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 de Invierno (preparación y organización)</w:t>
            </w:r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Revisión de Plan de doctorado de Albita</w:t>
            </w:r>
          </w:p>
        </w:tc>
        <w:tc>
          <w:tcPr>
            <w:tcW w:w="2251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 de Invierno (preparación y organización)</w:t>
            </w:r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Coordinación y recogida en CIGB de N líquido para el curso</w:t>
            </w:r>
          </w:p>
        </w:tc>
        <w:tc>
          <w:tcPr>
            <w:tcW w:w="2135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Organización de curso de invierno</w:t>
            </w:r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Revision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avance de experimentos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BIOFOCUs</w:t>
            </w:r>
            <w:proofErr w:type="spellEnd"/>
          </w:p>
        </w:tc>
      </w:tr>
      <w:tr w:rsidR="00775512" w:rsidTr="00090518">
        <w:trPr>
          <w:trHeight w:val="260"/>
        </w:trPr>
        <w:tc>
          <w:tcPr>
            <w:tcW w:w="2093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tabs>
                <w:tab w:val="left" w:pos="927"/>
                <w:tab w:val="center" w:pos="1026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51" w:type="dxa"/>
            <w:shd w:val="clear" w:color="auto" w:fill="auto"/>
          </w:tcPr>
          <w:p w:rsidR="00775512" w:rsidRDefault="00090518">
            <w:pPr>
              <w:ind w:right="-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35" w:type="dxa"/>
            <w:shd w:val="clear" w:color="auto" w:fill="auto"/>
          </w:tcPr>
          <w:p w:rsidR="00775512" w:rsidRDefault="00090518">
            <w:pPr>
              <w:ind w:left="-74" w:right="-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13</w:t>
            </w:r>
          </w:p>
        </w:tc>
      </w:tr>
      <w:tr w:rsidR="00775512" w:rsidTr="00090518">
        <w:trPr>
          <w:trHeight w:val="260"/>
        </w:trPr>
        <w:tc>
          <w:tcPr>
            <w:tcW w:w="2093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Revision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avance de experimentos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BIOFOCUs</w:t>
            </w:r>
            <w:proofErr w:type="spellEnd"/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Revisión de Plan de doctorado de Albita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Reunión de Coordinación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 de Invierno (preparación y organización)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Consejo Científico</w:t>
            </w:r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 de Invierno (preparación y organización)</w:t>
            </w:r>
          </w:p>
        </w:tc>
        <w:tc>
          <w:tcPr>
            <w:tcW w:w="2251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Atender ejecución de l</w:t>
            </w:r>
            <w:r>
              <w:rPr>
                <w:rFonts w:ascii="Arial" w:eastAsia="Arial" w:hAnsi="Arial" w:cs="Arial"/>
                <w:sz w:val="22"/>
                <w:szCs w:val="22"/>
              </w:rPr>
              <w:t>os proyectos internacional y nacional.</w:t>
            </w:r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Curso de Invierno (preparación y organización).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Ultimos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detalles</w:t>
            </w:r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Organización de curso de invierno. Detalles finales Facultad de Biología.</w:t>
            </w:r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Llegada de Coordinadores (Profesores). Recibimiento</w:t>
            </w:r>
          </w:p>
        </w:tc>
      </w:tr>
      <w:tr w:rsidR="00775512" w:rsidTr="00090518">
        <w:trPr>
          <w:trHeight w:val="260"/>
        </w:trPr>
        <w:tc>
          <w:tcPr>
            <w:tcW w:w="2093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tabs>
                <w:tab w:val="left" w:pos="927"/>
                <w:tab w:val="center" w:pos="1026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51" w:type="dxa"/>
            <w:shd w:val="clear" w:color="auto" w:fill="auto"/>
          </w:tcPr>
          <w:p w:rsidR="00775512" w:rsidRDefault="00090518">
            <w:pPr>
              <w:ind w:right="-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35" w:type="dxa"/>
            <w:shd w:val="clear" w:color="auto" w:fill="auto"/>
          </w:tcPr>
          <w:p w:rsidR="00775512" w:rsidRDefault="00090518">
            <w:pPr>
              <w:ind w:left="-74" w:right="-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20</w:t>
            </w:r>
          </w:p>
        </w:tc>
      </w:tr>
      <w:tr w:rsidR="00775512" w:rsidTr="00090518">
        <w:trPr>
          <w:trHeight w:val="260"/>
        </w:trPr>
        <w:tc>
          <w:tcPr>
            <w:tcW w:w="2093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Curso de Invierno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Curso de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Invierno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BIOFOCUs</w:t>
            </w:r>
            <w:proofErr w:type="spellEnd"/>
            <w:proofErr w:type="gramEnd"/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Curso de Invierno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Curso de Invierno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Curso de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Invierno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BIOFOCUs</w:t>
            </w:r>
            <w:proofErr w:type="spellEnd"/>
            <w:proofErr w:type="gramEnd"/>
          </w:p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75512" w:rsidTr="00090518">
        <w:trPr>
          <w:trHeight w:val="260"/>
        </w:trPr>
        <w:tc>
          <w:tcPr>
            <w:tcW w:w="2093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23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tabs>
                <w:tab w:val="left" w:pos="927"/>
                <w:tab w:val="center" w:pos="1026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51" w:type="dxa"/>
            <w:shd w:val="clear" w:color="auto" w:fill="auto"/>
          </w:tcPr>
          <w:p w:rsidR="00775512" w:rsidRDefault="00090518">
            <w:pPr>
              <w:ind w:right="-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35" w:type="dxa"/>
            <w:shd w:val="clear" w:color="auto" w:fill="auto"/>
          </w:tcPr>
          <w:p w:rsidR="00775512" w:rsidRDefault="00090518">
            <w:pPr>
              <w:ind w:left="-74" w:right="-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27</w:t>
            </w:r>
          </w:p>
        </w:tc>
      </w:tr>
      <w:tr w:rsidR="00775512" w:rsidTr="00090518">
        <w:trPr>
          <w:trHeight w:val="200"/>
        </w:trPr>
        <w:tc>
          <w:tcPr>
            <w:tcW w:w="2093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51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35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Vacaciones</w:t>
            </w:r>
          </w:p>
        </w:tc>
      </w:tr>
      <w:tr w:rsidR="00775512" w:rsidTr="00090518">
        <w:trPr>
          <w:trHeight w:val="260"/>
        </w:trPr>
        <w:tc>
          <w:tcPr>
            <w:tcW w:w="2093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51" w:type="dxa"/>
            <w:shd w:val="clear" w:color="auto" w:fill="auto"/>
          </w:tcPr>
          <w:p w:rsidR="00775512" w:rsidRDefault="0009051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135" w:type="dxa"/>
            <w:shd w:val="clear" w:color="auto" w:fill="auto"/>
          </w:tcPr>
          <w:p w:rsidR="00775512" w:rsidRDefault="0077551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775512" w:rsidTr="00090518">
        <w:trPr>
          <w:trHeight w:val="260"/>
        </w:trPr>
        <w:tc>
          <w:tcPr>
            <w:tcW w:w="2093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68" w:type="dxa"/>
            <w:shd w:val="clear" w:color="auto" w:fill="auto"/>
          </w:tcPr>
          <w:p w:rsidR="00775512" w:rsidRDefault="0009051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51" w:type="dxa"/>
            <w:shd w:val="clear" w:color="auto" w:fill="auto"/>
          </w:tcPr>
          <w:p w:rsidR="00775512" w:rsidRDefault="0009051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35" w:type="dxa"/>
            <w:shd w:val="clear" w:color="auto" w:fill="auto"/>
          </w:tcPr>
          <w:p w:rsidR="00775512" w:rsidRDefault="00775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775512" w:rsidRDefault="00775512">
      <w:pPr>
        <w:ind w:left="-1134" w:right="-1225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:rsidR="00775512" w:rsidRDefault="00090518">
      <w:pPr>
        <w:ind w:left="-1134" w:right="-1225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Nota: Principales impactos:</w:t>
      </w:r>
    </w:p>
    <w:p w:rsidR="00775512" w:rsidRDefault="00090518">
      <w:pPr>
        <w:numPr>
          <w:ilvl w:val="0"/>
          <w:numId w:val="1"/>
        </w:numPr>
        <w:ind w:right="-1225"/>
        <w:contextualSpacing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Actividades de coordinación </w:t>
      </w:r>
      <w:proofErr w:type="spellStart"/>
      <w:r>
        <w:rPr>
          <w:rFonts w:ascii="Arial" w:eastAsia="Arial" w:hAnsi="Arial" w:cs="Arial"/>
          <w:sz w:val="22"/>
          <w:szCs w:val="22"/>
        </w:rPr>
        <w:t>BIOFOCUs</w:t>
      </w:r>
      <w:proofErr w:type="spellEnd"/>
    </w:p>
    <w:p w:rsidR="00775512" w:rsidRDefault="00090518">
      <w:pPr>
        <w:numPr>
          <w:ilvl w:val="0"/>
          <w:numId w:val="1"/>
        </w:numPr>
        <w:ind w:right="-1225"/>
        <w:contextualSpacing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Revisión de Planes de </w:t>
      </w:r>
      <w:proofErr w:type="spellStart"/>
      <w:r>
        <w:rPr>
          <w:rFonts w:ascii="Arial" w:eastAsia="Arial" w:hAnsi="Arial" w:cs="Arial"/>
          <w:sz w:val="22"/>
          <w:szCs w:val="22"/>
        </w:rPr>
        <w:t>maestria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y doctorado</w:t>
      </w:r>
    </w:p>
    <w:p w:rsidR="00775512" w:rsidRDefault="00090518">
      <w:pPr>
        <w:numPr>
          <w:ilvl w:val="0"/>
          <w:numId w:val="1"/>
        </w:numPr>
        <w:ind w:right="-1225"/>
        <w:contextualSpacing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Curso de Invierno </w:t>
      </w:r>
      <w:proofErr w:type="spellStart"/>
      <w:r>
        <w:rPr>
          <w:rFonts w:ascii="Arial" w:eastAsia="Arial" w:hAnsi="Arial" w:cs="Arial"/>
          <w:sz w:val="22"/>
          <w:szCs w:val="22"/>
        </w:rPr>
        <w:t>BIOFOCUs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(Experimentos, materiales necesarios para clases teórico-prácticas, logística, etc.)</w:t>
      </w:r>
    </w:p>
    <w:p w:rsidR="00775512" w:rsidRDefault="00775512">
      <w:pPr>
        <w:ind w:left="-1134" w:right="-1225"/>
        <w:jc w:val="both"/>
        <w:rPr>
          <w:rFonts w:ascii="Arial" w:eastAsia="Arial" w:hAnsi="Arial" w:cs="Arial"/>
          <w:sz w:val="22"/>
          <w:szCs w:val="22"/>
        </w:rPr>
      </w:pPr>
    </w:p>
    <w:p w:rsidR="00775512" w:rsidRDefault="00090518">
      <w:pPr>
        <w:ind w:left="-1134" w:right="-1225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Proyectos en curso a que pertenecen las tareas (si procede): </w:t>
      </w:r>
    </w:p>
    <w:p w:rsidR="00775512" w:rsidRDefault="00775512">
      <w:pPr>
        <w:ind w:left="-1134" w:right="-1225"/>
        <w:jc w:val="both"/>
        <w:rPr>
          <w:rFonts w:ascii="Arial" w:eastAsia="Arial" w:hAnsi="Arial" w:cs="Arial"/>
          <w:b/>
          <w:sz w:val="22"/>
          <w:szCs w:val="22"/>
        </w:rPr>
      </w:pPr>
    </w:p>
    <w:p w:rsidR="00775512" w:rsidRDefault="00090518">
      <w:pPr>
        <w:ind w:left="-1134" w:right="-1225"/>
        <w:jc w:val="both"/>
        <w:rPr>
          <w:rFonts w:ascii="Arial" w:eastAsia="Arial" w:hAnsi="Arial" w:cs="Arial"/>
          <w:sz w:val="22"/>
          <w:szCs w:val="22"/>
        </w:rPr>
      </w:pPr>
      <w:r w:rsidRPr="00090518">
        <w:rPr>
          <w:rFonts w:ascii="Arial" w:eastAsia="Arial" w:hAnsi="Arial" w:cs="Arial"/>
          <w:sz w:val="22"/>
          <w:szCs w:val="22"/>
          <w:lang w:val="en-US"/>
        </w:rPr>
        <w:t>*TEAM: In vitro mass production of “</w:t>
      </w:r>
      <w:proofErr w:type="spellStart"/>
      <w:r w:rsidRPr="00090518">
        <w:rPr>
          <w:rFonts w:ascii="Arial" w:eastAsia="Arial" w:hAnsi="Arial" w:cs="Arial"/>
          <w:sz w:val="22"/>
          <w:szCs w:val="22"/>
          <w:lang w:val="en-US"/>
        </w:rPr>
        <w:t>biotized</w:t>
      </w:r>
      <w:proofErr w:type="spellEnd"/>
      <w:r w:rsidRPr="00090518">
        <w:rPr>
          <w:rFonts w:ascii="Arial" w:eastAsia="Arial" w:hAnsi="Arial" w:cs="Arial"/>
          <w:sz w:val="22"/>
          <w:szCs w:val="22"/>
          <w:lang w:val="en-US"/>
        </w:rPr>
        <w:t xml:space="preserve">” plants with high impact on Cuban´s food security. </w:t>
      </w:r>
      <w:r>
        <w:rPr>
          <w:rFonts w:ascii="Arial" w:eastAsia="Arial" w:hAnsi="Arial" w:cs="Arial"/>
          <w:sz w:val="22"/>
          <w:szCs w:val="22"/>
        </w:rPr>
        <w:t xml:space="preserve">Coordinan: </w:t>
      </w:r>
      <w:proofErr w:type="spellStart"/>
      <w:r>
        <w:rPr>
          <w:rFonts w:ascii="Arial" w:eastAsia="Arial" w:hAnsi="Arial" w:cs="Arial"/>
          <w:sz w:val="22"/>
          <w:szCs w:val="22"/>
        </w:rPr>
        <w:t>Kris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Audenaert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Kalyanne Fernández, Hans </w:t>
      </w:r>
      <w:proofErr w:type="spellStart"/>
      <w:r>
        <w:rPr>
          <w:rFonts w:ascii="Arial" w:eastAsia="Arial" w:hAnsi="Arial" w:cs="Arial"/>
          <w:sz w:val="22"/>
          <w:szCs w:val="22"/>
        </w:rPr>
        <w:t>Reider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eastAsia="Arial" w:hAnsi="Arial" w:cs="Arial"/>
          <w:sz w:val="22"/>
          <w:szCs w:val="22"/>
        </w:rPr>
        <w:t>Maria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C. Nápoles. '</w:t>
      </w:r>
      <w:proofErr w:type="spellStart"/>
      <w:r>
        <w:rPr>
          <w:rFonts w:ascii="Arial" w:eastAsia="Arial" w:hAnsi="Arial" w:cs="Arial"/>
          <w:sz w:val="22"/>
          <w:szCs w:val="22"/>
        </w:rPr>
        <w:t>Biotización</w:t>
      </w:r>
      <w:proofErr w:type="spellEnd"/>
      <w:r>
        <w:rPr>
          <w:rFonts w:ascii="Arial" w:eastAsia="Arial" w:hAnsi="Arial" w:cs="Arial"/>
          <w:sz w:val="22"/>
          <w:szCs w:val="22"/>
        </w:rPr>
        <w:t>' in v</w:t>
      </w:r>
      <w:r>
        <w:rPr>
          <w:rFonts w:ascii="Arial" w:eastAsia="Arial" w:hAnsi="Arial" w:cs="Arial"/>
          <w:sz w:val="22"/>
          <w:szCs w:val="22"/>
        </w:rPr>
        <w:t xml:space="preserve">itro de plantas a escala comercial: un factor clave para la seguridad y sostenibilidad alimentaria en Cuba, </w:t>
      </w:r>
      <w:proofErr w:type="spellStart"/>
      <w:r>
        <w:rPr>
          <w:rFonts w:ascii="Arial" w:eastAsia="Arial" w:hAnsi="Arial" w:cs="Arial"/>
          <w:sz w:val="22"/>
          <w:szCs w:val="22"/>
        </w:rPr>
        <w:t>BIOFOCUs</w:t>
      </w:r>
      <w:proofErr w:type="spellEnd"/>
      <w:r>
        <w:rPr>
          <w:rFonts w:ascii="Arial" w:eastAsia="Arial" w:hAnsi="Arial" w:cs="Arial"/>
          <w:sz w:val="22"/>
          <w:szCs w:val="22"/>
        </w:rPr>
        <w:t>. VLIR-UOS, 2022-2027. Modalidad: TEAM</w:t>
      </w:r>
    </w:p>
    <w:p w:rsidR="00775512" w:rsidRDefault="00775512">
      <w:pPr>
        <w:ind w:left="-1134" w:right="-1225"/>
        <w:jc w:val="both"/>
        <w:rPr>
          <w:rFonts w:ascii="Arial" w:eastAsia="Arial" w:hAnsi="Arial" w:cs="Arial"/>
          <w:sz w:val="22"/>
          <w:szCs w:val="22"/>
        </w:rPr>
      </w:pPr>
    </w:p>
    <w:p w:rsidR="00775512" w:rsidRDefault="00090518">
      <w:pPr>
        <w:ind w:left="-1134" w:right="-1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*Programa Territorial Mayabeque PT2023MY002: Producción </w:t>
      </w:r>
      <w:r>
        <w:rPr>
          <w:rFonts w:ascii="Arial" w:eastAsia="Arial" w:hAnsi="Arial" w:cs="Arial"/>
          <w:i/>
          <w:sz w:val="22"/>
          <w:szCs w:val="22"/>
        </w:rPr>
        <w:t>in vitro</w:t>
      </w:r>
      <w:r>
        <w:rPr>
          <w:rFonts w:ascii="Arial" w:eastAsia="Arial" w:hAnsi="Arial" w:cs="Arial"/>
          <w:sz w:val="22"/>
          <w:szCs w:val="22"/>
        </w:rPr>
        <w:t xml:space="preserve"> de plantas ‘</w:t>
      </w:r>
      <w:proofErr w:type="spellStart"/>
      <w:r>
        <w:rPr>
          <w:rFonts w:ascii="Arial" w:eastAsia="Arial" w:hAnsi="Arial" w:cs="Arial"/>
          <w:sz w:val="22"/>
          <w:szCs w:val="22"/>
        </w:rPr>
        <w:t>biotizadas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’ para impulsar la seguridad alimentaria sostenible en Mayabeque. Coordina: Kalyanne Fernández Suárez. </w:t>
      </w:r>
    </w:p>
    <w:p w:rsidR="00775512" w:rsidRDefault="00775512">
      <w:pPr>
        <w:ind w:left="-1134" w:right="-1225"/>
        <w:jc w:val="both"/>
        <w:rPr>
          <w:rFonts w:ascii="Arial" w:eastAsia="Arial" w:hAnsi="Arial" w:cs="Arial"/>
          <w:sz w:val="22"/>
          <w:szCs w:val="22"/>
        </w:rPr>
      </w:pPr>
    </w:p>
    <w:sectPr w:rsidR="00775512">
      <w:pgSz w:w="12242" w:h="15842"/>
      <w:pgMar w:top="1418" w:right="1469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22B5A"/>
    <w:multiLevelType w:val="multilevel"/>
    <w:tmpl w:val="A536B22E"/>
    <w:lvl w:ilvl="0">
      <w:start w:val="1"/>
      <w:numFmt w:val="bullet"/>
      <w:lvlText w:val="-"/>
      <w:lvlJc w:val="left"/>
      <w:pPr>
        <w:ind w:left="-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75512"/>
    <w:rsid w:val="00090518"/>
    <w:rsid w:val="0077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F0D03"/>
  <w15:docId w15:val="{ECD1EBC4-6140-460C-85E2-621EC679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zh-CN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zh-CN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Refdenotaalpie">
    <w:name w:val="footnote reference"/>
    <w:basedOn w:val="Fuentedeprrafopredeter"/>
    <w:unhideWhenUsed/>
    <w:qFormat/>
    <w:rPr>
      <w:vertAlign w:val="superscript"/>
    </w:rPr>
  </w:style>
  <w:style w:type="character" w:styleId="Hipervnculo">
    <w:name w:val="Hyperlink"/>
    <w:uiPriority w:val="99"/>
    <w:unhideWhenUsed/>
    <w:qFormat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pPr>
      <w:spacing w:after="200" w:line="276" w:lineRule="auto"/>
    </w:pPr>
    <w:rPr>
      <w:rFonts w:ascii="Calibri" w:eastAsia="Calibri" w:hAnsi="Calibri"/>
      <w:sz w:val="20"/>
      <w:szCs w:val="20"/>
      <w:lang w:val="zh-CN" w:eastAsia="en-US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paragraph" w:styleId="Textoindependiente">
    <w:name w:val="Body Text"/>
    <w:basedOn w:val="Normal"/>
    <w:link w:val="TextoindependienteCar"/>
    <w:qFormat/>
    <w:pPr>
      <w:spacing w:after="120"/>
    </w:pPr>
  </w:style>
  <w:style w:type="paragraph" w:styleId="Textosinformato">
    <w:name w:val="Plain Text"/>
    <w:basedOn w:val="Normal"/>
    <w:link w:val="TextosinformatoCar"/>
    <w:uiPriority w:val="99"/>
    <w:unhideWhenUsed/>
    <w:qFormat/>
    <w:rPr>
      <w:rFonts w:ascii="Calibri" w:eastAsia="Calibri" w:hAnsi="Calibri"/>
      <w:sz w:val="22"/>
      <w:szCs w:val="21"/>
      <w:lang w:eastAsia="en-US"/>
    </w:rPr>
  </w:style>
  <w:style w:type="table" w:styleId="Tablaconcuadrcula">
    <w:name w:val="Table Grid"/>
    <w:basedOn w:val="Tab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link w:val="Textoindependiente"/>
    <w:qFormat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lang w:val="es-AR" w:eastAsia="es-AR"/>
    </w:rPr>
  </w:style>
  <w:style w:type="paragraph" w:customStyle="1" w:styleId="Pa10">
    <w:name w:val="Pa10"/>
    <w:basedOn w:val="Default"/>
    <w:next w:val="Default"/>
    <w:uiPriority w:val="99"/>
    <w:qFormat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qFormat/>
    <w:rPr>
      <w:rFonts w:ascii="Cambria" w:hAnsi="Cambria"/>
      <w:b/>
      <w:bCs/>
      <w:color w:val="4F81BD"/>
      <w:sz w:val="26"/>
      <w:szCs w:val="26"/>
      <w:lang w:val="zh-CN" w:eastAsia="es-ES"/>
    </w:rPr>
  </w:style>
  <w:style w:type="character" w:customStyle="1" w:styleId="Ttulo3Car">
    <w:name w:val="Título 3 Car"/>
    <w:link w:val="Ttulo3"/>
    <w:uiPriority w:val="9"/>
    <w:qFormat/>
    <w:rPr>
      <w:rFonts w:ascii="Cambria" w:hAnsi="Cambria"/>
      <w:b/>
      <w:bCs/>
      <w:sz w:val="26"/>
      <w:szCs w:val="26"/>
      <w:lang w:val="zh-CN" w:eastAsia="es-ES"/>
    </w:rPr>
  </w:style>
  <w:style w:type="character" w:customStyle="1" w:styleId="TextocomentarioCar">
    <w:name w:val="Texto comentario Car"/>
    <w:link w:val="Textocomentario"/>
    <w:uiPriority w:val="99"/>
    <w:qFormat/>
    <w:rPr>
      <w:rFonts w:ascii="Calibri" w:eastAsia="Calibri" w:hAnsi="Calibri"/>
      <w:lang w:val="zh-CN" w:eastAsia="en-US"/>
    </w:rPr>
  </w:style>
  <w:style w:type="paragraph" w:customStyle="1" w:styleId="Pa0">
    <w:name w:val="Pa0"/>
    <w:basedOn w:val="Default"/>
    <w:next w:val="Default"/>
    <w:uiPriority w:val="99"/>
    <w:qFormat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qFormat/>
    <w:rPr>
      <w:color w:val="000000"/>
      <w:sz w:val="18"/>
      <w:szCs w:val="18"/>
    </w:rPr>
  </w:style>
  <w:style w:type="character" w:customStyle="1" w:styleId="A2">
    <w:name w:val="A2"/>
    <w:uiPriority w:val="99"/>
    <w:qFormat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qFormat/>
    <w:rPr>
      <w:rFonts w:ascii="Calibri" w:eastAsia="Calibri" w:hAnsi="Calibri"/>
      <w:sz w:val="22"/>
      <w:szCs w:val="21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qFormat/>
    <w:rPr>
      <w:rFonts w:asciiTheme="minorHAnsi" w:eastAsiaTheme="minorHAnsi" w:hAnsiTheme="minorHAnsi" w:cstheme="minorBidi"/>
      <w:lang w:val="es-MX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2</cp:revision>
  <dcterms:created xsi:type="dcterms:W3CDTF">2025-02-06T16:08:00Z</dcterms:created>
  <dcterms:modified xsi:type="dcterms:W3CDTF">2025-02-06T16:09:00Z</dcterms:modified>
</cp:coreProperties>
</file>