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FICHA DE MANDATOS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Nombre y apellidos: _Yuliem Mederos Torres___________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Cargo: ____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Investigador Agregado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Entidad a la que pertenece: _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Instituto Nacional de Ciencias Agrícolas (INCA)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0" w:firstLine="0"/>
        <w:jc w:val="both"/>
        <w:rPr>
          <w:rFonts w:ascii="Arial" w:cs="Arial" w:eastAsia="Arial" w:hAnsi="Arial"/>
          <w:b w:val="0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Acciones a desarrollar en la esfera del Trabajo Político Ideológico: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Intercambiar sobre la necesidad de lograr la soberanía alimentaria en los países de América Latina y en particular en Cuba.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0" w:firstLine="0"/>
        <w:jc w:val="both"/>
        <w:rPr>
          <w:rFonts w:ascii="Arial" w:cs="Arial" w:eastAsia="Arial" w:hAnsi="Arial"/>
          <w:b w:val="0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Acciones para el cumplimiento de los objetivos de trabajo de la misión encomendada: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Con ayuda de las Becas de Excelencia de la Secretaria de Relaciones Exteriores de México se pretende financiar la estancia de investigación para cumplimentar las tareas trazadas en mi doctorado.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0" w:firstLine="0"/>
        <w:jc w:val="both"/>
        <w:rPr>
          <w:rFonts w:ascii="Arial" w:cs="Arial" w:eastAsia="Arial" w:hAnsi="Arial"/>
          <w:b w:val="0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Acciones para identificar las tendencias de la educación superior y el desarrollo de las nuevas tecnologías: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3345"/>
        </w:tabs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Teniendo en cuenta que visitaremos El Instituto Politécnico Nacional de México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-Dar a conocer las fortalezas del sistema de educación superior en Cuba.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-Intercambiar con profesores y dirigentes universitarios para identificar puntos de colaboración que permitan el desarrollo de la ciencia en nuestro país.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-Divulgar los programas de posgrado del INCA y del país.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-Divulgar la celebración de nuestro congreso en junio del 2025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3345"/>
        </w:tabs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Aprobado por: _______________________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           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Firma: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  <w:tab/>
        <w:tab/>
        <w:t xml:space="preserve">Nombre y Apellidos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1843"/>
        </w:tabs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           </w:t>
        <w:tab/>
        <w:t xml:space="preserve">__________________________________</w:t>
      </w:r>
      <w:r w:rsidDel="00000000" w:rsidR="00000000" w:rsidRPr="00000000">
        <w:rPr>
          <w:rFonts w:ascii="Arial" w:cs="Arial" w:eastAsia="Arial" w:hAnsi="Arial"/>
          <w:b w:val="1"/>
          <w:i w:val="1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2410"/>
        </w:tabs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                         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  <w:tab/>
        <w:tab/>
        <w:tab/>
        <w:t xml:space="preserve">Cargo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                                     </w:t>
      </w:r>
      <w:r w:rsidDel="00000000" w:rsidR="00000000" w:rsidRPr="00000000">
        <w:rPr>
          <w:rtl w:val="0"/>
        </w:rPr>
      </w:r>
    </w:p>
    <w:sectPr>
      <w:pgSz w:h="15842" w:w="12242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