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91F" w:rsidRDefault="000842E7" w:rsidP="000842E7">
      <w:pPr>
        <w:spacing w:after="0" w:line="240" w:lineRule="auto"/>
        <w:jc w:val="center"/>
        <w:rPr>
          <w:rFonts w:ascii="Arial" w:hAnsi="Arial" w:cs="Arial"/>
          <w:b/>
          <w:lang w:val="es-419"/>
        </w:rPr>
      </w:pPr>
      <w:r w:rsidRPr="000842E7">
        <w:rPr>
          <w:rFonts w:ascii="Arial" w:hAnsi="Arial" w:cs="Arial"/>
          <w:b/>
          <w:lang w:val="es-419"/>
        </w:rPr>
        <w:t>INFORME PARA EL CUMPLIMIENTO DEL PRIMER SEMESTRE DEL 2023</w:t>
      </w:r>
    </w:p>
    <w:p w:rsidR="000842E7" w:rsidRDefault="000842E7" w:rsidP="000842E7">
      <w:pPr>
        <w:spacing w:after="0" w:line="240" w:lineRule="auto"/>
        <w:jc w:val="both"/>
        <w:rPr>
          <w:rFonts w:ascii="Arial" w:hAnsi="Arial" w:cs="Arial"/>
          <w:lang w:val="es-419"/>
        </w:rPr>
      </w:pPr>
    </w:p>
    <w:p w:rsidR="000842E7" w:rsidRDefault="000842E7" w:rsidP="000842E7">
      <w:pPr>
        <w:spacing w:after="0" w:line="240" w:lineRule="auto"/>
        <w:jc w:val="both"/>
        <w:rPr>
          <w:rFonts w:ascii="Arial" w:hAnsi="Arial" w:cs="Arial"/>
          <w:lang w:val="es-419"/>
        </w:rPr>
      </w:pPr>
      <w:proofErr w:type="spellStart"/>
      <w:r>
        <w:rPr>
          <w:rFonts w:ascii="Arial" w:hAnsi="Arial" w:cs="Arial"/>
          <w:lang w:val="es-419"/>
        </w:rPr>
        <w:t>DrC</w:t>
      </w:r>
      <w:proofErr w:type="spellEnd"/>
      <w:r>
        <w:rPr>
          <w:rFonts w:ascii="Arial" w:hAnsi="Arial" w:cs="Arial"/>
          <w:lang w:val="es-419"/>
        </w:rPr>
        <w:t xml:space="preserve">. Eduardo Iván Jerez </w:t>
      </w:r>
      <w:proofErr w:type="spellStart"/>
      <w:r>
        <w:rPr>
          <w:rFonts w:ascii="Arial" w:hAnsi="Arial" w:cs="Arial"/>
          <w:lang w:val="es-419"/>
        </w:rPr>
        <w:t>Mompies</w:t>
      </w:r>
      <w:proofErr w:type="spellEnd"/>
      <w:r>
        <w:rPr>
          <w:rFonts w:ascii="Arial" w:hAnsi="Arial" w:cs="Arial"/>
          <w:lang w:val="es-419"/>
        </w:rPr>
        <w:t>, Inv. Auxiliar</w:t>
      </w:r>
    </w:p>
    <w:p w:rsidR="000842E7" w:rsidRDefault="000842E7" w:rsidP="000842E7">
      <w:pPr>
        <w:spacing w:after="0" w:line="240" w:lineRule="auto"/>
        <w:jc w:val="both"/>
        <w:rPr>
          <w:rFonts w:ascii="Arial" w:hAnsi="Arial" w:cs="Arial"/>
          <w:lang w:val="es-419"/>
        </w:rPr>
      </w:pPr>
    </w:p>
    <w:p w:rsidR="00E4024D" w:rsidRDefault="00E4024D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 xml:space="preserve">-Se asesoró el montaje de experimentos en condiciones </w:t>
      </w:r>
      <w:proofErr w:type="spellStart"/>
      <w:r>
        <w:rPr>
          <w:rFonts w:ascii="Arial" w:hAnsi="Arial" w:cs="Arial"/>
          <w:lang w:val="es-419"/>
        </w:rPr>
        <w:t>semicontroladas</w:t>
      </w:r>
      <w:proofErr w:type="spellEnd"/>
      <w:r>
        <w:rPr>
          <w:rFonts w:ascii="Arial" w:hAnsi="Arial" w:cs="Arial"/>
          <w:lang w:val="es-419"/>
        </w:rPr>
        <w:t xml:space="preserve"> de la aspirante de la Universidad de Matanzas.</w:t>
      </w:r>
      <w:bookmarkStart w:id="0" w:name="_GoBack"/>
      <w:bookmarkEnd w:id="0"/>
      <w:r>
        <w:rPr>
          <w:rFonts w:ascii="Arial" w:hAnsi="Arial" w:cs="Arial"/>
          <w:lang w:val="es-419"/>
        </w:rPr>
        <w:t xml:space="preserve"> </w:t>
      </w:r>
    </w:p>
    <w:p w:rsidR="000842E7" w:rsidRDefault="00FF7355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419"/>
        </w:rPr>
        <w:t>-</w:t>
      </w:r>
      <w:r w:rsidR="000842E7">
        <w:rPr>
          <w:rFonts w:ascii="Arial" w:hAnsi="Arial" w:cs="Arial"/>
          <w:lang w:val="es-419"/>
        </w:rPr>
        <w:t>Participé en la elaboración del Proyecto de Investigación, “</w:t>
      </w:r>
      <w:r w:rsidR="000842E7" w:rsidRPr="00B9160A">
        <w:rPr>
          <w:rFonts w:ascii="Arial" w:hAnsi="Arial" w:cs="Arial"/>
          <w:b/>
          <w:lang w:val="es-ES"/>
        </w:rPr>
        <w:t xml:space="preserve">Estimación de la huella hídrica en cultivos de interés económico tratados con </w:t>
      </w:r>
      <w:proofErr w:type="spellStart"/>
      <w:r w:rsidR="000842E7" w:rsidRPr="00B9160A">
        <w:rPr>
          <w:rFonts w:ascii="Arial" w:hAnsi="Arial" w:cs="Arial"/>
          <w:b/>
          <w:lang w:val="es-ES"/>
        </w:rPr>
        <w:t>bioestimulantes</w:t>
      </w:r>
      <w:proofErr w:type="spellEnd"/>
      <w:r w:rsidR="000842E7" w:rsidRPr="00B9160A">
        <w:rPr>
          <w:rFonts w:ascii="Arial" w:hAnsi="Arial" w:cs="Arial"/>
          <w:b/>
          <w:lang w:val="es-ES"/>
        </w:rPr>
        <w:t xml:space="preserve"> nacionales. Vía </w:t>
      </w:r>
      <w:r w:rsidR="000842E7">
        <w:rPr>
          <w:rFonts w:ascii="Arial" w:hAnsi="Arial" w:cs="Arial"/>
          <w:b/>
          <w:lang w:val="es-ES"/>
        </w:rPr>
        <w:t xml:space="preserve">para un uso consciente del agua”, </w:t>
      </w:r>
      <w:r w:rsidR="000842E7">
        <w:rPr>
          <w:rFonts w:ascii="Arial" w:hAnsi="Arial" w:cs="Arial"/>
          <w:lang w:val="es-ES"/>
        </w:rPr>
        <w:t>el cual fue aprobado para su ejecución a partir del 2024.</w:t>
      </w:r>
    </w:p>
    <w:p w:rsidR="000842E7" w:rsidRDefault="000842E7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CU"/>
        </w:rPr>
        <w:t xml:space="preserve">Se presentó un artículo a publicar en la </w:t>
      </w:r>
      <w:r w:rsidRPr="00FF7355">
        <w:rPr>
          <w:rFonts w:ascii="Arial" w:hAnsi="Arial" w:cs="Arial"/>
          <w:b/>
          <w:lang w:val="es-CU"/>
        </w:rPr>
        <w:t>Revista Agrociencia</w:t>
      </w:r>
      <w:r>
        <w:rPr>
          <w:rFonts w:ascii="Arial" w:hAnsi="Arial" w:cs="Arial"/>
          <w:lang w:val="es-CU"/>
        </w:rPr>
        <w:t xml:space="preserve"> del Grupo I</w:t>
      </w:r>
      <w:r w:rsidR="00FF7355">
        <w:rPr>
          <w:rFonts w:ascii="Arial" w:hAnsi="Arial" w:cs="Arial"/>
          <w:lang w:val="es-CU"/>
        </w:rPr>
        <w:t>, en colaboración con el doctorando Gabriel López, del Instituto Nacional Tecnológico de Tecomatlán, titulado: “</w:t>
      </w:r>
      <w:r w:rsidR="00FF7355">
        <w:rPr>
          <w:rFonts w:ascii="Arial" w:hAnsi="Arial" w:cs="Arial"/>
          <w:lang w:val="es-ES"/>
        </w:rPr>
        <w:t xml:space="preserve">Adaptación de plantas de </w:t>
      </w:r>
      <w:proofErr w:type="spellStart"/>
      <w:r w:rsidR="00FF7355">
        <w:rPr>
          <w:rFonts w:ascii="Arial" w:hAnsi="Arial" w:cs="Arial"/>
          <w:lang w:val="es-ES"/>
        </w:rPr>
        <w:t>cuatomate</w:t>
      </w:r>
      <w:proofErr w:type="spellEnd"/>
      <w:r w:rsidR="00FF7355">
        <w:rPr>
          <w:rFonts w:ascii="Arial" w:hAnsi="Arial" w:cs="Arial"/>
          <w:lang w:val="es-ES"/>
        </w:rPr>
        <w:t xml:space="preserve"> (</w:t>
      </w:r>
      <w:proofErr w:type="spellStart"/>
      <w:r w:rsidR="00FF7355" w:rsidRPr="00322E95">
        <w:rPr>
          <w:rFonts w:ascii="Arial" w:hAnsi="Arial" w:cs="Arial"/>
          <w:i/>
          <w:lang w:val="es-ES"/>
        </w:rPr>
        <w:t>Solanum</w:t>
      </w:r>
      <w:proofErr w:type="spellEnd"/>
      <w:r w:rsidR="00FF7355" w:rsidRPr="00322E95">
        <w:rPr>
          <w:rFonts w:ascii="Arial" w:hAnsi="Arial" w:cs="Arial"/>
          <w:i/>
          <w:lang w:val="es-ES"/>
        </w:rPr>
        <w:t xml:space="preserve"> </w:t>
      </w:r>
      <w:proofErr w:type="spellStart"/>
      <w:r w:rsidR="00FF7355" w:rsidRPr="00322E95">
        <w:rPr>
          <w:rFonts w:ascii="Arial" w:hAnsi="Arial" w:cs="Arial"/>
          <w:i/>
          <w:lang w:val="es-ES"/>
        </w:rPr>
        <w:t>glausesne</w:t>
      </w:r>
      <w:proofErr w:type="spellEnd"/>
      <w:r w:rsidR="00FF7355">
        <w:rPr>
          <w:rFonts w:ascii="Arial" w:hAnsi="Arial" w:cs="Arial"/>
          <w:lang w:val="es-ES"/>
        </w:rPr>
        <w:t xml:space="preserve"> </w:t>
      </w:r>
      <w:proofErr w:type="spellStart"/>
      <w:r w:rsidR="00FF7355">
        <w:rPr>
          <w:rFonts w:ascii="Arial" w:hAnsi="Arial" w:cs="Arial"/>
          <w:lang w:val="es-ES"/>
        </w:rPr>
        <w:t>Zucc</w:t>
      </w:r>
      <w:proofErr w:type="spellEnd"/>
      <w:r w:rsidR="00FF7355">
        <w:rPr>
          <w:rFonts w:ascii="Arial" w:hAnsi="Arial" w:cs="Arial"/>
          <w:lang w:val="es-ES"/>
        </w:rPr>
        <w:t>) a condiciones de sombra controlada</w:t>
      </w:r>
      <w:r w:rsidR="00FF7355">
        <w:rPr>
          <w:rFonts w:ascii="Arial" w:hAnsi="Arial" w:cs="Arial"/>
          <w:lang w:val="es-ES"/>
        </w:rPr>
        <w:t xml:space="preserve">”, este artículo había sido presentado con anterioridad a la Revista Cultivos Tropicales, fue retirado de la misma, pues no ha empezado aun el proceso de revisión, por lo que hubo que adaptarlo a las normas de la revista </w:t>
      </w:r>
      <w:proofErr w:type="spellStart"/>
      <w:r w:rsidR="00FF7355">
        <w:rPr>
          <w:rFonts w:ascii="Arial" w:hAnsi="Arial" w:cs="Arial"/>
          <w:lang w:val="es-ES"/>
        </w:rPr>
        <w:t>Agrociencia</w:t>
      </w:r>
      <w:proofErr w:type="spellEnd"/>
      <w:r w:rsidR="00FF7355">
        <w:rPr>
          <w:rFonts w:ascii="Arial" w:hAnsi="Arial" w:cs="Arial"/>
          <w:lang w:val="es-ES"/>
        </w:rPr>
        <w:t>, lo cual implica llenar toda una serie de informaciones acerca del artículo.</w:t>
      </w:r>
    </w:p>
    <w:p w:rsidR="00FF7355" w:rsidRDefault="00FF7355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 xml:space="preserve">-Se </w:t>
      </w:r>
      <w:r w:rsidR="00A37CDB">
        <w:rPr>
          <w:rFonts w:ascii="Arial" w:hAnsi="Arial" w:cs="Arial"/>
          <w:lang w:val="es-419"/>
        </w:rPr>
        <w:t>proyectó</w:t>
      </w:r>
      <w:r>
        <w:rPr>
          <w:rFonts w:ascii="Arial" w:hAnsi="Arial" w:cs="Arial"/>
          <w:lang w:val="es-419"/>
        </w:rPr>
        <w:t xml:space="preserve"> el montaje de un experimento</w:t>
      </w:r>
      <w:r w:rsidR="00A37CDB">
        <w:rPr>
          <w:rFonts w:ascii="Arial" w:hAnsi="Arial" w:cs="Arial"/>
          <w:lang w:val="es-419"/>
        </w:rPr>
        <w:t xml:space="preserve"> en condiciones </w:t>
      </w:r>
      <w:proofErr w:type="spellStart"/>
      <w:r w:rsidR="00A37CDB">
        <w:rPr>
          <w:rFonts w:ascii="Arial" w:hAnsi="Arial" w:cs="Arial"/>
          <w:lang w:val="es-419"/>
        </w:rPr>
        <w:t>semicontroladas</w:t>
      </w:r>
      <w:proofErr w:type="spellEnd"/>
      <w:r w:rsidR="00A37CDB">
        <w:rPr>
          <w:rFonts w:ascii="Arial" w:hAnsi="Arial" w:cs="Arial"/>
          <w:lang w:val="es-419"/>
        </w:rPr>
        <w:t xml:space="preserve"> del Proyecto “</w:t>
      </w:r>
      <w:r w:rsidR="00A37CDB" w:rsidRPr="00A37CDB">
        <w:rPr>
          <w:rFonts w:ascii="Arial" w:hAnsi="Arial" w:cs="Arial"/>
          <w:lang w:val="es-419"/>
        </w:rPr>
        <w:t xml:space="preserve">Manejo conjunto de </w:t>
      </w:r>
      <w:proofErr w:type="spellStart"/>
      <w:r w:rsidR="00A37CDB" w:rsidRPr="00A37CDB">
        <w:rPr>
          <w:rFonts w:ascii="Arial" w:hAnsi="Arial" w:cs="Arial"/>
          <w:lang w:val="es-419"/>
        </w:rPr>
        <w:t>biofertilizantes</w:t>
      </w:r>
      <w:proofErr w:type="spellEnd"/>
      <w:r w:rsidR="00A37CDB" w:rsidRPr="00A37CDB">
        <w:rPr>
          <w:rFonts w:ascii="Arial" w:hAnsi="Arial" w:cs="Arial"/>
          <w:lang w:val="es-419"/>
        </w:rPr>
        <w:t xml:space="preserve"> e impacto en la producción de pastos y forrajes</w:t>
      </w:r>
      <w:r w:rsidR="00A37CDB">
        <w:rPr>
          <w:rFonts w:ascii="Arial" w:hAnsi="Arial" w:cs="Arial"/>
          <w:lang w:val="es-419"/>
        </w:rPr>
        <w:t>”.</w:t>
      </w:r>
    </w:p>
    <w:p w:rsidR="00A37CDB" w:rsidRDefault="00A37CDB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>-Se ha mantenido la atención a tres doctorandos:</w:t>
      </w:r>
    </w:p>
    <w:p w:rsidR="00A37CDB" w:rsidRPr="00A37CDB" w:rsidRDefault="00A37CDB" w:rsidP="00A37CDB">
      <w:pPr>
        <w:pStyle w:val="Prrafodelista"/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Arial" w:hAnsi="Arial" w:cs="Arial"/>
          <w:lang w:val="es-419"/>
        </w:rPr>
      </w:pPr>
      <w:r w:rsidRPr="00A37CDB">
        <w:rPr>
          <w:rFonts w:ascii="Arial" w:hAnsi="Arial" w:cs="Arial"/>
          <w:lang w:val="es-419"/>
        </w:rPr>
        <w:t xml:space="preserve">-Interacción, luz, agua, nutrientes y HMA, en el desarrollo de la planta de </w:t>
      </w:r>
      <w:proofErr w:type="spellStart"/>
      <w:r w:rsidRPr="00A37CDB">
        <w:rPr>
          <w:rFonts w:ascii="Arial" w:hAnsi="Arial" w:cs="Arial"/>
          <w:lang w:val="es-419"/>
        </w:rPr>
        <w:t>Cuatomate</w:t>
      </w:r>
      <w:proofErr w:type="spellEnd"/>
      <w:r w:rsidRPr="00A37CDB">
        <w:rPr>
          <w:rFonts w:ascii="Arial" w:hAnsi="Arial" w:cs="Arial"/>
          <w:lang w:val="es-419"/>
        </w:rPr>
        <w:t xml:space="preserve"> (</w:t>
      </w:r>
      <w:proofErr w:type="spellStart"/>
      <w:r w:rsidRPr="00A37CDB">
        <w:rPr>
          <w:rFonts w:ascii="Arial" w:hAnsi="Arial" w:cs="Arial"/>
          <w:i/>
          <w:iCs/>
          <w:lang w:val="es-419"/>
        </w:rPr>
        <w:t>Solanum</w:t>
      </w:r>
      <w:proofErr w:type="spellEnd"/>
      <w:r w:rsidRPr="00A37CDB">
        <w:rPr>
          <w:rFonts w:ascii="Arial" w:hAnsi="Arial" w:cs="Arial"/>
          <w:i/>
          <w:iCs/>
          <w:lang w:val="es-419"/>
        </w:rPr>
        <w:t xml:space="preserve"> </w:t>
      </w:r>
      <w:proofErr w:type="spellStart"/>
      <w:r w:rsidRPr="00A37CDB">
        <w:rPr>
          <w:rFonts w:ascii="Arial" w:hAnsi="Arial" w:cs="Arial"/>
          <w:i/>
          <w:iCs/>
          <w:lang w:val="es-419"/>
        </w:rPr>
        <w:t>glaucescens</w:t>
      </w:r>
      <w:proofErr w:type="spellEnd"/>
      <w:r w:rsidRPr="00A37CDB">
        <w:rPr>
          <w:rFonts w:ascii="Arial" w:hAnsi="Arial" w:cs="Arial"/>
          <w:lang w:val="es-419"/>
        </w:rPr>
        <w:t xml:space="preserve">). </w:t>
      </w:r>
      <w:proofErr w:type="spellStart"/>
      <w:proofErr w:type="gramStart"/>
      <w:r w:rsidRPr="00A37CDB">
        <w:rPr>
          <w:rFonts w:ascii="Arial" w:hAnsi="Arial" w:cs="Arial"/>
          <w:lang w:val="es-419"/>
        </w:rPr>
        <w:t>Autor:Gabriel</w:t>
      </w:r>
      <w:proofErr w:type="spellEnd"/>
      <w:proofErr w:type="gramEnd"/>
      <w:r w:rsidRPr="00A37CDB">
        <w:rPr>
          <w:rFonts w:ascii="Arial" w:hAnsi="Arial" w:cs="Arial"/>
          <w:lang w:val="es-419"/>
        </w:rPr>
        <w:t xml:space="preserve"> López Salvador. </w:t>
      </w:r>
    </w:p>
    <w:p w:rsidR="00A37CDB" w:rsidRPr="00A37CDB" w:rsidRDefault="00A37CDB" w:rsidP="00A37CDB">
      <w:pPr>
        <w:pStyle w:val="Prrafodelista"/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Arial" w:hAnsi="Arial" w:cs="Arial"/>
          <w:lang w:val="es-419"/>
        </w:rPr>
      </w:pPr>
      <w:r w:rsidRPr="00A37CDB">
        <w:rPr>
          <w:rFonts w:ascii="Arial" w:hAnsi="Arial" w:cs="Arial"/>
          <w:lang w:val="es-419"/>
        </w:rPr>
        <w:t>-E</w:t>
      </w:r>
      <w:r w:rsidRPr="00A37CDB">
        <w:rPr>
          <w:rFonts w:ascii="Arial" w:hAnsi="Arial" w:cs="Arial"/>
          <w:sz w:val="24"/>
          <w:szCs w:val="24"/>
          <w:lang w:val="es-419"/>
        </w:rPr>
        <w:t xml:space="preserve">strategia de manejo para la adaptación al cambio climático del maíz </w:t>
      </w:r>
      <w:r w:rsidRPr="00A37CDB">
        <w:rPr>
          <w:rFonts w:ascii="Arial" w:hAnsi="Arial" w:cs="Arial"/>
          <w:lang w:val="es-419"/>
        </w:rPr>
        <w:t>(</w:t>
      </w:r>
      <w:r w:rsidRPr="00A37CDB">
        <w:rPr>
          <w:rFonts w:ascii="Arial" w:hAnsi="Arial" w:cs="Arial"/>
          <w:i/>
          <w:iCs/>
          <w:lang w:val="es-419"/>
        </w:rPr>
        <w:t xml:space="preserve">Zea </w:t>
      </w:r>
      <w:proofErr w:type="spellStart"/>
      <w:r w:rsidRPr="00A37CDB">
        <w:rPr>
          <w:rFonts w:ascii="Arial" w:hAnsi="Arial" w:cs="Arial"/>
          <w:i/>
          <w:iCs/>
          <w:lang w:val="es-419"/>
        </w:rPr>
        <w:t>mays</w:t>
      </w:r>
      <w:proofErr w:type="spellEnd"/>
      <w:r w:rsidRPr="00A37CDB">
        <w:rPr>
          <w:rFonts w:ascii="Arial" w:hAnsi="Arial" w:cs="Arial"/>
          <w:lang w:val="es-419"/>
        </w:rPr>
        <w:t xml:space="preserve"> L.)</w:t>
      </w:r>
      <w:r w:rsidRPr="00A37CDB">
        <w:rPr>
          <w:rFonts w:ascii="Arial" w:hAnsi="Arial" w:cs="Arial"/>
          <w:sz w:val="24"/>
          <w:szCs w:val="24"/>
          <w:lang w:val="es-419"/>
        </w:rPr>
        <w:t xml:space="preserve"> utilizando el modelo DSSAT. Autor: </w:t>
      </w:r>
      <w:proofErr w:type="spellStart"/>
      <w:r w:rsidRPr="00A37CDB">
        <w:rPr>
          <w:rFonts w:ascii="Arial" w:hAnsi="Arial" w:cs="Arial"/>
          <w:sz w:val="24"/>
          <w:szCs w:val="24"/>
          <w:lang w:val="es-419"/>
        </w:rPr>
        <w:t>Osmel</w:t>
      </w:r>
      <w:proofErr w:type="spellEnd"/>
      <w:r w:rsidRPr="00A37CDB">
        <w:rPr>
          <w:rFonts w:ascii="Arial" w:hAnsi="Arial" w:cs="Arial"/>
          <w:sz w:val="24"/>
          <w:szCs w:val="24"/>
          <w:lang w:val="es-419"/>
        </w:rPr>
        <w:t xml:space="preserve"> Rodríguez González.</w:t>
      </w:r>
      <w:r w:rsidRPr="00A37CDB">
        <w:rPr>
          <w:rFonts w:ascii="Arial" w:hAnsi="Arial" w:cs="Arial"/>
          <w:lang w:val="es-419"/>
        </w:rPr>
        <w:t xml:space="preserve"> </w:t>
      </w:r>
    </w:p>
    <w:p w:rsidR="00A37CDB" w:rsidRPr="00A37CDB" w:rsidRDefault="00A37CDB" w:rsidP="00A37CDB">
      <w:pPr>
        <w:pStyle w:val="Prrafodelista"/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Arial" w:hAnsi="Arial" w:cs="Arial"/>
        </w:rPr>
      </w:pPr>
      <w:r w:rsidRPr="00A37CDB">
        <w:rPr>
          <w:rFonts w:ascii="Arial" w:hAnsi="Arial" w:cs="Arial"/>
          <w:lang w:val="es-419"/>
        </w:rPr>
        <w:t>-Bases para la reducción de la fertilización mineral en el cultivo de la papa (</w:t>
      </w:r>
      <w:proofErr w:type="spellStart"/>
      <w:r w:rsidRPr="00A37CDB">
        <w:rPr>
          <w:rFonts w:ascii="Arial" w:hAnsi="Arial" w:cs="Arial"/>
          <w:i/>
          <w:iCs/>
          <w:lang w:val="es-419"/>
        </w:rPr>
        <w:t>Solanum</w:t>
      </w:r>
      <w:proofErr w:type="spellEnd"/>
      <w:r w:rsidRPr="00A37CDB">
        <w:rPr>
          <w:rFonts w:ascii="Arial" w:hAnsi="Arial" w:cs="Arial"/>
          <w:i/>
          <w:iCs/>
          <w:lang w:val="es-419"/>
        </w:rPr>
        <w:t xml:space="preserve"> </w:t>
      </w:r>
      <w:proofErr w:type="spellStart"/>
      <w:r w:rsidRPr="00A37CDB">
        <w:rPr>
          <w:rFonts w:ascii="Arial" w:hAnsi="Arial" w:cs="Arial"/>
          <w:i/>
          <w:iCs/>
          <w:lang w:val="es-419"/>
        </w:rPr>
        <w:t>tuberosum</w:t>
      </w:r>
      <w:proofErr w:type="spellEnd"/>
      <w:r w:rsidRPr="00A37CDB">
        <w:rPr>
          <w:rFonts w:ascii="Arial" w:hAnsi="Arial" w:cs="Arial"/>
          <w:lang w:val="es-419"/>
        </w:rPr>
        <w:t xml:space="preserve"> L.) a partir del empleo de </w:t>
      </w:r>
      <w:proofErr w:type="spellStart"/>
      <w:r w:rsidRPr="00A37CDB">
        <w:rPr>
          <w:rFonts w:ascii="Arial" w:hAnsi="Arial" w:cs="Arial"/>
          <w:lang w:val="es-419"/>
        </w:rPr>
        <w:t>bioestimulantes</w:t>
      </w:r>
      <w:proofErr w:type="spellEnd"/>
      <w:r w:rsidRPr="00A37CDB">
        <w:rPr>
          <w:rFonts w:ascii="Arial" w:hAnsi="Arial" w:cs="Arial"/>
          <w:lang w:val="es-419"/>
        </w:rPr>
        <w:t xml:space="preserve">. </w:t>
      </w:r>
      <w:proofErr w:type="spellStart"/>
      <w:r w:rsidRPr="00A37CDB">
        <w:rPr>
          <w:rFonts w:ascii="Arial" w:hAnsi="Arial" w:cs="Arial"/>
        </w:rPr>
        <w:t>Autora</w:t>
      </w:r>
      <w:proofErr w:type="spellEnd"/>
      <w:r w:rsidRPr="00A37CDB">
        <w:rPr>
          <w:rFonts w:ascii="Arial" w:hAnsi="Arial" w:cs="Arial"/>
        </w:rPr>
        <w:t xml:space="preserve">: </w:t>
      </w:r>
      <w:proofErr w:type="spellStart"/>
      <w:r w:rsidRPr="00A37CDB">
        <w:rPr>
          <w:rFonts w:ascii="Arial" w:hAnsi="Arial" w:cs="Arial"/>
        </w:rPr>
        <w:t>Lilibeth</w:t>
      </w:r>
      <w:proofErr w:type="spellEnd"/>
      <w:r w:rsidRPr="00A37CDB">
        <w:rPr>
          <w:rFonts w:ascii="Arial" w:hAnsi="Arial" w:cs="Arial"/>
        </w:rPr>
        <w:t xml:space="preserve"> Rodríguez </w:t>
      </w:r>
      <w:proofErr w:type="spellStart"/>
      <w:r w:rsidRPr="00A37CDB">
        <w:rPr>
          <w:rFonts w:ascii="Arial" w:hAnsi="Arial" w:cs="Arial"/>
        </w:rPr>
        <w:t>Izquierdo</w:t>
      </w:r>
      <w:proofErr w:type="spellEnd"/>
      <w:r w:rsidRPr="00A37CDB">
        <w:rPr>
          <w:rFonts w:ascii="Arial" w:hAnsi="Arial" w:cs="Arial"/>
        </w:rPr>
        <w:t>.</w:t>
      </w:r>
    </w:p>
    <w:p w:rsidR="00A37CDB" w:rsidRDefault="00452E96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 xml:space="preserve">-Se ha participado de forma </w:t>
      </w:r>
      <w:proofErr w:type="spellStart"/>
      <w:r>
        <w:rPr>
          <w:rFonts w:ascii="Arial" w:hAnsi="Arial" w:cs="Arial"/>
          <w:lang w:val="es-419"/>
        </w:rPr>
        <w:t>OnLine</w:t>
      </w:r>
      <w:proofErr w:type="spellEnd"/>
      <w:r>
        <w:rPr>
          <w:rFonts w:ascii="Arial" w:hAnsi="Arial" w:cs="Arial"/>
          <w:lang w:val="es-419"/>
        </w:rPr>
        <w:t xml:space="preserve"> en alguna</w:t>
      </w:r>
      <w:r w:rsidR="00E4024D">
        <w:rPr>
          <w:rFonts w:ascii="Arial" w:hAnsi="Arial" w:cs="Arial"/>
          <w:lang w:val="es-419"/>
        </w:rPr>
        <w:t>s</w:t>
      </w:r>
      <w:r>
        <w:rPr>
          <w:rFonts w:ascii="Arial" w:hAnsi="Arial" w:cs="Arial"/>
          <w:lang w:val="es-419"/>
        </w:rPr>
        <w:t xml:space="preserve"> sesiones de trabajo de la Comisión Central del MES para Cambio de Categoría.</w:t>
      </w:r>
    </w:p>
    <w:p w:rsidR="00E4024D" w:rsidRDefault="00E4024D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 xml:space="preserve">-Se realiza una Estancia de Asesoramiento para la elaboración de la Tesis Doctoral del doctorando del Instituto Nacional Tecnológico de </w:t>
      </w:r>
      <w:proofErr w:type="spellStart"/>
      <w:r>
        <w:rPr>
          <w:rFonts w:ascii="Arial" w:hAnsi="Arial" w:cs="Arial"/>
          <w:lang w:val="es-419"/>
        </w:rPr>
        <w:t>Tecomatlán</w:t>
      </w:r>
      <w:proofErr w:type="spellEnd"/>
      <w:r>
        <w:rPr>
          <w:rFonts w:ascii="Arial" w:hAnsi="Arial" w:cs="Arial"/>
          <w:lang w:val="es-419"/>
        </w:rPr>
        <w:t>.</w:t>
      </w:r>
    </w:p>
    <w:p w:rsidR="00E4024D" w:rsidRDefault="00E4024D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  <w:r>
        <w:rPr>
          <w:rFonts w:ascii="Arial" w:hAnsi="Arial" w:cs="Arial"/>
          <w:lang w:val="es-419"/>
        </w:rPr>
        <w:t>-Se dan los pasos finales en la elaboración del documento de Tesis doctoral del doctorando del Inca.</w:t>
      </w:r>
    </w:p>
    <w:p w:rsidR="00E4024D" w:rsidRPr="00A37CDB" w:rsidRDefault="00E4024D" w:rsidP="00FF73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419"/>
        </w:rPr>
      </w:pPr>
    </w:p>
    <w:sectPr w:rsidR="00E4024D" w:rsidRPr="00A37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748B0"/>
    <w:multiLevelType w:val="hybridMultilevel"/>
    <w:tmpl w:val="BCEE68EA"/>
    <w:lvl w:ilvl="0" w:tplc="5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E7"/>
    <w:rsid w:val="000842E7"/>
    <w:rsid w:val="00452E96"/>
    <w:rsid w:val="00845EAA"/>
    <w:rsid w:val="00A37CDB"/>
    <w:rsid w:val="00DE291F"/>
    <w:rsid w:val="00E4024D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5C3494"/>
  <w15:chartTrackingRefBased/>
  <w15:docId w15:val="{A6A5F9F3-BD25-4005-A9CB-C7945ECD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eduardojerez2019@outlook.com</dc:creator>
  <cp:keywords/>
  <dc:description/>
  <cp:lastModifiedBy>eduardojerez2019@outlook.com</cp:lastModifiedBy>
  <cp:revision>3</cp:revision>
  <dcterms:created xsi:type="dcterms:W3CDTF">2023-06-27T18:43:00Z</dcterms:created>
  <dcterms:modified xsi:type="dcterms:W3CDTF">2023-06-27T19:23:00Z</dcterms:modified>
</cp:coreProperties>
</file>