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CERTIFICADO DE EVALUACIÓN DE INVESTIGADOR</w:t>
      </w:r>
    </w:p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  <w:r w:rsidRPr="00B261B7">
        <w:rPr>
          <w:rFonts w:ascii="Arial" w:hAnsi="Arial" w:cs="Arial"/>
          <w:b/>
        </w:rPr>
        <w:t>Dpto. de Fisiología y Bioquímica Vegetal</w:t>
      </w:r>
    </w:p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Nombre</w:t>
      </w:r>
      <w:r w:rsidRPr="00A666DC">
        <w:rPr>
          <w:rFonts w:ascii="Arial" w:hAnsi="Arial" w:cs="Arial"/>
        </w:rPr>
        <w:t>: Yanelis Reyes Guerrero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Categoría científica</w:t>
      </w:r>
      <w:r w:rsidR="004A180C">
        <w:rPr>
          <w:rFonts w:ascii="Arial" w:hAnsi="Arial" w:cs="Arial"/>
        </w:rPr>
        <w:t>: Investigador Auxiliar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J´ de Departamento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Año natural que se evalúa</w:t>
      </w:r>
      <w:r w:rsidRPr="00A666DC">
        <w:rPr>
          <w:rFonts w:ascii="Arial" w:hAnsi="Arial" w:cs="Arial"/>
        </w:rPr>
        <w:t>: 20</w:t>
      </w:r>
      <w:r w:rsidR="00CA648F">
        <w:rPr>
          <w:rFonts w:ascii="Arial" w:hAnsi="Arial" w:cs="Arial"/>
        </w:rPr>
        <w:t>23</w:t>
      </w:r>
      <w:r w:rsidRPr="00A666DC">
        <w:rPr>
          <w:rFonts w:ascii="Arial" w:hAnsi="Arial" w:cs="Arial"/>
        </w:rPr>
        <w:t>.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Fecha de evaluación</w:t>
      </w:r>
      <w:r w:rsidRPr="00A666DC">
        <w:rPr>
          <w:rFonts w:ascii="Arial" w:hAnsi="Arial" w:cs="Arial"/>
        </w:rPr>
        <w:t>: 12/</w:t>
      </w:r>
      <w:r w:rsidR="00CA648F">
        <w:rPr>
          <w:rFonts w:ascii="Arial" w:hAnsi="Arial" w:cs="Arial"/>
        </w:rPr>
        <w:t>2023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I. INDICADORES: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1. Idoneidad demostrada.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La investigadora cumple con los requisitos de la plaza, por lo que se considera idónea para su puesto.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2. Creatividad, iniciativa, capacidad de análisis y responsabilidad.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La investigadora es muy responsable, cumple con su contenido de trabajo, es creativa y toma la iniciativa en las tareas que le asignan.</w:t>
      </w:r>
      <w:r w:rsidR="00CA648F">
        <w:rPr>
          <w:rFonts w:ascii="Arial" w:hAnsi="Arial" w:cs="Arial"/>
        </w:rPr>
        <w:t xml:space="preserve"> Es organizada y es líder de un proyecto de investigación.</w:t>
      </w:r>
      <w:r w:rsidRPr="00A666DC">
        <w:rPr>
          <w:rFonts w:ascii="Arial" w:hAnsi="Arial" w:cs="Arial"/>
        </w:rPr>
        <w:t xml:space="preserve">  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3. Disciplina y aprovechamiento de la jornada laboral.</w:t>
      </w:r>
    </w:p>
    <w:p w:rsidR="00E5619F" w:rsidRPr="00A666DC" w:rsidRDefault="00992CE9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pesar de sus problemas de salud ha logrado mantener los resultados del Departamento y sus resultados como investigadora</w:t>
      </w:r>
      <w:r w:rsidR="00E5619F" w:rsidRPr="00A666DC">
        <w:rPr>
          <w:rFonts w:ascii="Arial" w:hAnsi="Arial" w:cs="Arial"/>
        </w:rPr>
        <w:t>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4. Cumplimiento de los requisitos de seguridad del trabajo.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Cumple con los requisitos de seguridad del trabajo, cumpliendo además con las medidas de seguridad biológica requeridas en el local donde trabaja.  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5. Cuidado de la propiedad social</w:t>
      </w:r>
    </w:p>
    <w:p w:rsidR="00E5619F" w:rsidRPr="00CA648F" w:rsidRDefault="00CA648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Cuida la propiedad social y vela porque los demás lo hagan. Posee un elevado sentido de pertenenc</w:t>
      </w:r>
      <w:r>
        <w:rPr>
          <w:rFonts w:ascii="Arial" w:hAnsi="Arial" w:cs="Arial"/>
        </w:rPr>
        <w:t>ia al departamento,</w:t>
      </w:r>
      <w:r>
        <w:rPr>
          <w:rFonts w:ascii="Arial" w:hAnsi="Arial" w:cs="Arial"/>
        </w:rPr>
        <w:t xml:space="preserve"> al INCA</w:t>
      </w:r>
      <w:r>
        <w:rPr>
          <w:rFonts w:ascii="Arial" w:hAnsi="Arial" w:cs="Arial"/>
        </w:rPr>
        <w:t xml:space="preserve"> y a su país.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6. Relaciones humanas en el colectivo de trabajo.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Mantiene muy buenas relaciones con el colectivo de trabajo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7. Resultados del trabajo de investigación, calidad, y rigor científico del mismo.</w:t>
      </w:r>
    </w:p>
    <w:p w:rsidR="00CA648F" w:rsidRDefault="004A180C" w:rsidP="00CA648F">
      <w:pPr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ab/>
      </w:r>
      <w:r w:rsidR="00CA648F">
        <w:rPr>
          <w:rFonts w:ascii="Arial" w:hAnsi="Arial" w:cs="Arial"/>
          <w:b/>
          <w:u w:val="single"/>
        </w:rPr>
        <w:t>Participación en proyectos</w:t>
      </w:r>
      <w:r w:rsidR="00CA648F">
        <w:rPr>
          <w:rFonts w:ascii="Arial" w:hAnsi="Arial" w:cs="Arial"/>
        </w:rPr>
        <w:t xml:space="preserve"> </w:t>
      </w:r>
    </w:p>
    <w:p w:rsidR="00992CE9" w:rsidRDefault="00CA648F" w:rsidP="00CA648F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</w:rPr>
        <w:t xml:space="preserve">Es líder del </w:t>
      </w:r>
      <w:r w:rsidRPr="00891C07">
        <w:rPr>
          <w:rFonts w:ascii="Arial" w:hAnsi="Arial" w:cs="Arial"/>
          <w:bCs/>
          <w:lang w:val="es-ES"/>
        </w:rPr>
        <w:t xml:space="preserve">Proyecto Sectorial PS131LH-004-00X13: </w:t>
      </w:r>
      <w:r w:rsidRPr="00891C07">
        <w:rPr>
          <w:rFonts w:ascii="Arial" w:hAnsi="Arial" w:cs="Arial"/>
          <w:bCs/>
        </w:rPr>
        <w:t>Bioestimulantes a base de extractos de algas para el aumento de los rendimientos y la calidad de cultivos de importancia económica</w:t>
      </w:r>
      <w:r w:rsidRPr="00891C07">
        <w:rPr>
          <w:rFonts w:ascii="Arial" w:hAnsi="Arial" w:cs="Arial"/>
          <w:bCs/>
          <w:lang w:val="es-ES"/>
        </w:rPr>
        <w:t xml:space="preserve"> </w:t>
      </w:r>
    </w:p>
    <w:p w:rsidR="00CA648F" w:rsidRPr="00891C07" w:rsidRDefault="00CA648F" w:rsidP="00CA648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lang w:val="es-ES"/>
        </w:rPr>
        <w:t>Además, participa en:</w:t>
      </w:r>
    </w:p>
    <w:p w:rsidR="00CA648F" w:rsidRPr="00891C07" w:rsidRDefault="00CA648F" w:rsidP="00CA648F">
      <w:pPr>
        <w:tabs>
          <w:tab w:val="left" w:pos="270"/>
        </w:tabs>
        <w:spacing w:after="0" w:line="240" w:lineRule="auto"/>
        <w:jc w:val="both"/>
        <w:rPr>
          <w:rFonts w:ascii="Arial" w:hAnsi="Arial" w:cs="Arial"/>
          <w:bCs/>
        </w:rPr>
      </w:pPr>
      <w:r w:rsidRPr="00891C07">
        <w:rPr>
          <w:rFonts w:ascii="Arial" w:hAnsi="Arial" w:cs="Arial"/>
          <w:bCs/>
        </w:rPr>
        <w:t xml:space="preserve">Proyecto PN211LH009-020: Contribución a la reducción de emisiones de gases de efecto </w:t>
      </w:r>
      <w:r>
        <w:rPr>
          <w:rFonts w:ascii="Arial" w:hAnsi="Arial" w:cs="Arial"/>
          <w:bCs/>
        </w:rPr>
        <w:t>i</w:t>
      </w:r>
      <w:r w:rsidRPr="00891C07">
        <w:rPr>
          <w:rFonts w:ascii="Arial" w:hAnsi="Arial" w:cs="Arial"/>
          <w:bCs/>
        </w:rPr>
        <w:t>nvernadero mediante estrategias de adaptación y mitigación en fincas agropecuarias de Cuba (Jefe de Proyecto: Dr. C. Lázaro A. Maqueira López, INCA)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Publicaciones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Artículos publicados</w:t>
      </w:r>
    </w:p>
    <w:p w:rsidR="00CA648F" w:rsidRDefault="00CA648F" w:rsidP="00E052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1-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Bioestimulantes promueven la germinación de semillas de arroz (</w:t>
      </w:r>
      <w:r w:rsidRPr="00891C07">
        <w:rPr>
          <w:rFonts w:ascii="Arial" w:eastAsia="TimesNewRomanPS-BoldItalicMT" w:hAnsi="Arial" w:cs="Arial"/>
          <w:i/>
          <w:iCs/>
          <w:color w:val="000000"/>
          <w:lang w:val="es-US" w:eastAsia="zh-CN" w:bidi="ar"/>
        </w:rPr>
        <w:t xml:space="preserve">Oryza sativa 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L.) en medio salino</w:t>
      </w:r>
      <w:r w:rsidR="007062E2">
        <w:rPr>
          <w:rFonts w:ascii="Arial" w:hAnsi="Arial" w:cs="Arial"/>
        </w:rPr>
        <w:t xml:space="preserve">. </w:t>
      </w:r>
      <w:r w:rsidRPr="00891C07">
        <w:rPr>
          <w:rFonts w:ascii="Arial" w:hAnsi="Arial" w:cs="Arial"/>
          <w:color w:val="000000"/>
          <w:lang w:val="es-US" w:eastAsia="zh-CN" w:bidi="ar"/>
        </w:rPr>
        <w:t>Geydi Pérez-Domínguez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Indira López-Padrón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Lisbel Martínez-González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7062E2">
        <w:rPr>
          <w:rFonts w:ascii="Arial" w:hAnsi="Arial" w:cs="Arial"/>
          <w:b/>
          <w:color w:val="000000"/>
          <w:lang w:val="es-US" w:eastAsia="zh-CN" w:bidi="ar"/>
        </w:rPr>
        <w:t>Yanelis Reyes-Guerrer</w:t>
      </w:r>
      <w:r w:rsidRPr="007062E2">
        <w:rPr>
          <w:rFonts w:ascii="Arial" w:hAnsi="Arial" w:cs="Arial"/>
          <w:b/>
          <w:color w:val="000000"/>
          <w:lang w:val="es-ES" w:eastAsia="zh-CN" w:bidi="ar"/>
        </w:rPr>
        <w:t>o</w:t>
      </w:r>
      <w:r>
        <w:rPr>
          <w:rFonts w:ascii="Arial" w:hAnsi="Arial" w:cs="Arial"/>
          <w:color w:val="000000"/>
          <w:lang w:val="es-ES" w:eastAsia="zh-CN" w:bidi="ar"/>
        </w:rPr>
        <w:t>,</w:t>
      </w:r>
      <w:r w:rsidRPr="00891C07">
        <w:rPr>
          <w:rFonts w:ascii="Arial" w:hAnsi="Arial" w:cs="Arial"/>
          <w:color w:val="000000"/>
          <w:lang w:val="es-US" w:eastAsia="zh-CN" w:bidi="ar"/>
        </w:rPr>
        <w:t xml:space="preserve"> </w:t>
      </w:r>
      <w:r w:rsidRPr="007062E2">
        <w:rPr>
          <w:rFonts w:ascii="Arial" w:hAnsi="Arial" w:cs="Arial"/>
          <w:bCs/>
          <w:color w:val="000000"/>
          <w:lang w:val="es-US" w:eastAsia="zh-CN" w:bidi="ar"/>
        </w:rPr>
        <w:t>Miriam de la C. Núñez-Vázquez</w:t>
      </w:r>
      <w:r w:rsidR="00E052AB">
        <w:rPr>
          <w:rFonts w:ascii="Arial" w:hAnsi="Arial" w:cs="Arial"/>
        </w:rPr>
        <w:t xml:space="preserve">. </w:t>
      </w:r>
      <w:r w:rsidRPr="00891C07">
        <w:rPr>
          <w:rFonts w:ascii="Arial" w:hAnsi="Arial" w:cs="Arial"/>
          <w:color w:val="231F20"/>
          <w:lang w:val="es-US" w:eastAsia="zh-CN" w:bidi="ar"/>
        </w:rPr>
        <w:t>Cultivos Tropicales, 2022, vol. 43, no. 2, e10</w:t>
      </w:r>
    </w:p>
    <w:p w:rsidR="00CA648F" w:rsidRDefault="00CA648F" w:rsidP="00CA64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s-ES"/>
        </w:rPr>
        <w:t>2-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 xml:space="preserve">Efecto de un extracto de </w:t>
      </w:r>
      <w:r w:rsidRPr="00891C07">
        <w:rPr>
          <w:rFonts w:ascii="Arial" w:eastAsia="TimesNewRomanPS-BoldItalicMT" w:hAnsi="Arial" w:cs="Arial"/>
          <w:i/>
          <w:iCs/>
          <w:color w:val="000000"/>
          <w:lang w:val="es-US" w:eastAsia="zh-CN" w:bidi="ar"/>
        </w:rPr>
        <w:t xml:space="preserve">Sargassum fluitans </w:t>
      </w:r>
      <w:r w:rsidRPr="00891C07">
        <w:rPr>
          <w:rFonts w:ascii="Arial" w:eastAsia="TimesNewRomanPS-BoldMT" w:hAnsi="Arial" w:cs="Arial"/>
          <w:color w:val="000000"/>
          <w:lang w:val="es-US" w:eastAsia="zh-CN" w:bidi="ar"/>
        </w:rPr>
        <w:t>sobre la germinación de semillas de tomate</w:t>
      </w:r>
      <w:r w:rsidR="00E052AB">
        <w:rPr>
          <w:rFonts w:ascii="Arial" w:hAnsi="Arial" w:cs="Arial"/>
        </w:rPr>
        <w:t xml:space="preserve">. </w:t>
      </w:r>
      <w:r w:rsidRPr="00891C07">
        <w:rPr>
          <w:rFonts w:ascii="Arial" w:hAnsi="Arial" w:cs="Arial"/>
          <w:color w:val="000000"/>
          <w:lang w:val="es-US" w:eastAsia="zh-CN" w:bidi="ar"/>
        </w:rPr>
        <w:t>Lisbel Martínez-González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Geydi Pérez-Domínguez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hAnsi="Arial" w:cs="Arial"/>
          <w:color w:val="000000"/>
          <w:lang w:val="es-US" w:eastAsia="zh-CN" w:bidi="ar"/>
        </w:rPr>
        <w:t>Indira López-Padrón</w:t>
      </w:r>
      <w:r>
        <w:rPr>
          <w:rFonts w:ascii="Arial" w:hAnsi="Arial" w:cs="Arial"/>
          <w:color w:val="000000"/>
          <w:lang w:val="es-ES" w:eastAsia="zh-CN" w:bidi="ar"/>
        </w:rPr>
        <w:t xml:space="preserve">, </w:t>
      </w:r>
      <w:r w:rsidRPr="00E052AB">
        <w:rPr>
          <w:rFonts w:ascii="Arial" w:hAnsi="Arial" w:cs="Arial"/>
          <w:b/>
          <w:color w:val="000000"/>
          <w:lang w:val="es-US" w:eastAsia="zh-CN" w:bidi="ar"/>
        </w:rPr>
        <w:t>Yanelis Reyes-Guerrero</w:t>
      </w:r>
      <w:r w:rsidRPr="00E052AB">
        <w:rPr>
          <w:rFonts w:ascii="Arial" w:hAnsi="Arial" w:cs="Arial"/>
          <w:color w:val="000000"/>
          <w:lang w:val="es-ES" w:eastAsia="zh-CN" w:bidi="ar"/>
        </w:rPr>
        <w:t>,</w:t>
      </w:r>
      <w:r w:rsidRPr="00E052AB">
        <w:rPr>
          <w:rFonts w:ascii="Arial" w:hAnsi="Arial" w:cs="Arial"/>
          <w:color w:val="000000"/>
          <w:lang w:val="es-US" w:eastAsia="zh-CN" w:bidi="ar"/>
        </w:rPr>
        <w:t xml:space="preserve"> </w:t>
      </w:r>
      <w:r w:rsidRPr="00E052AB">
        <w:rPr>
          <w:rFonts w:ascii="Arial" w:hAnsi="Arial" w:cs="Arial"/>
          <w:bCs/>
          <w:color w:val="000000"/>
          <w:lang w:val="es-US" w:eastAsia="zh-CN" w:bidi="ar"/>
        </w:rPr>
        <w:t>Miriam de la C. Núñez-Vázquez</w:t>
      </w:r>
      <w:r w:rsidR="00E052AB">
        <w:rPr>
          <w:rFonts w:ascii="Arial" w:hAnsi="Arial" w:cs="Arial"/>
        </w:rPr>
        <w:t xml:space="preserve">. </w:t>
      </w:r>
      <w:r w:rsidRPr="00891C07">
        <w:rPr>
          <w:rFonts w:ascii="Arial" w:hAnsi="Arial" w:cs="Arial"/>
          <w:color w:val="231F20"/>
          <w:lang w:val="es-US" w:eastAsia="zh-CN" w:bidi="ar"/>
        </w:rPr>
        <w:t>Cultivos Tropicales, 2022, vol. 43, no. 2, e11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es-ES"/>
        </w:rPr>
      </w:pPr>
      <w:r>
        <w:rPr>
          <w:rFonts w:ascii="Arial" w:hAnsi="Arial" w:cs="Arial"/>
          <w:b/>
          <w:bCs/>
          <w:i/>
          <w:iCs/>
          <w:lang w:val="es-ES"/>
        </w:rPr>
        <w:t>Folletos publicados</w:t>
      </w:r>
    </w:p>
    <w:p w:rsidR="00CA648F" w:rsidRDefault="00CA648F" w:rsidP="00CA64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s-ES"/>
        </w:rPr>
        <w:t>1-</w:t>
      </w:r>
      <w:r w:rsidRPr="00891C07">
        <w:rPr>
          <w:rFonts w:ascii="Arial" w:eastAsia="MyriadPro" w:hAnsi="Arial" w:cs="Arial"/>
          <w:color w:val="000000"/>
          <w:lang w:val="es-US" w:eastAsia="zh-CN" w:bidi="ar"/>
        </w:rPr>
        <w:t>Impactos productivos de bioestimulantes cubanos en la agricultura</w:t>
      </w:r>
      <w:r w:rsidR="00E052AB">
        <w:rPr>
          <w:rFonts w:ascii="Arial" w:eastAsia="MyriadPro" w:hAnsi="Arial" w:cs="Arial"/>
          <w:color w:val="000000"/>
          <w:lang w:val="es-US" w:eastAsia="zh-CN" w:bidi="ar"/>
        </w:rPr>
        <w:t>.</w:t>
      </w:r>
      <w:r w:rsidRPr="00891C07">
        <w:rPr>
          <w:rFonts w:ascii="Arial" w:eastAsia="MyriadPro" w:hAnsi="Arial" w:cs="Arial"/>
          <w:color w:val="000000"/>
          <w:lang w:val="es-US" w:eastAsia="zh-CN" w:bidi="ar"/>
        </w:rPr>
        <w:t xml:space="preserve"> </w:t>
      </w:r>
      <w:r w:rsidRPr="00E052AB">
        <w:rPr>
          <w:rFonts w:ascii="Arial" w:eastAsia="MyriadPro" w:hAnsi="Arial" w:cs="Arial"/>
          <w:bCs/>
          <w:color w:val="000000"/>
          <w:lang w:val="es-ES" w:eastAsia="zh-CN" w:bidi="ar"/>
        </w:rPr>
        <w:t>Miriam de la C. Núñez Vázquez</w:t>
      </w:r>
      <w:r>
        <w:rPr>
          <w:rFonts w:ascii="Arial" w:eastAsia="MyriadPro" w:hAnsi="Arial" w:cs="Arial"/>
          <w:color w:val="000000"/>
          <w:lang w:val="es-ES" w:eastAsia="zh-CN" w:bidi="ar"/>
        </w:rPr>
        <w:t xml:space="preserve">, </w:t>
      </w:r>
      <w:r w:rsidRPr="00E052AB">
        <w:rPr>
          <w:rFonts w:ascii="Arial" w:eastAsia="MyriadPro" w:hAnsi="Arial" w:cs="Arial"/>
          <w:b/>
          <w:color w:val="000000"/>
          <w:lang w:val="es-ES" w:eastAsia="zh-CN" w:bidi="ar"/>
        </w:rPr>
        <w:t>Yanelis Reyes Guerrero</w:t>
      </w:r>
      <w:r>
        <w:rPr>
          <w:rFonts w:ascii="Arial" w:eastAsia="MyriadPro" w:hAnsi="Arial" w:cs="Arial"/>
          <w:color w:val="000000"/>
          <w:lang w:val="es-ES" w:eastAsia="zh-CN" w:bidi="ar"/>
        </w:rPr>
        <w:t>, Alejandro B. Falcón Rodríguez</w:t>
      </w:r>
      <w:r w:rsidR="00E052AB">
        <w:rPr>
          <w:rFonts w:ascii="Arial" w:hAnsi="Arial" w:cs="Arial"/>
        </w:rPr>
        <w:t xml:space="preserve">. </w:t>
      </w:r>
      <w:r>
        <w:rPr>
          <w:rFonts w:ascii="Arial" w:eastAsia="MyriadPro" w:hAnsi="Arial" w:cs="Arial"/>
          <w:color w:val="000000"/>
          <w:lang w:val="es-ES" w:eastAsia="zh-CN" w:bidi="ar"/>
        </w:rPr>
        <w:t xml:space="preserve">Editorial INCA. </w:t>
      </w:r>
      <w:r w:rsidRPr="00891C07">
        <w:rPr>
          <w:rFonts w:ascii="Arial" w:eastAsia="MyriadPro" w:hAnsi="Arial" w:cs="Arial"/>
          <w:color w:val="000000"/>
          <w:lang w:val="es-US" w:eastAsia="zh-CN" w:bidi="ar"/>
        </w:rPr>
        <w:t>Primera edición: 2023</w:t>
      </w:r>
      <w:r>
        <w:rPr>
          <w:rFonts w:ascii="Arial" w:eastAsia="MyriadPro" w:hAnsi="Arial" w:cs="Arial"/>
          <w:color w:val="000000"/>
          <w:lang w:val="es-ES" w:eastAsia="zh-CN" w:bidi="ar"/>
        </w:rPr>
        <w:t xml:space="preserve">, 49 pp. </w:t>
      </w:r>
      <w:r w:rsidRPr="00891C07">
        <w:rPr>
          <w:rFonts w:ascii="Arial" w:eastAsia="MyriadPro" w:hAnsi="Arial" w:cs="Arial"/>
          <w:color w:val="000000"/>
          <w:lang w:val="es-US" w:eastAsia="zh-CN" w:bidi="ar"/>
        </w:rPr>
        <w:t>ISBN: 978–959–7258–09–4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Artículos entregados a publicar </w:t>
      </w:r>
    </w:p>
    <w:p w:rsidR="00CA648F" w:rsidRPr="00E052AB" w:rsidRDefault="00CA648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1-</w:t>
      </w:r>
      <w:r>
        <w:rPr>
          <w:rFonts w:ascii="Arial" w:hAnsi="Arial" w:cs="Arial"/>
          <w:lang w:val="es-ES"/>
        </w:rPr>
        <w:t>Extractos de algas promueven la producción de granos de dos líneas de frijol común</w:t>
      </w:r>
      <w:r w:rsidR="00E052AB">
        <w:rPr>
          <w:rFonts w:ascii="Arial" w:hAnsi="Arial" w:cs="Arial"/>
        </w:rPr>
        <w:t xml:space="preserve">. </w:t>
      </w:r>
      <w:r>
        <w:rPr>
          <w:rFonts w:ascii="Arial" w:hAnsi="Arial" w:cs="Arial"/>
          <w:lang w:val="es-ES"/>
        </w:rPr>
        <w:t xml:space="preserve">Lisbel Martínez González, </w:t>
      </w:r>
      <w:r w:rsidRPr="00E052AB">
        <w:rPr>
          <w:rFonts w:ascii="Arial" w:hAnsi="Arial" w:cs="Arial"/>
          <w:bCs/>
          <w:lang w:val="es-ES"/>
        </w:rPr>
        <w:t>Miriam de la C. Núñez Vázquez</w:t>
      </w:r>
      <w:r>
        <w:rPr>
          <w:rFonts w:ascii="Arial" w:hAnsi="Arial" w:cs="Arial"/>
          <w:lang w:val="es-ES"/>
        </w:rPr>
        <w:t xml:space="preserve">, Adianys de la C. Álvarez Díaz, Betty Leidys González Pérez, Rafael Torres García, Geydi Pérez Domínguez, Anaysa Gutiérrez Almeida, </w:t>
      </w:r>
      <w:r w:rsidRPr="00E052AB">
        <w:rPr>
          <w:rFonts w:ascii="Arial" w:hAnsi="Arial" w:cs="Arial"/>
          <w:b/>
          <w:lang w:val="es-ES"/>
        </w:rPr>
        <w:t>Yanelis Reyes Guerrero</w:t>
      </w:r>
      <w:r>
        <w:rPr>
          <w:rFonts w:ascii="Arial" w:hAnsi="Arial" w:cs="Arial"/>
          <w:lang w:val="es-ES"/>
        </w:rPr>
        <w:t xml:space="preserve">. </w:t>
      </w:r>
      <w:r>
        <w:rPr>
          <w:rFonts w:ascii="Arial" w:hAnsi="Arial" w:cs="Arial"/>
          <w:b/>
          <w:bCs/>
          <w:lang w:val="es-ES"/>
        </w:rPr>
        <w:t>Entregado a la revista Cultivos Tropicales</w:t>
      </w:r>
      <w:r>
        <w:rPr>
          <w:rFonts w:ascii="Arial" w:hAnsi="Arial" w:cs="Arial"/>
          <w:lang w:val="es-ES"/>
        </w:rPr>
        <w:t xml:space="preserve"> </w:t>
      </w:r>
    </w:p>
    <w:p w:rsidR="00CA648F" w:rsidRPr="00E052AB" w:rsidRDefault="00E052AB" w:rsidP="00CA648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2</w:t>
      </w:r>
      <w:r w:rsidR="00CA648F">
        <w:rPr>
          <w:rFonts w:ascii="Arial" w:hAnsi="Arial" w:cs="Arial"/>
          <w:lang w:val="es-ES"/>
        </w:rPr>
        <w:t>-</w:t>
      </w:r>
      <w:r w:rsidR="00CA648F">
        <w:rPr>
          <w:rFonts w:ascii="Arial" w:hAnsi="Arial" w:cs="Arial"/>
          <w:bCs/>
          <w:lang w:val="es-ES"/>
        </w:rPr>
        <w:t>Extracto de Spirulina incrementa el crecimiento y el rendimiento de plantas de maíz (</w:t>
      </w:r>
      <w:r w:rsidR="00CA648F">
        <w:rPr>
          <w:rFonts w:ascii="Arial" w:hAnsi="Arial" w:cs="Arial"/>
          <w:bCs/>
          <w:i/>
          <w:lang w:val="es-ES"/>
        </w:rPr>
        <w:t>Zea mays</w:t>
      </w:r>
      <w:r w:rsidR="00CA648F">
        <w:rPr>
          <w:rFonts w:ascii="Arial" w:hAnsi="Arial" w:cs="Arial"/>
          <w:bCs/>
          <w:lang w:val="es-ES"/>
        </w:rPr>
        <w:t xml:space="preserve"> L.)</w:t>
      </w:r>
      <w:r>
        <w:rPr>
          <w:rFonts w:ascii="Arial" w:hAnsi="Arial" w:cs="Arial"/>
          <w:bCs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="00CA648F" w:rsidRPr="00E052AB">
        <w:rPr>
          <w:rFonts w:ascii="Arial" w:hAnsi="Arial" w:cs="Arial"/>
          <w:b/>
          <w:lang w:val="es-ES"/>
        </w:rPr>
        <w:t>Yanelis Reyes-Guerrero</w:t>
      </w:r>
      <w:r w:rsidR="00CA648F" w:rsidRPr="00891C07">
        <w:rPr>
          <w:rFonts w:ascii="Arial" w:hAnsi="Arial" w:cs="Arial"/>
          <w:lang w:val="es-ES"/>
        </w:rPr>
        <w:t>, Alejandro Díaz-Claro, Geydi Pérez-Domínguez, Lisbel Martínez-González, Yaisys Blanco Valdés y Miriam Núñez Vázquez</w:t>
      </w:r>
      <w:r w:rsidR="00CA648F">
        <w:rPr>
          <w:rFonts w:ascii="Arial" w:hAnsi="Arial" w:cs="Arial"/>
          <w:b/>
        </w:rPr>
        <w:t xml:space="preserve">. </w:t>
      </w:r>
      <w:r w:rsidR="00CA648F">
        <w:rPr>
          <w:rFonts w:ascii="Arial" w:hAnsi="Arial" w:cs="Arial"/>
          <w:b/>
          <w:lang w:val="es-ES"/>
        </w:rPr>
        <w:t>Entregado a la revista Agronomía Mesoamericana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Eventos</w:t>
      </w:r>
      <w:r>
        <w:rPr>
          <w:rFonts w:ascii="Arial" w:hAnsi="Arial" w:cs="Arial"/>
          <w:b/>
        </w:rPr>
        <w:t xml:space="preserve"> 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presentaron ponencias</w:t>
      </w:r>
      <w:r>
        <w:rPr>
          <w:rFonts w:ascii="Arial" w:hAnsi="Arial" w:cs="Arial"/>
          <w:lang w:val="es-ES"/>
        </w:rPr>
        <w:t xml:space="preserve"> en los siguientes Eventos o Talleres</w:t>
      </w:r>
      <w:r>
        <w:rPr>
          <w:rFonts w:ascii="Arial" w:hAnsi="Arial" w:cs="Arial"/>
        </w:rPr>
        <w:t>:</w:t>
      </w:r>
    </w:p>
    <w:p w:rsidR="00CA648F" w:rsidRDefault="00CA648F" w:rsidP="00CA648F">
      <w:pPr>
        <w:spacing w:after="0" w:line="240" w:lineRule="auto"/>
        <w:rPr>
          <w:b/>
          <w:bCs/>
          <w:i/>
          <w:iCs/>
          <w:u w:val="single"/>
        </w:rPr>
      </w:pPr>
      <w:r w:rsidRPr="00891C07">
        <w:rPr>
          <w:rFonts w:ascii="Arial" w:eastAsia="CIDFont" w:hAnsi="Arial" w:cs="Arial"/>
          <w:b/>
          <w:bCs/>
          <w:i/>
          <w:iCs/>
          <w:color w:val="000000"/>
          <w:u w:val="single"/>
          <w:lang w:val="es-US" w:eastAsia="zh-CN" w:bidi="ar"/>
        </w:rPr>
        <w:lastRenderedPageBreak/>
        <w:t>24 Conferencia de Química</w:t>
      </w:r>
    </w:p>
    <w:p w:rsidR="00CA648F" w:rsidRPr="00891C07" w:rsidRDefault="00CA648F" w:rsidP="00CA648F">
      <w:pPr>
        <w:spacing w:after="0" w:line="240" w:lineRule="auto"/>
        <w:rPr>
          <w:rFonts w:ascii="Arial" w:eastAsia="CIDFont" w:hAnsi="Arial" w:cs="Arial"/>
          <w:color w:val="000000"/>
          <w:lang w:val="es-ES" w:eastAsia="zh-CN" w:bidi="ar"/>
        </w:rPr>
      </w:pPr>
      <w:r w:rsidRPr="00891C07">
        <w:rPr>
          <w:rFonts w:ascii="Arial" w:eastAsia="CIDFont" w:hAnsi="Arial" w:cs="Arial"/>
          <w:color w:val="000000"/>
          <w:lang w:val="es-US" w:eastAsia="zh-CN" w:bidi="ar"/>
        </w:rPr>
        <w:t>C</w:t>
      </w:r>
      <w:r>
        <w:rPr>
          <w:rFonts w:ascii="Arial" w:eastAsia="CIDFont" w:hAnsi="Arial" w:cs="Arial"/>
          <w:color w:val="000000"/>
          <w:lang w:val="es-ES" w:eastAsia="zh-CN" w:bidi="ar"/>
        </w:rPr>
        <w:t xml:space="preserve">aracterización química y actividad biológica de extractos de Spirulina y Sargazo. </w:t>
      </w:r>
      <w:r w:rsidRPr="00891C07">
        <w:rPr>
          <w:rFonts w:ascii="Arial" w:eastAsia="CIDFont" w:hAnsi="Arial" w:cs="Arial"/>
          <w:color w:val="000000"/>
          <w:lang w:val="es-US" w:eastAsia="zh-CN" w:bidi="ar"/>
        </w:rPr>
        <w:t xml:space="preserve">Anaysa Gutierrez Almeida, </w:t>
      </w:r>
      <w:r w:rsidRPr="00E052AB">
        <w:rPr>
          <w:rFonts w:ascii="Arial" w:eastAsia="CIDFont" w:hAnsi="Arial" w:cs="Arial"/>
          <w:bCs/>
          <w:color w:val="000000"/>
          <w:lang w:val="es-US" w:eastAsia="zh-CN" w:bidi="ar"/>
        </w:rPr>
        <w:t>Miriam de la C. Núñez Vázquez</w:t>
      </w:r>
      <w:r w:rsidRPr="00891C07">
        <w:rPr>
          <w:rFonts w:ascii="Arial" w:eastAsia="CIDFont" w:hAnsi="Arial" w:cs="Arial"/>
          <w:color w:val="000000"/>
          <w:lang w:val="es-US" w:eastAsia="zh-CN" w:bidi="ar"/>
        </w:rPr>
        <w:t xml:space="preserve">, </w:t>
      </w:r>
      <w:r w:rsidRPr="00E052AB">
        <w:rPr>
          <w:rFonts w:ascii="Arial" w:eastAsia="CIDFont" w:hAnsi="Arial" w:cs="Arial"/>
          <w:b/>
          <w:color w:val="000000"/>
          <w:lang w:val="es-US" w:eastAsia="zh-CN" w:bidi="ar"/>
        </w:rPr>
        <w:t>Yanelis Reyes Guerrero</w:t>
      </w:r>
      <w:r>
        <w:rPr>
          <w:rFonts w:ascii="Arial" w:eastAsia="CIDFont" w:hAnsi="Arial" w:cs="Arial"/>
          <w:color w:val="000000"/>
          <w:lang w:val="es-ES" w:eastAsia="zh-CN" w:bidi="ar"/>
        </w:rPr>
        <w:t xml:space="preserve">, </w:t>
      </w:r>
      <w:r w:rsidRPr="00891C07">
        <w:rPr>
          <w:rFonts w:ascii="Arial" w:eastAsia="CIDFont" w:hAnsi="Arial" w:cs="Arial"/>
          <w:color w:val="000000"/>
          <w:lang w:val="es-US" w:eastAsia="zh-CN" w:bidi="ar"/>
        </w:rPr>
        <w:t>Yulexi Acosta Suárez, Yasnay Hernández Rivera</w:t>
      </w:r>
      <w:r>
        <w:rPr>
          <w:rFonts w:ascii="Arial" w:eastAsia="CIDFont" w:hAnsi="Arial" w:cs="Arial"/>
          <w:color w:val="000000"/>
          <w:lang w:val="es-ES" w:eastAsia="zh-CN" w:bidi="ar"/>
        </w:rPr>
        <w:t>,</w:t>
      </w:r>
      <w:r w:rsidRPr="00891C07">
        <w:rPr>
          <w:rFonts w:ascii="Arial" w:eastAsia="CIDFont" w:hAnsi="Arial" w:cs="Arial"/>
          <w:color w:val="000000"/>
          <w:lang w:val="es-US" w:eastAsia="zh-CN" w:bidi="ar"/>
        </w:rPr>
        <w:t xml:space="preserve"> Kethia Lina González García</w:t>
      </w:r>
      <w:r>
        <w:rPr>
          <w:rFonts w:ascii="Arial" w:eastAsia="CIDFont" w:hAnsi="Arial" w:cs="Arial"/>
          <w:color w:val="000000"/>
          <w:lang w:val="es-ES" w:eastAsia="zh-CN" w:bidi="ar"/>
        </w:rPr>
        <w:t>,</w:t>
      </w:r>
      <w:r w:rsidRPr="00891C07">
        <w:rPr>
          <w:rFonts w:ascii="Arial" w:eastAsia="CIDFont" w:hAnsi="Arial" w:cs="Arial"/>
          <w:color w:val="000000"/>
          <w:lang w:val="es-US" w:eastAsia="zh-CN" w:bidi="ar"/>
        </w:rPr>
        <w:t xml:space="preserve"> Liz Barbara Pereira Cuni</w:t>
      </w:r>
    </w:p>
    <w:p w:rsidR="00CA648F" w:rsidRDefault="00CA648F" w:rsidP="00CA648F">
      <w:pPr>
        <w:spacing w:after="0" w:line="240" w:lineRule="auto"/>
        <w:rPr>
          <w:rFonts w:ascii="Arial" w:hAnsi="Arial" w:cs="Arial"/>
          <w:b/>
          <w:bCs/>
          <w:i/>
          <w:iCs/>
          <w:u w:val="single"/>
        </w:rPr>
      </w:pPr>
      <w:r w:rsidRPr="00891C07">
        <w:rPr>
          <w:rFonts w:ascii="Arial" w:eastAsia="OpenSans" w:hAnsi="Arial" w:cs="Arial"/>
          <w:b/>
          <w:bCs/>
          <w:i/>
          <w:iCs/>
          <w:color w:val="000000"/>
          <w:u w:val="single"/>
          <w:lang w:val="es-US" w:eastAsia="zh-CN" w:bidi="ar"/>
        </w:rPr>
        <w:t>II Convención Científica Internacional ISLACIENCIA 2023</w:t>
      </w:r>
    </w:p>
    <w:p w:rsidR="00CA648F" w:rsidRPr="00891C07" w:rsidRDefault="00CA648F" w:rsidP="00CA648F">
      <w:pPr>
        <w:spacing w:after="0" w:line="240" w:lineRule="auto"/>
        <w:rPr>
          <w:rFonts w:ascii="Arial" w:hAnsi="Arial" w:cs="Arial"/>
        </w:rPr>
      </w:pPr>
      <w:r w:rsidRPr="00891C07">
        <w:rPr>
          <w:rFonts w:ascii="Arial" w:eastAsia="OpenSans" w:hAnsi="Arial" w:cs="Arial"/>
          <w:color w:val="000000"/>
          <w:lang w:val="es-US" w:eastAsia="zh-CN" w:bidi="ar"/>
        </w:rPr>
        <w:t>Avances en la utilización de extractos de algas como estimuladores de la producción de granos de frijoles y maíz</w:t>
      </w:r>
      <w:r>
        <w:rPr>
          <w:rFonts w:ascii="Arial" w:hAnsi="Arial" w:cs="Arial"/>
        </w:rPr>
        <w:t xml:space="preserve">. </w:t>
      </w:r>
      <w:r w:rsidRPr="00E052AB">
        <w:rPr>
          <w:rFonts w:ascii="Arial" w:hAnsi="Arial" w:cs="Arial"/>
          <w:lang w:val="es-ES"/>
        </w:rPr>
        <w:t>Miriam Núñez Vázquez</w:t>
      </w:r>
      <w:r>
        <w:rPr>
          <w:rFonts w:ascii="Arial" w:hAnsi="Arial" w:cs="Arial"/>
          <w:b/>
          <w:lang w:val="es-ES"/>
        </w:rPr>
        <w:t xml:space="preserve">, </w:t>
      </w:r>
      <w:r>
        <w:rPr>
          <w:rFonts w:ascii="Arial" w:hAnsi="Arial" w:cs="Arial"/>
          <w:bCs/>
          <w:lang w:val="es-ES"/>
        </w:rPr>
        <w:t xml:space="preserve">Lisbel Martínez González, Rafael Torres García, Geydi Pérez Domínguez, Anaysa Gutiérrez Almeida, Yaisys Blanco Valdés, </w:t>
      </w:r>
      <w:r w:rsidRPr="00E052AB">
        <w:rPr>
          <w:rFonts w:ascii="Arial" w:hAnsi="Arial" w:cs="Arial"/>
          <w:b/>
          <w:bCs/>
          <w:lang w:val="es-ES"/>
        </w:rPr>
        <w:t>Yanelis Reyes Guerrero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  <w:lang w:val="es-ES"/>
        </w:rPr>
      </w:pPr>
      <w:r>
        <w:rPr>
          <w:rFonts w:ascii="Arial" w:hAnsi="Arial" w:cs="Arial"/>
          <w:b/>
          <w:bCs/>
          <w:i/>
          <w:iCs/>
          <w:u w:val="single"/>
          <w:lang w:val="es-ES"/>
        </w:rPr>
        <w:t>Evento EcoArroz 2023</w:t>
      </w:r>
    </w:p>
    <w:p w:rsidR="00CA648F" w:rsidRPr="00891C07" w:rsidRDefault="00CA648F" w:rsidP="00CA648F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lang w:val="es-ES"/>
        </w:rPr>
        <w:t>1-</w:t>
      </w:r>
      <w:r>
        <w:rPr>
          <w:rFonts w:ascii="Arial" w:hAnsi="Arial" w:cs="Arial"/>
        </w:rPr>
        <w:t>Efecto de extractos de algas en la producción de granos de frijol común (</w:t>
      </w:r>
      <w:r>
        <w:rPr>
          <w:rFonts w:ascii="Arial" w:hAnsi="Arial" w:cs="Arial"/>
          <w:i/>
          <w:iCs/>
        </w:rPr>
        <w:t>Phaseolus vulgaris L.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lang w:val="es-ES"/>
        </w:rPr>
        <w:t xml:space="preserve">Lisbel Martínez González, </w:t>
      </w:r>
      <w:r w:rsidRPr="00E052AB">
        <w:rPr>
          <w:rFonts w:ascii="Arial" w:hAnsi="Arial" w:cs="Arial"/>
          <w:bCs/>
          <w:lang w:val="es-ES"/>
        </w:rPr>
        <w:t>Miriam Núñez Vázquez</w:t>
      </w:r>
      <w:r>
        <w:rPr>
          <w:rFonts w:ascii="Arial" w:hAnsi="Arial" w:cs="Arial"/>
          <w:lang w:val="es-ES"/>
        </w:rPr>
        <w:t xml:space="preserve">, Adianys Álvarez Díaz, Rafael Torres García, Betty Leydis González Pérez, Geydi Pérez Domínguez, Anaysa Gutiérrez Almeida, </w:t>
      </w:r>
      <w:r w:rsidRPr="00E052AB">
        <w:rPr>
          <w:rFonts w:ascii="Arial" w:hAnsi="Arial" w:cs="Arial"/>
          <w:b/>
          <w:lang w:val="es-ES"/>
        </w:rPr>
        <w:t>Yanelis Reyes Guerrero</w:t>
      </w:r>
      <w:r>
        <w:rPr>
          <w:rFonts w:ascii="Arial" w:hAnsi="Arial" w:cs="Arial"/>
          <w:lang w:val="es-ES"/>
        </w:rPr>
        <w:t>.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2-</w:t>
      </w:r>
      <w:r>
        <w:rPr>
          <w:rFonts w:ascii="Arial" w:hAnsi="Arial" w:cs="Arial"/>
        </w:rPr>
        <w:t>Influencia de un extracto hidroalcohólico de Spirulina en la germinación, el crecimiento y el rendimiento de plantas de maíz (</w:t>
      </w:r>
      <w:r>
        <w:rPr>
          <w:rFonts w:ascii="Arial" w:hAnsi="Arial" w:cs="Arial"/>
          <w:i/>
        </w:rPr>
        <w:t>Zea mays</w:t>
      </w:r>
      <w:r>
        <w:rPr>
          <w:rFonts w:ascii="Arial" w:hAnsi="Arial" w:cs="Arial"/>
        </w:rPr>
        <w:t xml:space="preserve"> L.). </w:t>
      </w:r>
      <w:r w:rsidRPr="00E052AB">
        <w:rPr>
          <w:rFonts w:ascii="Arial" w:hAnsi="Arial" w:cs="Arial"/>
          <w:b/>
        </w:rPr>
        <w:t>Yanelis Reyes Guerrero</w:t>
      </w:r>
      <w:r>
        <w:rPr>
          <w:rFonts w:ascii="Arial" w:hAnsi="Arial" w:cs="Arial"/>
        </w:rPr>
        <w:t xml:space="preserve">, Alejandro Díaz Claro, Geydi Pérez Domínguez, Lisbel Martínez González, Anaysa Gutiérrez Almeida, Yaisys Blanco Valdés y </w:t>
      </w:r>
      <w:r w:rsidRPr="00E052AB">
        <w:rPr>
          <w:rFonts w:ascii="Arial" w:hAnsi="Arial" w:cs="Arial"/>
          <w:bCs/>
        </w:rPr>
        <w:t>Miriam Núñez Vázquez</w:t>
      </w:r>
      <w:r>
        <w:rPr>
          <w:rFonts w:ascii="Arial" w:hAnsi="Arial" w:cs="Arial"/>
        </w:rPr>
        <w:t>.</w:t>
      </w:r>
    </w:p>
    <w:p w:rsidR="00CA648F" w:rsidRDefault="00CA648F" w:rsidP="00CA648F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s-ES"/>
        </w:rPr>
        <w:t>3-</w:t>
      </w:r>
      <w:r>
        <w:rPr>
          <w:rFonts w:ascii="Arial" w:hAnsi="Arial" w:cs="Arial"/>
          <w:bCs/>
        </w:rPr>
        <w:t>Influencia de extracto</w:t>
      </w:r>
      <w:r>
        <w:rPr>
          <w:rFonts w:ascii="Arial" w:hAnsi="Arial" w:cs="Arial"/>
          <w:bCs/>
          <w:lang w:val="es-ES"/>
        </w:rPr>
        <w:t>s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  <w:lang w:val="es-ES"/>
        </w:rPr>
        <w:t>algas</w:t>
      </w:r>
      <w:r>
        <w:rPr>
          <w:rFonts w:ascii="Arial" w:hAnsi="Arial" w:cs="Arial"/>
          <w:bCs/>
        </w:rPr>
        <w:t xml:space="preserve"> en la germinación de semillas de arroz (</w:t>
      </w:r>
      <w:r>
        <w:rPr>
          <w:rFonts w:ascii="Arial" w:hAnsi="Arial" w:cs="Arial"/>
          <w:bCs/>
          <w:i/>
          <w:iCs/>
        </w:rPr>
        <w:t>Oryza sativa</w:t>
      </w:r>
      <w:r>
        <w:rPr>
          <w:rFonts w:ascii="Arial" w:hAnsi="Arial" w:cs="Arial"/>
          <w:bCs/>
        </w:rPr>
        <w:t xml:space="preserve"> L.) Geydi Pérez Domínguez, Lisbel Martínez González, Anaysa Gutiérrez Almeida, Elisa Ravelo Ag</w:t>
      </w:r>
      <w:r>
        <w:rPr>
          <w:rFonts w:ascii="Arial" w:hAnsi="Arial" w:cs="Arial"/>
          <w:bCs/>
          <w:lang w:val="es-ES"/>
        </w:rPr>
        <w:t>ü</w:t>
      </w:r>
      <w:r>
        <w:rPr>
          <w:rFonts w:ascii="Arial" w:hAnsi="Arial" w:cs="Arial"/>
          <w:bCs/>
        </w:rPr>
        <w:t xml:space="preserve">ero, Lisbel Travieso Hernández, </w:t>
      </w:r>
      <w:r w:rsidRPr="00E052AB">
        <w:rPr>
          <w:rFonts w:ascii="Arial" w:hAnsi="Arial" w:cs="Arial"/>
        </w:rPr>
        <w:t>Miriam de la C. Núñez Vázquez</w:t>
      </w:r>
      <w:r>
        <w:rPr>
          <w:rFonts w:ascii="Arial" w:hAnsi="Arial" w:cs="Arial"/>
          <w:bCs/>
        </w:rPr>
        <w:t xml:space="preserve">, </w:t>
      </w:r>
      <w:r w:rsidRPr="00E052AB">
        <w:rPr>
          <w:rFonts w:ascii="Arial" w:hAnsi="Arial" w:cs="Arial"/>
          <w:b/>
          <w:bCs/>
        </w:rPr>
        <w:t>Yanelis Reyes Guerrero</w:t>
      </w:r>
      <w:r>
        <w:rPr>
          <w:rFonts w:ascii="Arial" w:hAnsi="Arial" w:cs="Arial"/>
          <w:bCs/>
        </w:rPr>
        <w:t>.</w:t>
      </w:r>
    </w:p>
    <w:p w:rsidR="005A41D6" w:rsidRDefault="005A41D6" w:rsidP="005A41D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Arbitrajes</w:t>
      </w:r>
    </w:p>
    <w:p w:rsidR="005A41D6" w:rsidRDefault="005A41D6" w:rsidP="005A41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el </w:t>
      </w:r>
      <w:r>
        <w:rPr>
          <w:rFonts w:ascii="Arial" w:hAnsi="Arial" w:cs="Arial"/>
          <w:lang w:val="es-ES"/>
        </w:rPr>
        <w:t>año</w:t>
      </w:r>
      <w:r>
        <w:rPr>
          <w:rFonts w:ascii="Arial" w:hAnsi="Arial" w:cs="Arial"/>
        </w:rPr>
        <w:t xml:space="preserve"> se han realizado los siguientes arbitrajes a artículos científicos:</w:t>
      </w:r>
    </w:p>
    <w:p w:rsidR="005A41D6" w:rsidRDefault="005A41D6" w:rsidP="005A41D6">
      <w:pPr>
        <w:pStyle w:val="Textoindependiente"/>
        <w:tabs>
          <w:tab w:val="left" w:pos="360"/>
        </w:tabs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MX"/>
        </w:rPr>
        <w:t>1</w:t>
      </w:r>
      <w:r>
        <w:rPr>
          <w:rFonts w:ascii="Arial" w:hAnsi="Arial" w:cs="Arial"/>
          <w:bCs/>
          <w:sz w:val="22"/>
          <w:szCs w:val="22"/>
          <w:lang w:val="es-ES"/>
        </w:rPr>
        <w:t>-</w:t>
      </w:r>
      <w:r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  <w:t xml:space="preserve">Quitosano afecta el comportamiento de indicadores bioquímicos en el crecimiento vegetativo de soya inoculada”, entregado a la revista </w:t>
      </w:r>
      <w:r>
        <w:rPr>
          <w:rStyle w:val="tlid-translation"/>
          <w:rFonts w:ascii="Arial" w:eastAsia="SimSun" w:hAnsi="Arial" w:cs="Arial"/>
          <w:b/>
          <w:sz w:val="22"/>
          <w:szCs w:val="22"/>
          <w:lang w:val="es-ES"/>
        </w:rPr>
        <w:t>Agronomía Mesoamericana</w:t>
      </w:r>
      <w:r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  <w:t>.</w:t>
      </w:r>
    </w:p>
    <w:p w:rsidR="005A41D6" w:rsidRDefault="005A41D6" w:rsidP="005A41D6">
      <w:pPr>
        <w:pStyle w:val="Textoindependiente"/>
        <w:tabs>
          <w:tab w:val="left" w:pos="360"/>
        </w:tabs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</w:pPr>
      <w:r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  <w:t>2-</w:t>
      </w:r>
      <w:r w:rsidRPr="005A41D6"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  <w:t xml:space="preserve">Monitoreo del estrés hídrico mediante termografía infrarroja en cultivares de palto en valle de Ayacucho, Perú” </w:t>
      </w:r>
      <w:r>
        <w:rPr>
          <w:rStyle w:val="tlid-translation"/>
          <w:rFonts w:ascii="Arial" w:eastAsia="SimSun" w:hAnsi="Arial" w:cs="Arial"/>
          <w:bCs/>
          <w:sz w:val="22"/>
          <w:szCs w:val="22"/>
          <w:lang w:val="es-ES"/>
        </w:rPr>
        <w:t xml:space="preserve">entregado a la revista </w:t>
      </w:r>
      <w:r>
        <w:rPr>
          <w:rStyle w:val="tlid-translation"/>
          <w:rFonts w:ascii="Arial" w:eastAsia="SimSun" w:hAnsi="Arial" w:cs="Arial"/>
          <w:b/>
          <w:sz w:val="22"/>
          <w:szCs w:val="22"/>
          <w:lang w:val="es-ES"/>
        </w:rPr>
        <w:t>Agronomía Mesoamericana</w:t>
      </w:r>
    </w:p>
    <w:p w:rsidR="00E5619F" w:rsidRPr="00A666DC" w:rsidRDefault="00E5619F" w:rsidP="00CA648F">
      <w:pPr>
        <w:spacing w:after="0" w:line="240" w:lineRule="auto"/>
        <w:rPr>
          <w:rFonts w:ascii="Arial" w:hAnsi="Arial" w:cs="Arial"/>
          <w:b/>
          <w:u w:val="single"/>
        </w:rPr>
      </w:pPr>
      <w:r w:rsidRPr="00A666DC">
        <w:rPr>
          <w:rFonts w:ascii="Arial" w:hAnsi="Arial" w:cs="Arial"/>
          <w:b/>
        </w:rPr>
        <w:t>8. Otras actividades científico-técnicas.</w:t>
      </w:r>
      <w:r w:rsidRPr="00A666DC">
        <w:rPr>
          <w:rFonts w:ascii="Arial" w:hAnsi="Arial" w:cs="Arial"/>
          <w:b/>
          <w:u w:val="single"/>
        </w:rPr>
        <w:t xml:space="preserve"> </w:t>
      </w:r>
    </w:p>
    <w:p w:rsidR="00E5619F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Presidenta de la Comisión científica del Departamento de Fisiología y Bioquímica Vegetal</w:t>
      </w:r>
    </w:p>
    <w:p w:rsidR="00E5619F" w:rsidRPr="00301C83" w:rsidRDefault="00E5619F" w:rsidP="00CA648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01C83">
        <w:rPr>
          <w:rFonts w:ascii="Arial" w:hAnsi="Arial" w:cs="Arial"/>
          <w:lang w:val="es-ES"/>
        </w:rPr>
        <w:t>Participación en el Comité Doctorado</w:t>
      </w:r>
      <w:r>
        <w:rPr>
          <w:rFonts w:ascii="Arial" w:hAnsi="Arial" w:cs="Arial"/>
          <w:lang w:val="es-ES"/>
        </w:rPr>
        <w:t xml:space="preserve"> del programa doctoral</w:t>
      </w:r>
      <w:r w:rsidRPr="00301C8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</w:rPr>
        <w:t>PAS</w:t>
      </w:r>
      <w:r w:rsidRPr="00301C83">
        <w:rPr>
          <w:rFonts w:ascii="Arial" w:hAnsi="Arial" w:cs="Arial"/>
          <w:lang w:val="es-ES"/>
        </w:rPr>
        <w:t xml:space="preserve"> como coordinador de la línea de </w:t>
      </w:r>
      <w:r>
        <w:rPr>
          <w:rFonts w:ascii="Arial" w:hAnsi="Arial" w:cs="Arial"/>
          <w:lang w:val="es-ES"/>
        </w:rPr>
        <w:t>Ecofisiología Vegetal</w:t>
      </w:r>
      <w:r w:rsidRPr="00301C83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Pr="00301C83">
        <w:rPr>
          <w:rFonts w:ascii="Arial" w:hAnsi="Arial" w:cs="Arial"/>
        </w:rPr>
        <w:t xml:space="preserve">Revisión de planes de doctorado de los aspirantes de la línea </w:t>
      </w:r>
      <w:r>
        <w:rPr>
          <w:rFonts w:ascii="Arial" w:hAnsi="Arial" w:cs="Arial"/>
          <w:lang w:val="es-ES"/>
        </w:rPr>
        <w:t>Ecofisiología Vegetal</w:t>
      </w:r>
      <w:r>
        <w:rPr>
          <w:rFonts w:ascii="Arial" w:hAnsi="Arial" w:cs="Arial"/>
        </w:rPr>
        <w:t xml:space="preserve"> y c</w:t>
      </w:r>
      <w:r w:rsidRPr="00301C83">
        <w:rPr>
          <w:rFonts w:ascii="Arial" w:hAnsi="Arial" w:cs="Arial"/>
        </w:rPr>
        <w:t xml:space="preserve">oordinación de </w:t>
      </w:r>
      <w:r>
        <w:rPr>
          <w:rFonts w:ascii="Arial" w:hAnsi="Arial" w:cs="Arial"/>
        </w:rPr>
        <w:t xml:space="preserve">comisión de </w:t>
      </w:r>
      <w:r w:rsidRPr="00301C83">
        <w:rPr>
          <w:rFonts w:ascii="Arial" w:hAnsi="Arial" w:cs="Arial"/>
        </w:rPr>
        <w:t>Consejo científico reducido para las aprobaciones.</w:t>
      </w:r>
    </w:p>
    <w:p w:rsidR="00A1417F" w:rsidRDefault="00E5619F" w:rsidP="00CA648F">
      <w:pPr>
        <w:spacing w:after="0" w:line="240" w:lineRule="auto"/>
        <w:jc w:val="both"/>
        <w:rPr>
          <w:rFonts w:ascii="Arial" w:hAnsi="Arial" w:cs="Arial"/>
          <w:bCs/>
        </w:rPr>
      </w:pPr>
      <w:r w:rsidRPr="00A666DC">
        <w:rPr>
          <w:rFonts w:ascii="Arial" w:hAnsi="Arial" w:cs="Arial"/>
        </w:rPr>
        <w:t xml:space="preserve">Participó como Profesora en </w:t>
      </w:r>
      <w:r w:rsidR="00A1417F">
        <w:rPr>
          <w:rFonts w:ascii="Arial" w:hAnsi="Arial" w:cs="Arial"/>
        </w:rPr>
        <w:t xml:space="preserve">el </w:t>
      </w:r>
      <w:r w:rsidR="00A1417F" w:rsidRPr="005264F0">
        <w:rPr>
          <w:rFonts w:ascii="Arial" w:hAnsi="Arial" w:cs="Arial"/>
          <w:bCs/>
        </w:rPr>
        <w:t xml:space="preserve">CURSO Avanzado de Bioestimulantes, Programas de maestría y doctorado del INCA </w:t>
      </w:r>
    </w:p>
    <w:p w:rsidR="009B6C99" w:rsidRPr="00903C72" w:rsidRDefault="009B6C99" w:rsidP="00CA648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 xml:space="preserve">Participa como </w:t>
      </w:r>
      <w:r w:rsidR="00E052AB">
        <w:rPr>
          <w:rFonts w:ascii="Arial" w:hAnsi="Arial" w:cs="Arial"/>
        </w:rPr>
        <w:t xml:space="preserve">experto </w:t>
      </w:r>
      <w:r>
        <w:rPr>
          <w:rFonts w:ascii="Arial" w:hAnsi="Arial" w:cs="Arial"/>
        </w:rPr>
        <w:t>evaluador de proyectos del Programa se</w:t>
      </w:r>
      <w:r w:rsidR="002B6AFE">
        <w:rPr>
          <w:rFonts w:ascii="Arial" w:hAnsi="Arial" w:cs="Arial"/>
        </w:rPr>
        <w:t xml:space="preserve">ctorial del MES. Evaluación de </w:t>
      </w:r>
      <w:r w:rsidR="00E052AB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proyectos</w:t>
      </w:r>
      <w:r w:rsidR="00E052AB">
        <w:rPr>
          <w:rFonts w:ascii="Arial" w:hAnsi="Arial" w:cs="Arial"/>
        </w:rPr>
        <w:t xml:space="preserve"> nuevos. Seguimiento y evaluación de informes semestrales</w:t>
      </w:r>
    </w:p>
    <w:p w:rsidR="002B6AFE" w:rsidRDefault="002B6AFE" w:rsidP="00CA64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Secretaria Ejecutiva del XX</w:t>
      </w:r>
      <w:r w:rsidR="00992CE9">
        <w:rPr>
          <w:rFonts w:ascii="Arial" w:hAnsi="Arial" w:cs="Arial"/>
        </w:rPr>
        <w:t>III</w:t>
      </w:r>
      <w:r>
        <w:rPr>
          <w:rFonts w:ascii="Arial" w:hAnsi="Arial" w:cs="Arial"/>
        </w:rPr>
        <w:t xml:space="preserve"> Congreso INCA. Trabajo en la primera Circular y en las redes sociales.</w:t>
      </w:r>
    </w:p>
    <w:p w:rsidR="00E5619F" w:rsidRPr="00A666DC" w:rsidRDefault="00E5619F" w:rsidP="00CA648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9. Superación</w:t>
      </w:r>
    </w:p>
    <w:p w:rsidR="00E5619F" w:rsidRPr="00A666DC" w:rsidRDefault="00A1417F" w:rsidP="00CA64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 supera autodidácticamente en su tema de trabajo. Se trabaja en su superación como cuadro.</w:t>
      </w:r>
    </w:p>
    <w:p w:rsidR="00E5619F" w:rsidRDefault="00E5619F" w:rsidP="00CA648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10. Resultados en la formación de otros especialistas.</w:t>
      </w:r>
    </w:p>
    <w:p w:rsidR="00E5619F" w:rsidRPr="00204468" w:rsidRDefault="00E5619F" w:rsidP="00CA648F">
      <w:pPr>
        <w:spacing w:after="0" w:line="240" w:lineRule="auto"/>
        <w:rPr>
          <w:rFonts w:ascii="Arial" w:hAnsi="Arial" w:cs="Arial"/>
          <w:lang w:val="es-ES_tradnl"/>
        </w:rPr>
      </w:pPr>
      <w:r w:rsidRPr="00204468">
        <w:rPr>
          <w:rFonts w:ascii="Arial" w:hAnsi="Arial" w:cs="Arial"/>
          <w:lang w:val="es-ES_tradnl"/>
        </w:rPr>
        <w:t xml:space="preserve">Es tutora de </w:t>
      </w:r>
      <w:r w:rsidR="00A1417F">
        <w:rPr>
          <w:rFonts w:ascii="Arial" w:hAnsi="Arial" w:cs="Arial"/>
          <w:lang w:val="es-ES_tradnl"/>
        </w:rPr>
        <w:t>dos</w:t>
      </w:r>
      <w:r w:rsidRPr="00204468">
        <w:rPr>
          <w:rFonts w:ascii="Arial" w:hAnsi="Arial" w:cs="Arial"/>
          <w:lang w:val="es-ES_tradnl"/>
        </w:rPr>
        <w:t xml:space="preserve"> investigadora</w:t>
      </w:r>
      <w:r w:rsidR="00A1417F">
        <w:rPr>
          <w:rFonts w:ascii="Arial" w:hAnsi="Arial" w:cs="Arial"/>
          <w:lang w:val="es-ES_tradnl"/>
        </w:rPr>
        <w:t>s</w:t>
      </w:r>
      <w:r w:rsidRPr="00204468">
        <w:rPr>
          <w:rFonts w:ascii="Arial" w:hAnsi="Arial" w:cs="Arial"/>
          <w:lang w:val="es-ES_tradnl"/>
        </w:rPr>
        <w:t xml:space="preserve"> que </w:t>
      </w:r>
      <w:r w:rsidR="00A1417F">
        <w:rPr>
          <w:rFonts w:ascii="Arial" w:hAnsi="Arial" w:cs="Arial"/>
          <w:lang w:val="es-ES_tradnl"/>
        </w:rPr>
        <w:t>tienen sus planes de doctorado en ejecución</w:t>
      </w:r>
      <w:r w:rsidR="002B6AFE">
        <w:rPr>
          <w:rFonts w:ascii="Arial" w:hAnsi="Arial" w:cs="Arial"/>
          <w:lang w:val="es-ES_tradnl"/>
        </w:rPr>
        <w:t xml:space="preserve">. </w:t>
      </w:r>
      <w:r w:rsidRPr="00204468">
        <w:rPr>
          <w:rFonts w:ascii="Arial" w:hAnsi="Arial" w:cs="Arial"/>
          <w:lang w:val="es-ES_tradnl"/>
        </w:rPr>
        <w:t xml:space="preserve"> Atiende a una reserva científica</w:t>
      </w:r>
      <w:r w:rsidR="00992CE9">
        <w:rPr>
          <w:rFonts w:ascii="Arial" w:hAnsi="Arial" w:cs="Arial"/>
          <w:lang w:val="es-ES_tradnl"/>
        </w:rPr>
        <w:t xml:space="preserve">. </w:t>
      </w:r>
      <w:r w:rsidR="00992CE9">
        <w:rPr>
          <w:rFonts w:ascii="Arial" w:hAnsi="Arial" w:cs="Arial"/>
          <w:lang w:val="es-ES"/>
        </w:rPr>
        <w:t>Fue tutora del trabajo de Diploma de Alejandro Díaz Claro, estudiante de 4o. Año de la Facultad de Agronomía de la UNAH, la cual obtuvo la calificación de EXCELENTE.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II. CONCLUSIONES GENERALES:</w:t>
      </w:r>
    </w:p>
    <w:p w:rsidR="00992CE9" w:rsidRDefault="00992CE9" w:rsidP="00992CE9">
      <w:pPr>
        <w:spacing w:after="0" w:line="240" w:lineRule="auto"/>
        <w:jc w:val="both"/>
        <w:rPr>
          <w:rFonts w:ascii="Arial" w:hAnsi="Arial" w:cs="Arial"/>
          <w:b/>
        </w:rPr>
      </w:pPr>
      <w:r w:rsidRPr="009C5835">
        <w:rPr>
          <w:rFonts w:ascii="Arial" w:hAnsi="Arial" w:cs="Arial"/>
        </w:rPr>
        <w:t>Por los magníficos resultados obtenidos en el año, su contribución al trabajo del Departamento y a la formación de nuevos especialistas, su evaluación es SATISFACTORIA.</w:t>
      </w:r>
    </w:p>
    <w:p w:rsidR="00E5619F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A666DC">
        <w:rPr>
          <w:rFonts w:ascii="Arial" w:hAnsi="Arial" w:cs="Arial"/>
          <w:b/>
        </w:rPr>
        <w:t>III. RECOMENDACIÓN:</w:t>
      </w:r>
    </w:p>
    <w:p w:rsidR="00FD24FE" w:rsidRPr="009C5835" w:rsidRDefault="00FD24FE" w:rsidP="00FD24FE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9C5835">
        <w:rPr>
          <w:rFonts w:ascii="Arial" w:hAnsi="Arial" w:cs="Arial"/>
          <w:b w:val="0"/>
          <w:sz w:val="22"/>
          <w:szCs w:val="22"/>
        </w:rPr>
        <w:t xml:space="preserve">Continuar </w:t>
      </w:r>
      <w:r>
        <w:rPr>
          <w:rFonts w:ascii="Arial" w:hAnsi="Arial" w:cs="Arial"/>
          <w:b w:val="0"/>
          <w:sz w:val="22"/>
          <w:szCs w:val="22"/>
        </w:rPr>
        <w:t>el</w:t>
      </w:r>
      <w:r w:rsidRPr="009C583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buen </w:t>
      </w:r>
      <w:r w:rsidRPr="009C5835">
        <w:rPr>
          <w:rFonts w:ascii="Arial" w:hAnsi="Arial" w:cs="Arial"/>
          <w:b w:val="0"/>
          <w:sz w:val="22"/>
          <w:szCs w:val="22"/>
        </w:rPr>
        <w:t>trabajo del</w:t>
      </w:r>
      <w:r w:rsidRPr="009C5835">
        <w:rPr>
          <w:rFonts w:ascii="Arial" w:hAnsi="Arial" w:cs="Arial"/>
          <w:b w:val="0"/>
          <w:sz w:val="22"/>
          <w:szCs w:val="22"/>
          <w:lang w:val="es-ES"/>
        </w:rPr>
        <w:t xml:space="preserve"> Departamento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sin descuidar su salud.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Continuar su preparación como cuadro</w:t>
      </w:r>
    </w:p>
    <w:p w:rsidR="00FD24FE" w:rsidRPr="00FD24FE" w:rsidRDefault="00FD24FE" w:rsidP="00CA648F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A666DC">
        <w:rPr>
          <w:rFonts w:ascii="Arial" w:hAnsi="Arial" w:cs="Arial"/>
          <w:b w:val="0"/>
          <w:sz w:val="22"/>
          <w:szCs w:val="22"/>
        </w:rPr>
        <w:t xml:space="preserve">. </w:t>
      </w:r>
      <w:r w:rsidRPr="00A666DC">
        <w:rPr>
          <w:rFonts w:ascii="Arial" w:hAnsi="Arial" w:cs="Arial"/>
          <w:b w:val="0"/>
          <w:sz w:val="22"/>
          <w:szCs w:val="22"/>
        </w:rPr>
        <w:tab/>
      </w:r>
      <w:r w:rsidRPr="00A666DC">
        <w:rPr>
          <w:rFonts w:ascii="Arial" w:hAnsi="Arial" w:cs="Arial"/>
          <w:b w:val="0"/>
          <w:sz w:val="22"/>
          <w:szCs w:val="22"/>
        </w:rPr>
        <w:tab/>
      </w: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A666DC">
        <w:rPr>
          <w:rFonts w:ascii="Arial" w:hAnsi="Arial" w:cs="Arial"/>
          <w:b w:val="0"/>
          <w:sz w:val="22"/>
          <w:szCs w:val="22"/>
          <w:lang w:val="es-ES" w:eastAsia="es-ES"/>
        </w:rPr>
        <w:t xml:space="preserve">Dr. C. </w:t>
      </w:r>
      <w:r w:rsidR="00B261B7">
        <w:rPr>
          <w:rFonts w:ascii="Arial" w:hAnsi="Arial" w:cs="Arial"/>
          <w:b w:val="0"/>
          <w:sz w:val="22"/>
          <w:szCs w:val="22"/>
          <w:lang w:val="es-ES" w:eastAsia="es-ES"/>
        </w:rPr>
        <w:t xml:space="preserve">Yanelis Camejo Serrano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>Secretario de la Sección Sindical: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</w:t>
      </w:r>
    </w:p>
    <w:p w:rsidR="008555B9" w:rsidRDefault="008555B9" w:rsidP="00CA648F">
      <w:pPr>
        <w:spacing w:after="0"/>
      </w:pPr>
    </w:p>
    <w:sectPr w:rsidR="008555B9" w:rsidSect="00CA648F">
      <w:footerReference w:type="even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BE1" w:rsidRDefault="00454BE1" w:rsidP="00915DD3">
      <w:pPr>
        <w:spacing w:after="0" w:line="240" w:lineRule="auto"/>
      </w:pPr>
      <w:r>
        <w:separator/>
      </w:r>
    </w:p>
  </w:endnote>
  <w:endnote w:type="continuationSeparator" w:id="0">
    <w:p w:rsidR="00454BE1" w:rsidRDefault="00454BE1" w:rsidP="0091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imesNewRomanPS-BoldItalic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yriadPro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IDFon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OpenSan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3778" w:rsidRDefault="00454BE1" w:rsidP="0017377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A41D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73778" w:rsidRDefault="00454BE1" w:rsidP="0017377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BE1" w:rsidRDefault="00454BE1" w:rsidP="00915DD3">
      <w:pPr>
        <w:spacing w:after="0" w:line="240" w:lineRule="auto"/>
      </w:pPr>
      <w:r>
        <w:separator/>
      </w:r>
    </w:p>
  </w:footnote>
  <w:footnote w:type="continuationSeparator" w:id="0">
    <w:p w:rsidR="00454BE1" w:rsidRDefault="00454BE1" w:rsidP="0091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3310B"/>
    <w:multiLevelType w:val="singleLevel"/>
    <w:tmpl w:val="9583310B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9E4B2C1A"/>
    <w:multiLevelType w:val="singleLevel"/>
    <w:tmpl w:val="9E4B2C1A"/>
    <w:lvl w:ilvl="0">
      <w:start w:val="1"/>
      <w:numFmt w:val="decimal"/>
      <w:suff w:val="nothing"/>
      <w:lvlText w:val="%1-"/>
      <w:lvlJc w:val="left"/>
    </w:lvl>
  </w:abstractNum>
  <w:abstractNum w:abstractNumId="2" w15:restartNumberingAfterBreak="0">
    <w:nsid w:val="1221226B"/>
    <w:multiLevelType w:val="hybridMultilevel"/>
    <w:tmpl w:val="3D125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52A12"/>
    <w:multiLevelType w:val="hybridMultilevel"/>
    <w:tmpl w:val="61EACA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A1546"/>
    <w:multiLevelType w:val="hybridMultilevel"/>
    <w:tmpl w:val="B1A81A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22C61"/>
    <w:multiLevelType w:val="hybridMultilevel"/>
    <w:tmpl w:val="E054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97112"/>
    <w:multiLevelType w:val="hybridMultilevel"/>
    <w:tmpl w:val="10669E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21DC3"/>
    <w:multiLevelType w:val="hybridMultilevel"/>
    <w:tmpl w:val="FF5CFD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04ECD"/>
    <w:multiLevelType w:val="hybridMultilevel"/>
    <w:tmpl w:val="12B2B5C4"/>
    <w:lvl w:ilvl="0" w:tplc="BB727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074D7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0250C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5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2"/>
  </w:num>
  <w:num w:numId="10">
    <w:abstractNumId w:val="10"/>
  </w:num>
  <w:num w:numId="11">
    <w:abstractNumId w:val="9"/>
  </w:num>
  <w:num w:numId="12">
    <w:abstractNumId w:val="13"/>
  </w:num>
  <w:num w:numId="13">
    <w:abstractNumId w:val="14"/>
  </w:num>
  <w:num w:numId="14">
    <w:abstractNumId w:val="5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19F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2CBA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5C7"/>
    <w:rsid w:val="001A479C"/>
    <w:rsid w:val="001A498C"/>
    <w:rsid w:val="001A5D6D"/>
    <w:rsid w:val="001A718A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976"/>
    <w:rsid w:val="00260A1D"/>
    <w:rsid w:val="00260FC4"/>
    <w:rsid w:val="0026180F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AFE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4BE1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8A3"/>
    <w:rsid w:val="00491E3E"/>
    <w:rsid w:val="00492F07"/>
    <w:rsid w:val="00494443"/>
    <w:rsid w:val="004972EC"/>
    <w:rsid w:val="00497D30"/>
    <w:rsid w:val="004A06C0"/>
    <w:rsid w:val="004A180C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41D6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515F"/>
    <w:rsid w:val="007062E2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3AF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1D01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EDB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C72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5DD3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2CE9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C99"/>
    <w:rsid w:val="009B6D7F"/>
    <w:rsid w:val="009C1A16"/>
    <w:rsid w:val="009C35B0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417F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07E50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1B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4C7E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17B88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0AC2"/>
    <w:rsid w:val="00CA18DE"/>
    <w:rsid w:val="00CA2FA6"/>
    <w:rsid w:val="00CA487D"/>
    <w:rsid w:val="00CA4BD7"/>
    <w:rsid w:val="00CA4EE2"/>
    <w:rsid w:val="00CA56F8"/>
    <w:rsid w:val="00CA6117"/>
    <w:rsid w:val="00CA648F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E7D02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2793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BA9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AA4"/>
    <w:rsid w:val="00DA1B1D"/>
    <w:rsid w:val="00DA1FCF"/>
    <w:rsid w:val="00DA2235"/>
    <w:rsid w:val="00DA2DE4"/>
    <w:rsid w:val="00DA3904"/>
    <w:rsid w:val="00DA523F"/>
    <w:rsid w:val="00DB2794"/>
    <w:rsid w:val="00DB699C"/>
    <w:rsid w:val="00DC071F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2AB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B7B"/>
    <w:rsid w:val="00E46E48"/>
    <w:rsid w:val="00E502A1"/>
    <w:rsid w:val="00E503D1"/>
    <w:rsid w:val="00E50E0C"/>
    <w:rsid w:val="00E52768"/>
    <w:rsid w:val="00E5523A"/>
    <w:rsid w:val="00E55C6A"/>
    <w:rsid w:val="00E5619F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EB3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46C0C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4481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4FE"/>
    <w:rsid w:val="00FD2971"/>
    <w:rsid w:val="00FD43C7"/>
    <w:rsid w:val="00FD6948"/>
    <w:rsid w:val="00FE008C"/>
    <w:rsid w:val="00FE0252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A319"/>
  <w15:docId w15:val="{0B94BF41-4CCF-4917-8A7F-F80121B7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19F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99"/>
    <w:qFormat/>
    <w:rsid w:val="00E5619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E5619F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iedepgina">
    <w:name w:val="footer"/>
    <w:basedOn w:val="Normal"/>
    <w:link w:val="PiedepginaCar"/>
    <w:rsid w:val="00E5619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E5619F"/>
    <w:rPr>
      <w:rFonts w:ascii="Calibri" w:eastAsia="Calibri" w:hAnsi="Calibri" w:cs="Times New Roman"/>
      <w:sz w:val="20"/>
      <w:szCs w:val="20"/>
      <w:lang w:val="es-MX"/>
    </w:rPr>
  </w:style>
  <w:style w:type="character" w:styleId="Nmerodepgina">
    <w:name w:val="page number"/>
    <w:basedOn w:val="Fuentedeprrafopredeter"/>
    <w:rsid w:val="00E5619F"/>
  </w:style>
  <w:style w:type="character" w:customStyle="1" w:styleId="hps">
    <w:name w:val="hps"/>
    <w:basedOn w:val="Fuentedeprrafopredeter"/>
    <w:rsid w:val="00E5619F"/>
  </w:style>
  <w:style w:type="paragraph" w:styleId="Textocomentario">
    <w:name w:val="annotation text"/>
    <w:basedOn w:val="Normal"/>
    <w:link w:val="TextocomentarioCar"/>
    <w:uiPriority w:val="99"/>
    <w:unhideWhenUsed/>
    <w:rsid w:val="00E561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619F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E5619F"/>
    <w:pPr>
      <w:spacing w:after="160" w:line="259" w:lineRule="auto"/>
      <w:ind w:left="720"/>
      <w:contextualSpacing/>
    </w:pPr>
    <w:rPr>
      <w:lang w:val="es-ES"/>
    </w:rPr>
  </w:style>
  <w:style w:type="paragraph" w:customStyle="1" w:styleId="Default">
    <w:name w:val="Default"/>
    <w:rsid w:val="00791D0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5A41D6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A41D6"/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customStyle="1" w:styleId="tlid-translation">
    <w:name w:val="tlid-translation"/>
    <w:qFormat/>
    <w:rsid w:val="005A41D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1097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10</cp:revision>
  <dcterms:created xsi:type="dcterms:W3CDTF">2020-12-18T18:51:00Z</dcterms:created>
  <dcterms:modified xsi:type="dcterms:W3CDTF">2024-03-29T22:20:00Z</dcterms:modified>
</cp:coreProperties>
</file>