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9B477B">
        <w:rPr>
          <w:rFonts w:ascii="Arial" w:hAnsi="Arial" w:cs="Arial"/>
        </w:rPr>
        <w:t>Geydi Pérez Domínguez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</w:t>
      </w:r>
      <w:r w:rsidR="009B477B">
        <w:rPr>
          <w:rFonts w:ascii="Arial" w:hAnsi="Arial" w:cs="Arial"/>
        </w:rPr>
        <w:t>Aspirante a Investigador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9B477B">
        <w:rPr>
          <w:rFonts w:ascii="Arial" w:hAnsi="Arial" w:cs="Arial"/>
        </w:rPr>
        <w:t>Aspirante a Investigador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 w:rsidR="00B96954">
        <w:rPr>
          <w:rFonts w:ascii="Arial" w:hAnsi="Arial" w:cs="Arial"/>
        </w:rPr>
        <w:t>: 202</w:t>
      </w:r>
      <w:r w:rsidR="00617DF3">
        <w:rPr>
          <w:rFonts w:ascii="Arial" w:hAnsi="Arial" w:cs="Arial"/>
        </w:rPr>
        <w:t>3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 w:rsidR="00617DF3">
        <w:rPr>
          <w:rFonts w:ascii="Arial" w:hAnsi="Arial" w:cs="Arial"/>
        </w:rPr>
        <w:t>: 2023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D83321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La investigadora ha obtenido </w:t>
      </w:r>
      <w:r w:rsidR="00D83321">
        <w:rPr>
          <w:rFonts w:ascii="Arial" w:hAnsi="Arial" w:cs="Arial"/>
        </w:rPr>
        <w:t xml:space="preserve">buenos resultados en el trabajo de investigación desarrollo, que tributa a los proyectos de investigación. </w:t>
      </w:r>
      <w:r w:rsidR="00B96954">
        <w:rPr>
          <w:rFonts w:ascii="Arial" w:hAnsi="Arial" w:cs="Arial"/>
        </w:rPr>
        <w:t xml:space="preserve">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</w:t>
      </w:r>
      <w:r w:rsidR="00DB250B">
        <w:rPr>
          <w:rFonts w:ascii="Arial" w:hAnsi="Arial" w:cs="Arial"/>
        </w:rPr>
        <w:t>una</w:t>
      </w:r>
      <w:r w:rsidRPr="00301C83">
        <w:rPr>
          <w:rFonts w:ascii="Arial" w:hAnsi="Arial" w:cs="Arial"/>
        </w:rPr>
        <w:t xml:space="preserve"> idoneidad y resultados acor</w:t>
      </w:r>
      <w:r w:rsidR="00DB250B">
        <w:rPr>
          <w:rFonts w:ascii="Arial" w:hAnsi="Arial" w:cs="Arial"/>
        </w:rPr>
        <w:t>des a su</w:t>
      </w:r>
      <w:r w:rsidR="00617DF3">
        <w:rPr>
          <w:rFonts w:ascii="Arial" w:hAnsi="Arial" w:cs="Arial"/>
        </w:rPr>
        <w:t xml:space="preserve"> categoría profesional</w:t>
      </w:r>
      <w:r w:rsidR="00DB250B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3027F4" w:rsidRPr="00301C83" w:rsidRDefault="00DB250B" w:rsidP="003027F4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 una compañera responsable y con capacidad de análisis para enfrentar las tareas</w:t>
      </w:r>
      <w:r w:rsidR="00F81299">
        <w:rPr>
          <w:rFonts w:ascii="Arial" w:hAnsi="Arial" w:cs="Arial"/>
        </w:rPr>
        <w:t xml:space="preserve"> desempeñadas hasta el momento.</w:t>
      </w:r>
    </w:p>
    <w:p w:rsidR="003027F4" w:rsidRPr="00301C83" w:rsidRDefault="00F81299" w:rsidP="003027F4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3027F4" w:rsidRPr="00301C83">
        <w:rPr>
          <w:rFonts w:ascii="Arial" w:hAnsi="Arial" w:cs="Arial"/>
          <w:b/>
        </w:rPr>
        <w:t>. Disciplina y aprovechamiento de la jornada laboral.</w:t>
      </w:r>
    </w:p>
    <w:p w:rsidR="003027F4" w:rsidRPr="00301C83" w:rsidRDefault="00617DF3" w:rsidP="003027F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 una compañera</w:t>
      </w:r>
      <w:r w:rsidR="003027F4" w:rsidRPr="00301C83">
        <w:rPr>
          <w:rFonts w:ascii="Arial" w:hAnsi="Arial" w:cs="Arial"/>
        </w:rPr>
        <w:t xml:space="preserve"> disciplinada, que cumple en tiempo con todos los informes y tareas solicitadas.</w:t>
      </w:r>
      <w:r w:rsidR="00D73268">
        <w:rPr>
          <w:rFonts w:ascii="Arial" w:hAnsi="Arial" w:cs="Arial"/>
        </w:rPr>
        <w:t xml:space="preserve"> </w:t>
      </w:r>
      <w:r w:rsidR="003027F4" w:rsidRPr="00301C83">
        <w:rPr>
          <w:rFonts w:ascii="Arial" w:hAnsi="Arial" w:cs="Arial"/>
        </w:rPr>
        <w:t>Aprovecha adecuadame</w:t>
      </w:r>
      <w:r>
        <w:rPr>
          <w:rFonts w:ascii="Arial" w:hAnsi="Arial" w:cs="Arial"/>
        </w:rPr>
        <w:t>nte la jornada laboral</w:t>
      </w:r>
      <w:r w:rsidR="003027F4" w:rsidRPr="00301C83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5. Superación.</w:t>
      </w:r>
    </w:p>
    <w:p w:rsidR="00D83321" w:rsidRDefault="00617DF3" w:rsidP="003027F4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Mantiene su</w:t>
      </w:r>
      <w:r w:rsidR="003027F4" w:rsidRPr="00301C83">
        <w:rPr>
          <w:rFonts w:ascii="Arial" w:hAnsi="Arial" w:cs="Arial"/>
        </w:rPr>
        <w:t xml:space="preserve"> superación </w:t>
      </w:r>
      <w:r>
        <w:rPr>
          <w:rFonts w:ascii="Arial" w:hAnsi="Arial" w:cs="Arial"/>
        </w:rPr>
        <w:t>recibiendo los cursos de la maestría en Nutrición y Biofertilizantes y cursos de Inglés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Cumple con los requisitos que se exigen para el trabajo en el laboratorio de </w:t>
      </w:r>
      <w:r w:rsidR="005A5B7C">
        <w:rPr>
          <w:rFonts w:ascii="Arial" w:hAnsi="Arial" w:cs="Arial"/>
        </w:rPr>
        <w:t xml:space="preserve">bioquímica </w:t>
      </w:r>
      <w:r w:rsidRPr="00301C83">
        <w:rPr>
          <w:rFonts w:ascii="Arial" w:hAnsi="Arial" w:cs="Arial"/>
        </w:rPr>
        <w:t>y otras áreas del departamento.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7. Cuidado de la propiedad social.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Cuida la propiedad social y vela porque los </w:t>
      </w:r>
      <w:r w:rsidR="00617DF3">
        <w:rPr>
          <w:rFonts w:ascii="Arial" w:hAnsi="Arial" w:cs="Arial"/>
        </w:rPr>
        <w:t>demás lo hagan. Posee</w:t>
      </w:r>
      <w:r w:rsidRPr="001415BD">
        <w:rPr>
          <w:rFonts w:ascii="Arial" w:hAnsi="Arial" w:cs="Arial"/>
        </w:rPr>
        <w:t xml:space="preserve"> sentido de pertenencia al departamento, el INCA y su país.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8. Relaciones humanas en el colectivo de trabajo.</w:t>
      </w:r>
    </w:p>
    <w:p w:rsidR="00D83321" w:rsidRPr="00FE160F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Mantiene excelentes relaciones humanas dentro del colectivo, dentro del centro y en los </w:t>
      </w:r>
      <w:r w:rsidR="005634FA" w:rsidRPr="001415BD">
        <w:rPr>
          <w:rFonts w:ascii="Arial" w:hAnsi="Arial" w:cs="Arial"/>
        </w:rPr>
        <w:t>diferentes grupos en que participa</w:t>
      </w:r>
      <w:r w:rsidRPr="001415BD">
        <w:rPr>
          <w:rFonts w:ascii="Arial" w:hAnsi="Arial" w:cs="Arial"/>
        </w:rPr>
        <w:t>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9. Resultados del trabajo de investigación, calidad, y rigor científico del mismo.</w:t>
      </w:r>
    </w:p>
    <w:p w:rsidR="005634FA" w:rsidRPr="001415BD" w:rsidRDefault="002D09EC" w:rsidP="005954DB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  <w:b/>
        </w:rPr>
        <w:t>Participación en proyectos</w:t>
      </w:r>
      <w:r w:rsidRPr="001415BD">
        <w:rPr>
          <w:rFonts w:ascii="Arial" w:hAnsi="Arial" w:cs="Arial"/>
        </w:rPr>
        <w:t xml:space="preserve">: </w:t>
      </w:r>
    </w:p>
    <w:p w:rsidR="00617DF3" w:rsidRDefault="00617DF3" w:rsidP="00617DF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Durante el año, ha participado en los siguientes proyectos:</w:t>
      </w:r>
    </w:p>
    <w:p w:rsidR="00617DF3" w:rsidRPr="00891C07" w:rsidRDefault="00617DF3" w:rsidP="00617DF3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891C07">
        <w:rPr>
          <w:rFonts w:ascii="Arial" w:hAnsi="Arial" w:cs="Arial"/>
          <w:bCs/>
          <w:lang w:val="es-ES"/>
        </w:rPr>
        <w:t xml:space="preserve">Proyecto Sectorial PS131LH-004-00X13: </w:t>
      </w:r>
      <w:r w:rsidRPr="00891C07">
        <w:rPr>
          <w:rFonts w:ascii="Arial" w:hAnsi="Arial" w:cs="Arial"/>
          <w:bCs/>
        </w:rPr>
        <w:t>Bioestimulantes a base de extractos de algas para el aumento de los rendimientos y la calidad de cultivos de importancia económica</w:t>
      </w:r>
      <w:r w:rsidRPr="00891C07">
        <w:rPr>
          <w:rFonts w:ascii="Arial" w:hAnsi="Arial" w:cs="Arial"/>
          <w:bCs/>
          <w:lang w:val="es-ES"/>
        </w:rPr>
        <w:t xml:space="preserve"> (Jefe de Proyecto: Dr. C. Yanelis Reyes Guerrero, INCA).</w:t>
      </w:r>
    </w:p>
    <w:p w:rsidR="00617DF3" w:rsidRPr="00617DF3" w:rsidRDefault="00617DF3" w:rsidP="00617DF3">
      <w:pPr>
        <w:tabs>
          <w:tab w:val="left" w:pos="270"/>
        </w:tabs>
        <w:spacing w:after="0" w:line="240" w:lineRule="auto"/>
        <w:jc w:val="both"/>
        <w:rPr>
          <w:rFonts w:ascii="Arial" w:hAnsi="Arial" w:cs="Arial"/>
          <w:bCs/>
        </w:rPr>
      </w:pPr>
      <w:r w:rsidRPr="00891C07">
        <w:rPr>
          <w:rFonts w:ascii="Arial" w:hAnsi="Arial" w:cs="Arial"/>
          <w:bCs/>
        </w:rPr>
        <w:t>2) Proyecto PN211LH009-020: Contribución a la reducción de emisiones de gases de efecto nvernadero mediante estrategias de adaptación y mitigación en fincas agropecuarias de Cuba (Jefe de Proyecto: Dr. C. Lázaro A. Ma</w:t>
      </w:r>
      <w:r>
        <w:rPr>
          <w:rFonts w:ascii="Arial" w:hAnsi="Arial" w:cs="Arial"/>
          <w:bCs/>
        </w:rPr>
        <w:t>queira López, INCA)</w:t>
      </w:r>
    </w:p>
    <w:p w:rsidR="002D09EC" w:rsidRDefault="002D09EC" w:rsidP="005634FA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Publicaciones:</w:t>
      </w:r>
    </w:p>
    <w:p w:rsidR="00E9438B" w:rsidRDefault="00E9438B" w:rsidP="00E9438B">
      <w:pPr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Artículos publicados</w:t>
      </w:r>
    </w:p>
    <w:p w:rsidR="00E9438B" w:rsidRPr="00E9438B" w:rsidRDefault="00E9438B" w:rsidP="00E9438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1-</w:t>
      </w:r>
      <w:r w:rsidRPr="00891C07">
        <w:rPr>
          <w:rFonts w:ascii="Arial" w:eastAsia="TimesNewRomanPS-BoldMT" w:hAnsi="Arial" w:cs="Arial"/>
          <w:color w:val="000000"/>
          <w:lang w:val="es-US" w:eastAsia="zh-CN" w:bidi="ar"/>
        </w:rPr>
        <w:t>Bioestimulantes promueven la germinación de semillas de arroz (</w:t>
      </w:r>
      <w:r w:rsidRPr="00891C07">
        <w:rPr>
          <w:rFonts w:ascii="Arial" w:eastAsia="TimesNewRomanPS-BoldItalicMT" w:hAnsi="Arial" w:cs="Arial"/>
          <w:i/>
          <w:iCs/>
          <w:color w:val="000000"/>
          <w:lang w:val="es-US" w:eastAsia="zh-CN" w:bidi="ar"/>
        </w:rPr>
        <w:t xml:space="preserve">Oryza sativa </w:t>
      </w:r>
      <w:r w:rsidRPr="00891C07">
        <w:rPr>
          <w:rFonts w:ascii="Arial" w:eastAsia="TimesNewRomanPS-BoldMT" w:hAnsi="Arial" w:cs="Arial"/>
          <w:color w:val="000000"/>
          <w:lang w:val="es-US" w:eastAsia="zh-CN" w:bidi="ar"/>
        </w:rPr>
        <w:t>L.) en medio salino</w:t>
      </w:r>
      <w:r>
        <w:rPr>
          <w:rFonts w:ascii="Arial" w:hAnsi="Arial" w:cs="Arial"/>
        </w:rPr>
        <w:t xml:space="preserve">. </w:t>
      </w:r>
      <w:r w:rsidRPr="00E9438B">
        <w:rPr>
          <w:rFonts w:ascii="Arial" w:hAnsi="Arial" w:cs="Arial"/>
          <w:b/>
          <w:color w:val="000000"/>
          <w:lang w:val="es-US" w:eastAsia="zh-CN" w:bidi="ar"/>
        </w:rPr>
        <w:t>Geydi Pérez-Domínguez</w:t>
      </w:r>
      <w:r>
        <w:rPr>
          <w:rFonts w:ascii="Arial" w:hAnsi="Arial" w:cs="Arial"/>
          <w:color w:val="000000"/>
          <w:lang w:val="es-ES" w:eastAsia="zh-CN" w:bidi="ar"/>
        </w:rPr>
        <w:t xml:space="preserve">, </w:t>
      </w:r>
      <w:r w:rsidRPr="00891C07">
        <w:rPr>
          <w:rFonts w:ascii="Arial" w:hAnsi="Arial" w:cs="Arial"/>
          <w:color w:val="000000"/>
          <w:lang w:val="es-US" w:eastAsia="zh-CN" w:bidi="ar"/>
        </w:rPr>
        <w:t>Indira López-Padrón</w:t>
      </w:r>
      <w:r>
        <w:rPr>
          <w:rFonts w:ascii="Arial" w:hAnsi="Arial" w:cs="Arial"/>
          <w:color w:val="000000"/>
          <w:lang w:val="es-ES" w:eastAsia="zh-CN" w:bidi="ar"/>
        </w:rPr>
        <w:t xml:space="preserve">, </w:t>
      </w:r>
      <w:r w:rsidRPr="00891C07">
        <w:rPr>
          <w:rFonts w:ascii="Arial" w:hAnsi="Arial" w:cs="Arial"/>
          <w:color w:val="000000"/>
          <w:lang w:val="es-US" w:eastAsia="zh-CN" w:bidi="ar"/>
        </w:rPr>
        <w:t>Lisbel Martínez-González</w:t>
      </w:r>
      <w:r>
        <w:rPr>
          <w:rFonts w:ascii="Arial" w:hAnsi="Arial" w:cs="Arial"/>
          <w:color w:val="000000"/>
          <w:lang w:val="es-ES" w:eastAsia="zh-CN" w:bidi="ar"/>
        </w:rPr>
        <w:t xml:space="preserve">, </w:t>
      </w:r>
      <w:r w:rsidRPr="00891C07">
        <w:rPr>
          <w:rFonts w:ascii="Arial" w:hAnsi="Arial" w:cs="Arial"/>
          <w:color w:val="000000"/>
          <w:lang w:val="es-US" w:eastAsia="zh-CN" w:bidi="ar"/>
        </w:rPr>
        <w:t>Yanelis Reyes-Guerrer</w:t>
      </w:r>
      <w:r>
        <w:rPr>
          <w:rFonts w:ascii="Arial" w:hAnsi="Arial" w:cs="Arial"/>
          <w:color w:val="000000"/>
          <w:lang w:val="es-ES" w:eastAsia="zh-CN" w:bidi="ar"/>
        </w:rPr>
        <w:t>o,</w:t>
      </w:r>
      <w:r w:rsidRPr="00891C07">
        <w:rPr>
          <w:rFonts w:ascii="Arial" w:hAnsi="Arial" w:cs="Arial"/>
          <w:color w:val="000000"/>
          <w:lang w:val="es-US" w:eastAsia="zh-CN" w:bidi="ar"/>
        </w:rPr>
        <w:t xml:space="preserve"> </w:t>
      </w:r>
      <w:r w:rsidRPr="00E9438B">
        <w:rPr>
          <w:rFonts w:ascii="Arial" w:hAnsi="Arial" w:cs="Arial"/>
          <w:bCs/>
          <w:color w:val="000000"/>
          <w:lang w:val="es-US" w:eastAsia="zh-CN" w:bidi="ar"/>
        </w:rPr>
        <w:t>Miriam de la C. Núñez-Vázquez</w:t>
      </w:r>
      <w:r>
        <w:rPr>
          <w:rFonts w:ascii="Arial" w:hAnsi="Arial" w:cs="Arial"/>
          <w:bCs/>
        </w:rPr>
        <w:t xml:space="preserve">. </w:t>
      </w:r>
      <w:r w:rsidRPr="00891C07">
        <w:rPr>
          <w:rFonts w:ascii="Arial" w:hAnsi="Arial" w:cs="Arial"/>
          <w:color w:val="231F20"/>
          <w:lang w:val="es-US" w:eastAsia="zh-CN" w:bidi="ar"/>
        </w:rPr>
        <w:t>Cultivos Tropicales, 2022, vol. 43, no. 2, e10</w:t>
      </w:r>
    </w:p>
    <w:p w:rsidR="00E9438B" w:rsidRPr="00E9438B" w:rsidRDefault="00E9438B" w:rsidP="00E9438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t>2-</w:t>
      </w:r>
      <w:r w:rsidRPr="00891C07">
        <w:rPr>
          <w:rFonts w:ascii="Arial" w:eastAsia="TimesNewRomanPS-BoldMT" w:hAnsi="Arial" w:cs="Arial"/>
          <w:color w:val="000000"/>
          <w:lang w:val="es-US" w:eastAsia="zh-CN" w:bidi="ar"/>
        </w:rPr>
        <w:t xml:space="preserve">Efecto de un extracto de </w:t>
      </w:r>
      <w:r w:rsidRPr="00891C07">
        <w:rPr>
          <w:rFonts w:ascii="Arial" w:eastAsia="TimesNewRomanPS-BoldItalicMT" w:hAnsi="Arial" w:cs="Arial"/>
          <w:i/>
          <w:iCs/>
          <w:color w:val="000000"/>
          <w:lang w:val="es-US" w:eastAsia="zh-CN" w:bidi="ar"/>
        </w:rPr>
        <w:t xml:space="preserve">Sargassum fluitans </w:t>
      </w:r>
      <w:r w:rsidRPr="00891C07">
        <w:rPr>
          <w:rFonts w:ascii="Arial" w:eastAsia="TimesNewRomanPS-BoldMT" w:hAnsi="Arial" w:cs="Arial"/>
          <w:color w:val="000000"/>
          <w:lang w:val="es-US" w:eastAsia="zh-CN" w:bidi="ar"/>
        </w:rPr>
        <w:t>sobre la germinación de semillas de tomate</w:t>
      </w:r>
      <w:r>
        <w:rPr>
          <w:rFonts w:ascii="Arial" w:hAnsi="Arial" w:cs="Arial"/>
        </w:rPr>
        <w:t xml:space="preserve">. </w:t>
      </w:r>
      <w:r w:rsidRPr="00891C07">
        <w:rPr>
          <w:rFonts w:ascii="Arial" w:hAnsi="Arial" w:cs="Arial"/>
          <w:color w:val="000000"/>
          <w:lang w:val="es-US" w:eastAsia="zh-CN" w:bidi="ar"/>
        </w:rPr>
        <w:t>Lisbel Martínez-González</w:t>
      </w:r>
      <w:r>
        <w:rPr>
          <w:rFonts w:ascii="Arial" w:hAnsi="Arial" w:cs="Arial"/>
          <w:color w:val="000000"/>
          <w:lang w:val="es-ES" w:eastAsia="zh-CN" w:bidi="ar"/>
        </w:rPr>
        <w:t xml:space="preserve">, </w:t>
      </w:r>
      <w:r w:rsidRPr="00E9438B">
        <w:rPr>
          <w:rFonts w:ascii="Arial" w:hAnsi="Arial" w:cs="Arial"/>
          <w:b/>
          <w:color w:val="000000"/>
          <w:lang w:val="es-US" w:eastAsia="zh-CN" w:bidi="ar"/>
        </w:rPr>
        <w:t>Geydi Pérez-Domínguez</w:t>
      </w:r>
      <w:r>
        <w:rPr>
          <w:rFonts w:ascii="Arial" w:hAnsi="Arial" w:cs="Arial"/>
          <w:color w:val="000000"/>
          <w:lang w:val="es-ES" w:eastAsia="zh-CN" w:bidi="ar"/>
        </w:rPr>
        <w:t xml:space="preserve">, </w:t>
      </w:r>
      <w:r w:rsidRPr="00891C07">
        <w:rPr>
          <w:rFonts w:ascii="Arial" w:hAnsi="Arial" w:cs="Arial"/>
          <w:color w:val="000000"/>
          <w:lang w:val="es-US" w:eastAsia="zh-CN" w:bidi="ar"/>
        </w:rPr>
        <w:t>Indira López-Padrón</w:t>
      </w:r>
      <w:r>
        <w:rPr>
          <w:rFonts w:ascii="Arial" w:hAnsi="Arial" w:cs="Arial"/>
          <w:color w:val="000000"/>
          <w:lang w:val="es-ES" w:eastAsia="zh-CN" w:bidi="ar"/>
        </w:rPr>
        <w:t xml:space="preserve">, </w:t>
      </w:r>
      <w:r w:rsidRPr="00891C07">
        <w:rPr>
          <w:rFonts w:ascii="Arial" w:hAnsi="Arial" w:cs="Arial"/>
          <w:color w:val="000000"/>
          <w:lang w:val="es-US" w:eastAsia="zh-CN" w:bidi="ar"/>
        </w:rPr>
        <w:t>Yanelis Reyes-Guerrero</w:t>
      </w:r>
      <w:r>
        <w:rPr>
          <w:rFonts w:ascii="Arial" w:hAnsi="Arial" w:cs="Arial"/>
          <w:color w:val="000000"/>
          <w:lang w:val="es-ES" w:eastAsia="zh-CN" w:bidi="ar"/>
        </w:rPr>
        <w:t>,</w:t>
      </w:r>
      <w:r w:rsidRPr="00891C07">
        <w:rPr>
          <w:rFonts w:ascii="Arial" w:hAnsi="Arial" w:cs="Arial"/>
          <w:color w:val="000000"/>
          <w:lang w:val="es-US" w:eastAsia="zh-CN" w:bidi="ar"/>
        </w:rPr>
        <w:t xml:space="preserve"> </w:t>
      </w:r>
      <w:r w:rsidRPr="00E9438B">
        <w:rPr>
          <w:rFonts w:ascii="Arial" w:hAnsi="Arial" w:cs="Arial"/>
          <w:bCs/>
          <w:color w:val="000000"/>
          <w:lang w:val="es-US" w:eastAsia="zh-CN" w:bidi="ar"/>
        </w:rPr>
        <w:t>Miriam de la C. Núñez-Vázquez.</w:t>
      </w:r>
      <w:r>
        <w:rPr>
          <w:rFonts w:ascii="Arial" w:hAnsi="Arial" w:cs="Arial"/>
          <w:b/>
          <w:bCs/>
          <w:color w:val="000000"/>
          <w:lang w:val="es-US" w:eastAsia="zh-CN" w:bidi="ar"/>
        </w:rPr>
        <w:t xml:space="preserve"> </w:t>
      </w:r>
      <w:r w:rsidRPr="00891C07">
        <w:rPr>
          <w:rFonts w:ascii="Arial" w:hAnsi="Arial" w:cs="Arial"/>
          <w:color w:val="231F20"/>
          <w:lang w:val="es-US" w:eastAsia="zh-CN" w:bidi="ar"/>
        </w:rPr>
        <w:t>Cultivos Tropicales, 2022, vol. 43, no. 2, e11</w:t>
      </w:r>
    </w:p>
    <w:p w:rsidR="00C16F3F" w:rsidRDefault="00C16F3F" w:rsidP="00C16F3F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C16F3F" w:rsidRDefault="00C16F3F" w:rsidP="00C16F3F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C16F3F" w:rsidRDefault="00C16F3F" w:rsidP="00C16F3F">
      <w:pPr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 xml:space="preserve">Artículos entregados a publicar </w:t>
      </w:r>
    </w:p>
    <w:p w:rsidR="00C16F3F" w:rsidRPr="00C16F3F" w:rsidRDefault="00C16F3F" w:rsidP="00C16F3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1-</w:t>
      </w:r>
      <w:r>
        <w:rPr>
          <w:rFonts w:ascii="Arial" w:hAnsi="Arial" w:cs="Arial"/>
          <w:lang w:val="es-ES"/>
        </w:rPr>
        <w:t>Extractos de algas promueven la producción de granos de dos líneas de frijol común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lang w:val="es-ES"/>
        </w:rPr>
        <w:t xml:space="preserve">Lisbel Martínez González, </w:t>
      </w:r>
      <w:r w:rsidRPr="00C16F3F">
        <w:rPr>
          <w:rFonts w:ascii="Arial" w:hAnsi="Arial" w:cs="Arial"/>
          <w:bCs/>
          <w:lang w:val="es-ES"/>
        </w:rPr>
        <w:t>Miriam de la C. Núñez Vázquez</w:t>
      </w:r>
      <w:r w:rsidRPr="00C16F3F">
        <w:rPr>
          <w:rFonts w:ascii="Arial" w:hAnsi="Arial" w:cs="Arial"/>
          <w:lang w:val="es-ES"/>
        </w:rPr>
        <w:t xml:space="preserve">, </w:t>
      </w:r>
      <w:r>
        <w:rPr>
          <w:rFonts w:ascii="Arial" w:hAnsi="Arial" w:cs="Arial"/>
          <w:lang w:val="es-ES"/>
        </w:rPr>
        <w:t xml:space="preserve">Adianys de la C. Álvarez Díaz, Betty Leidys González Pérez, Rafael Torres García, </w:t>
      </w:r>
      <w:r w:rsidRPr="00C16F3F">
        <w:rPr>
          <w:rFonts w:ascii="Arial" w:hAnsi="Arial" w:cs="Arial"/>
          <w:b/>
          <w:lang w:val="es-ES"/>
        </w:rPr>
        <w:t>Geydi Pérez Domínguez</w:t>
      </w:r>
      <w:r>
        <w:rPr>
          <w:rFonts w:ascii="Arial" w:hAnsi="Arial" w:cs="Arial"/>
          <w:lang w:val="es-ES"/>
        </w:rPr>
        <w:t xml:space="preserve">, Anaysa Gutiérrez Almeida, Yanelis Reyes Guerrero. </w:t>
      </w:r>
      <w:r>
        <w:rPr>
          <w:rFonts w:ascii="Arial" w:hAnsi="Arial" w:cs="Arial"/>
          <w:b/>
          <w:bCs/>
          <w:lang w:val="es-ES"/>
        </w:rPr>
        <w:t>Entregado a la revista Cultivos Tropicales</w:t>
      </w:r>
      <w:r>
        <w:rPr>
          <w:rFonts w:ascii="Arial" w:hAnsi="Arial" w:cs="Arial"/>
          <w:lang w:val="es-ES"/>
        </w:rPr>
        <w:t xml:space="preserve"> </w:t>
      </w:r>
    </w:p>
    <w:p w:rsidR="00C16F3F" w:rsidRDefault="00C16F3F" w:rsidP="00C16F3F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  <w:lang w:val="es-ES"/>
        </w:rPr>
        <w:t>-</w:t>
      </w:r>
      <w:r>
        <w:rPr>
          <w:rFonts w:ascii="Arial" w:hAnsi="Arial" w:cs="Arial"/>
          <w:bCs/>
          <w:lang w:val="es-ES"/>
        </w:rPr>
        <w:t>Extracto de Spirulina incrementa el crecimiento y el rendimiento de plantas de maíz (</w:t>
      </w:r>
      <w:r>
        <w:rPr>
          <w:rFonts w:ascii="Arial" w:hAnsi="Arial" w:cs="Arial"/>
          <w:bCs/>
          <w:i/>
          <w:lang w:val="es-ES"/>
        </w:rPr>
        <w:t>Zea mays</w:t>
      </w:r>
      <w:r>
        <w:rPr>
          <w:rFonts w:ascii="Arial" w:hAnsi="Arial" w:cs="Arial"/>
          <w:bCs/>
          <w:lang w:val="es-ES"/>
        </w:rPr>
        <w:t xml:space="preserve"> L.)</w:t>
      </w:r>
    </w:p>
    <w:p w:rsidR="00C16F3F" w:rsidRPr="00891C07" w:rsidRDefault="00C16F3F" w:rsidP="00C16F3F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891C07">
        <w:rPr>
          <w:rFonts w:ascii="Arial" w:hAnsi="Arial" w:cs="Arial"/>
          <w:lang w:val="es-ES"/>
        </w:rPr>
        <w:t xml:space="preserve">Yanelis Reyes-Guerrero, Alejandro Díaz-Claro, </w:t>
      </w:r>
      <w:r w:rsidRPr="00C16F3F">
        <w:rPr>
          <w:rFonts w:ascii="Arial" w:hAnsi="Arial" w:cs="Arial"/>
          <w:b/>
          <w:lang w:val="es-ES"/>
        </w:rPr>
        <w:t>Geydi Pérez-Domínguez</w:t>
      </w:r>
      <w:r w:rsidRPr="00891C07">
        <w:rPr>
          <w:rFonts w:ascii="Arial" w:hAnsi="Arial" w:cs="Arial"/>
          <w:lang w:val="es-ES"/>
        </w:rPr>
        <w:t>, Lisbel Martínez-González, Yaisys Blanco Valdés y Miriam Núñez Vázquez</w:t>
      </w:r>
      <w:r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  <w:lang w:val="es-ES"/>
        </w:rPr>
        <w:t>Entregado a la revista Agronomía Mesoamericana</w:t>
      </w:r>
    </w:p>
    <w:p w:rsidR="00C16F3F" w:rsidRDefault="00C16F3F" w:rsidP="00C16F3F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C16F3F" w:rsidRDefault="00C16F3F" w:rsidP="00C16F3F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Eventos</w:t>
      </w:r>
      <w:r>
        <w:rPr>
          <w:rFonts w:ascii="Arial" w:hAnsi="Arial" w:cs="Arial"/>
          <w:b/>
        </w:rPr>
        <w:t xml:space="preserve"> </w:t>
      </w:r>
    </w:p>
    <w:p w:rsidR="00C16F3F" w:rsidRDefault="00C16F3F" w:rsidP="00C16F3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presentaron ponencias</w:t>
      </w:r>
      <w:r>
        <w:rPr>
          <w:rFonts w:ascii="Arial" w:hAnsi="Arial" w:cs="Arial"/>
          <w:lang w:val="es-ES"/>
        </w:rPr>
        <w:t xml:space="preserve"> en los siguientes Eventos o Talleres</w:t>
      </w:r>
      <w:r>
        <w:rPr>
          <w:rFonts w:ascii="Arial" w:hAnsi="Arial" w:cs="Arial"/>
        </w:rPr>
        <w:t>:</w:t>
      </w:r>
    </w:p>
    <w:p w:rsidR="00C16F3F" w:rsidRPr="00891C07" w:rsidRDefault="00C16F3F" w:rsidP="00C16F3F">
      <w:pPr>
        <w:spacing w:after="0" w:line="240" w:lineRule="auto"/>
        <w:rPr>
          <w:rFonts w:ascii="Arial" w:eastAsia="OpenSans" w:hAnsi="Arial" w:cs="Arial"/>
          <w:b/>
          <w:bCs/>
          <w:i/>
          <w:iCs/>
          <w:color w:val="000000"/>
          <w:u w:val="single"/>
          <w:lang w:val="es-US" w:eastAsia="zh-CN" w:bidi="ar"/>
        </w:rPr>
      </w:pPr>
    </w:p>
    <w:p w:rsidR="00C16F3F" w:rsidRDefault="00C16F3F" w:rsidP="00C16F3F">
      <w:pPr>
        <w:spacing w:after="0" w:line="240" w:lineRule="auto"/>
        <w:rPr>
          <w:rFonts w:ascii="Arial" w:hAnsi="Arial" w:cs="Arial"/>
          <w:b/>
          <w:bCs/>
          <w:i/>
          <w:iCs/>
          <w:u w:val="single"/>
        </w:rPr>
      </w:pPr>
      <w:r w:rsidRPr="00891C07">
        <w:rPr>
          <w:rFonts w:ascii="Arial" w:eastAsia="OpenSans" w:hAnsi="Arial" w:cs="Arial"/>
          <w:b/>
          <w:bCs/>
          <w:i/>
          <w:iCs/>
          <w:color w:val="000000"/>
          <w:u w:val="single"/>
          <w:lang w:val="es-US" w:eastAsia="zh-CN" w:bidi="ar"/>
        </w:rPr>
        <w:t>II Convención Científica Internacional ISLACIENCIA 2023</w:t>
      </w:r>
    </w:p>
    <w:p w:rsidR="00C16F3F" w:rsidRPr="00891C07" w:rsidRDefault="00C16F3F" w:rsidP="00C16F3F">
      <w:pPr>
        <w:spacing w:after="0" w:line="240" w:lineRule="auto"/>
        <w:rPr>
          <w:rFonts w:ascii="Arial" w:hAnsi="Arial" w:cs="Arial"/>
        </w:rPr>
      </w:pPr>
      <w:r w:rsidRPr="00891C07">
        <w:rPr>
          <w:rFonts w:ascii="Arial" w:eastAsia="OpenSans" w:hAnsi="Arial" w:cs="Arial"/>
          <w:color w:val="000000"/>
          <w:lang w:val="es-US" w:eastAsia="zh-CN" w:bidi="ar"/>
        </w:rPr>
        <w:t>Avances en la utilización de extractos de algas como estimuladores de la producción de granos de frijoles y maíz</w:t>
      </w:r>
      <w:r w:rsidRPr="00C16F3F">
        <w:rPr>
          <w:rFonts w:ascii="Arial" w:hAnsi="Arial" w:cs="Arial"/>
        </w:rPr>
        <w:t xml:space="preserve">. </w:t>
      </w:r>
      <w:r w:rsidRPr="00C16F3F">
        <w:rPr>
          <w:rFonts w:ascii="Arial" w:hAnsi="Arial" w:cs="Arial"/>
          <w:lang w:val="es-ES"/>
        </w:rPr>
        <w:t>Miriam Núñez Vázquez</w:t>
      </w:r>
      <w:r>
        <w:rPr>
          <w:rFonts w:ascii="Arial" w:hAnsi="Arial" w:cs="Arial"/>
          <w:b/>
          <w:lang w:val="es-ES"/>
        </w:rPr>
        <w:t xml:space="preserve">, </w:t>
      </w:r>
      <w:r>
        <w:rPr>
          <w:rFonts w:ascii="Arial" w:hAnsi="Arial" w:cs="Arial"/>
          <w:bCs/>
          <w:lang w:val="es-ES"/>
        </w:rPr>
        <w:t xml:space="preserve">Lisbel Martínez González, Rafael Torres García, </w:t>
      </w:r>
      <w:r w:rsidRPr="00C16F3F">
        <w:rPr>
          <w:rFonts w:ascii="Arial" w:hAnsi="Arial" w:cs="Arial"/>
          <w:b/>
          <w:bCs/>
          <w:lang w:val="es-ES"/>
        </w:rPr>
        <w:t>Geydi Pérez Domínguez</w:t>
      </w:r>
      <w:r>
        <w:rPr>
          <w:rFonts w:ascii="Arial" w:hAnsi="Arial" w:cs="Arial"/>
          <w:bCs/>
          <w:lang w:val="es-ES"/>
        </w:rPr>
        <w:t>, Anaysa Gutiérrez Almeida, Yaisys Blanco Valdés, Yanelis Reyes Guerrero</w:t>
      </w:r>
    </w:p>
    <w:p w:rsidR="00C16F3F" w:rsidRDefault="00C16F3F" w:rsidP="00C16F3F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C16F3F" w:rsidRDefault="00C16F3F" w:rsidP="00C16F3F">
      <w:pPr>
        <w:spacing w:after="0" w:line="240" w:lineRule="auto"/>
        <w:jc w:val="both"/>
        <w:rPr>
          <w:rFonts w:ascii="Arial" w:hAnsi="Arial" w:cs="Arial"/>
          <w:b/>
          <w:bCs/>
          <w:i/>
          <w:iCs/>
          <w:u w:val="single"/>
          <w:lang w:val="es-ES"/>
        </w:rPr>
      </w:pPr>
      <w:r>
        <w:rPr>
          <w:rFonts w:ascii="Arial" w:hAnsi="Arial" w:cs="Arial"/>
          <w:b/>
          <w:bCs/>
          <w:i/>
          <w:iCs/>
          <w:u w:val="single"/>
          <w:lang w:val="es-ES"/>
        </w:rPr>
        <w:t>Evento EcoArroz 2023</w:t>
      </w:r>
    </w:p>
    <w:p w:rsidR="00C16F3F" w:rsidRDefault="00C16F3F" w:rsidP="00C16F3F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s-ES"/>
        </w:rPr>
        <w:t>1</w:t>
      </w:r>
      <w:r>
        <w:rPr>
          <w:rFonts w:ascii="Arial" w:hAnsi="Arial" w:cs="Arial"/>
          <w:lang w:val="es-ES"/>
        </w:rPr>
        <w:t>-</w:t>
      </w:r>
      <w:r>
        <w:rPr>
          <w:rFonts w:ascii="Arial" w:hAnsi="Arial" w:cs="Arial"/>
          <w:bCs/>
        </w:rPr>
        <w:t>Influencia de extracto</w:t>
      </w:r>
      <w:r>
        <w:rPr>
          <w:rFonts w:ascii="Arial" w:hAnsi="Arial" w:cs="Arial"/>
          <w:bCs/>
          <w:lang w:val="es-ES"/>
        </w:rPr>
        <w:t>s</w:t>
      </w:r>
      <w:r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  <w:lang w:val="es-ES"/>
        </w:rPr>
        <w:t>algas</w:t>
      </w:r>
      <w:r>
        <w:rPr>
          <w:rFonts w:ascii="Arial" w:hAnsi="Arial" w:cs="Arial"/>
          <w:bCs/>
        </w:rPr>
        <w:t xml:space="preserve"> en la germinación de semillas de arroz (</w:t>
      </w:r>
      <w:r>
        <w:rPr>
          <w:rFonts w:ascii="Arial" w:hAnsi="Arial" w:cs="Arial"/>
          <w:bCs/>
          <w:i/>
          <w:iCs/>
        </w:rPr>
        <w:t>Oryza sativa</w:t>
      </w:r>
      <w:r>
        <w:rPr>
          <w:rFonts w:ascii="Arial" w:hAnsi="Arial" w:cs="Arial"/>
          <w:bCs/>
        </w:rPr>
        <w:t xml:space="preserve"> L.) </w:t>
      </w:r>
      <w:r w:rsidRPr="00C16F3F">
        <w:rPr>
          <w:rFonts w:ascii="Arial" w:hAnsi="Arial" w:cs="Arial"/>
          <w:b/>
          <w:bCs/>
        </w:rPr>
        <w:t>Geydi Pérez Domínguez</w:t>
      </w:r>
      <w:r>
        <w:rPr>
          <w:rFonts w:ascii="Arial" w:hAnsi="Arial" w:cs="Arial"/>
          <w:bCs/>
        </w:rPr>
        <w:t>, Lisbel Martínez González, Anaysa Gutiérrez Almeida, Elisa Ravelo Ag</w:t>
      </w:r>
      <w:r>
        <w:rPr>
          <w:rFonts w:ascii="Arial" w:hAnsi="Arial" w:cs="Arial"/>
          <w:bCs/>
          <w:lang w:val="es-ES"/>
        </w:rPr>
        <w:t>ü</w:t>
      </w:r>
      <w:r>
        <w:rPr>
          <w:rFonts w:ascii="Arial" w:hAnsi="Arial" w:cs="Arial"/>
          <w:bCs/>
        </w:rPr>
        <w:t xml:space="preserve">ero, Lisbel Travieso Hernández, </w:t>
      </w:r>
      <w:r w:rsidRPr="00C16F3F">
        <w:rPr>
          <w:rFonts w:ascii="Arial" w:hAnsi="Arial" w:cs="Arial"/>
        </w:rPr>
        <w:t>Miriam de la C. Núñez Vázquez</w:t>
      </w:r>
      <w:r>
        <w:rPr>
          <w:rFonts w:ascii="Arial" w:hAnsi="Arial" w:cs="Arial"/>
          <w:bCs/>
        </w:rPr>
        <w:t>, Yanelis Reyes Guerrero.</w:t>
      </w:r>
    </w:p>
    <w:p w:rsidR="00C16F3F" w:rsidRPr="00891C07" w:rsidRDefault="00C16F3F" w:rsidP="00C16F3F">
      <w:p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lang w:val="es-ES"/>
        </w:rPr>
        <w:t>2</w:t>
      </w:r>
      <w:r>
        <w:rPr>
          <w:rFonts w:ascii="Arial" w:hAnsi="Arial" w:cs="Arial"/>
          <w:lang w:val="es-ES"/>
        </w:rPr>
        <w:t>-</w:t>
      </w:r>
      <w:r>
        <w:rPr>
          <w:rFonts w:ascii="Arial" w:hAnsi="Arial" w:cs="Arial"/>
        </w:rPr>
        <w:t>Efecto de extractos de algas en la producción de granos de frijol común (</w:t>
      </w:r>
      <w:r>
        <w:rPr>
          <w:rFonts w:ascii="Arial" w:hAnsi="Arial" w:cs="Arial"/>
          <w:i/>
          <w:iCs/>
        </w:rPr>
        <w:t>Phaseolus vulgaris L.</w:t>
      </w:r>
      <w:r>
        <w:rPr>
          <w:rFonts w:ascii="Arial" w:hAnsi="Arial" w:cs="Arial"/>
        </w:rPr>
        <w:t>)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lang w:val="es-ES"/>
        </w:rPr>
        <w:t xml:space="preserve">Lisbel Martínez González, </w:t>
      </w:r>
      <w:r w:rsidRPr="00C16F3F">
        <w:rPr>
          <w:rFonts w:ascii="Arial" w:hAnsi="Arial" w:cs="Arial"/>
          <w:bCs/>
          <w:lang w:val="es-ES"/>
        </w:rPr>
        <w:t>Miriam Núñez Vázquez</w:t>
      </w:r>
      <w:r>
        <w:rPr>
          <w:rFonts w:ascii="Arial" w:hAnsi="Arial" w:cs="Arial"/>
          <w:lang w:val="es-ES"/>
        </w:rPr>
        <w:t xml:space="preserve">, Adianys Álvarez Díaz, Rafael Torres García, Betty Leydis González Pérez, </w:t>
      </w:r>
      <w:r w:rsidRPr="00C16F3F">
        <w:rPr>
          <w:rFonts w:ascii="Arial" w:hAnsi="Arial" w:cs="Arial"/>
          <w:b/>
          <w:lang w:val="es-ES"/>
        </w:rPr>
        <w:t>Geydi Pérez Domínguez</w:t>
      </w:r>
      <w:r>
        <w:rPr>
          <w:rFonts w:ascii="Arial" w:hAnsi="Arial" w:cs="Arial"/>
          <w:lang w:val="es-ES"/>
        </w:rPr>
        <w:t>, Anaysa Gutiérrez Almeida, Yanelis Reyes Guerrero.</w:t>
      </w:r>
    </w:p>
    <w:p w:rsidR="00C16F3F" w:rsidRDefault="00C16F3F" w:rsidP="00C16F3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t>3</w:t>
      </w:r>
      <w:r>
        <w:rPr>
          <w:rFonts w:ascii="Arial" w:hAnsi="Arial" w:cs="Arial"/>
          <w:lang w:val="es-ES"/>
        </w:rPr>
        <w:t>-</w:t>
      </w:r>
      <w:r>
        <w:rPr>
          <w:rFonts w:ascii="Arial" w:hAnsi="Arial" w:cs="Arial"/>
        </w:rPr>
        <w:t>Influencia de un extracto hidroalcohólico de Spirulina en la germinación, el crecimiento y el rendimiento de plantas de maíz (</w:t>
      </w:r>
      <w:r>
        <w:rPr>
          <w:rFonts w:ascii="Arial" w:hAnsi="Arial" w:cs="Arial"/>
          <w:i/>
        </w:rPr>
        <w:t>Zea mays</w:t>
      </w:r>
      <w:r>
        <w:rPr>
          <w:rFonts w:ascii="Arial" w:hAnsi="Arial" w:cs="Arial"/>
        </w:rPr>
        <w:t xml:space="preserve"> L.). Yanelis Reyes Guerrero, Alejandro Díaz Claro, </w:t>
      </w:r>
      <w:r w:rsidRPr="00C16F3F">
        <w:rPr>
          <w:rFonts w:ascii="Arial" w:hAnsi="Arial" w:cs="Arial"/>
          <w:b/>
        </w:rPr>
        <w:t>Geydi Pérez Domínguez</w:t>
      </w:r>
      <w:r>
        <w:rPr>
          <w:rFonts w:ascii="Arial" w:hAnsi="Arial" w:cs="Arial"/>
        </w:rPr>
        <w:t xml:space="preserve">, Lisbel Martínez González, Anaysa Gutiérrez Almeida, Yaisys Blanco Valdés y </w:t>
      </w:r>
      <w:r w:rsidRPr="00C16F3F">
        <w:rPr>
          <w:rFonts w:ascii="Arial" w:hAnsi="Arial" w:cs="Arial"/>
          <w:bCs/>
        </w:rPr>
        <w:t>Miriam Núñez Vázquez</w:t>
      </w:r>
      <w:r>
        <w:rPr>
          <w:rFonts w:ascii="Arial" w:hAnsi="Arial" w:cs="Arial"/>
        </w:rPr>
        <w:t>.</w:t>
      </w:r>
    </w:p>
    <w:p w:rsidR="00DB3927" w:rsidRDefault="00DB3927" w:rsidP="00DB3927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DB3927" w:rsidRDefault="00DB3927" w:rsidP="00DB3927">
      <w:pPr>
        <w:spacing w:after="0" w:line="240" w:lineRule="auto"/>
        <w:jc w:val="both"/>
        <w:rPr>
          <w:rFonts w:ascii="Arial" w:hAnsi="Arial" w:cs="Arial"/>
          <w:b/>
          <w:u w:val="single"/>
          <w:lang w:val="es-ES"/>
        </w:rPr>
      </w:pPr>
      <w:r>
        <w:rPr>
          <w:rFonts w:ascii="Arial" w:hAnsi="Arial" w:cs="Arial"/>
          <w:b/>
          <w:u w:val="single"/>
        </w:rPr>
        <w:t>Formación de especialistas</w:t>
      </w:r>
    </w:p>
    <w:p w:rsidR="00DB3927" w:rsidRDefault="00DB3927" w:rsidP="00DB3927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b/>
        </w:rPr>
        <w:t>Tutorías: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lang w:val="es-ES"/>
        </w:rPr>
        <w:t xml:space="preserve">Fue tutora del trabajo de Diploma de </w:t>
      </w:r>
      <w:r>
        <w:rPr>
          <w:rFonts w:ascii="Arial" w:hAnsi="Arial" w:cs="Arial"/>
          <w:lang w:val="es-ES"/>
        </w:rPr>
        <w:t>Alejandro</w:t>
      </w:r>
      <w:r>
        <w:rPr>
          <w:rFonts w:ascii="Arial" w:hAnsi="Arial" w:cs="Arial"/>
          <w:lang w:val="es-ES"/>
        </w:rPr>
        <w:t xml:space="preserve"> Díaz</w:t>
      </w:r>
      <w:r>
        <w:rPr>
          <w:rFonts w:ascii="Arial" w:hAnsi="Arial" w:cs="Arial"/>
          <w:lang w:val="es-ES"/>
        </w:rPr>
        <w:t xml:space="preserve"> Claro</w:t>
      </w:r>
      <w:r>
        <w:rPr>
          <w:rFonts w:ascii="Arial" w:hAnsi="Arial" w:cs="Arial"/>
          <w:lang w:val="es-ES"/>
        </w:rPr>
        <w:t xml:space="preserve">, estudiante de 4o. Año de la Facultad de Agronomía de la UNAH, la cual obtuvo la calificación de EXCELENTE. </w:t>
      </w:r>
    </w:p>
    <w:p w:rsidR="00DB3927" w:rsidRDefault="00DB3927" w:rsidP="00C16F3F">
      <w:pPr>
        <w:spacing w:after="0" w:line="240" w:lineRule="auto"/>
        <w:jc w:val="both"/>
        <w:rPr>
          <w:rFonts w:ascii="Arial" w:hAnsi="Arial" w:cs="Arial"/>
          <w:b/>
        </w:rPr>
      </w:pPr>
    </w:p>
    <w:p w:rsidR="00DB3927" w:rsidRDefault="00DB3927" w:rsidP="00C16F3F">
      <w:pPr>
        <w:spacing w:after="0" w:line="240" w:lineRule="auto"/>
        <w:jc w:val="both"/>
        <w:rPr>
          <w:rFonts w:ascii="Arial" w:hAnsi="Arial" w:cs="Arial"/>
          <w:b/>
        </w:rPr>
      </w:pPr>
      <w:r w:rsidRPr="00DB3927">
        <w:rPr>
          <w:rFonts w:ascii="Arial" w:hAnsi="Arial" w:cs="Arial"/>
          <w:b/>
        </w:rPr>
        <w:t>Otras actividades</w:t>
      </w:r>
    </w:p>
    <w:p w:rsidR="00DB3927" w:rsidRPr="00DB3927" w:rsidRDefault="00DB3927" w:rsidP="00C16F3F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r w:rsidRPr="00DB3927">
        <w:rPr>
          <w:rFonts w:ascii="Arial" w:hAnsi="Arial" w:cs="Arial"/>
        </w:rPr>
        <w:t>Cubrió durante el año la secretaría del sindicato del Dpto</w:t>
      </w:r>
      <w:bookmarkEnd w:id="0"/>
    </w:p>
    <w:p w:rsidR="00C53139" w:rsidRPr="001415BD" w:rsidRDefault="00C53139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B912C4" w:rsidRPr="00301C83" w:rsidRDefault="00B912C4" w:rsidP="00B912C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Por los </w:t>
      </w:r>
      <w:r w:rsidR="001F29F2">
        <w:rPr>
          <w:rFonts w:ascii="Arial" w:hAnsi="Arial" w:cs="Arial"/>
        </w:rPr>
        <w:t xml:space="preserve">resultados obtenidos en el año </w:t>
      </w:r>
      <w:r w:rsidRPr="00301C83">
        <w:rPr>
          <w:rFonts w:ascii="Arial" w:hAnsi="Arial" w:cs="Arial"/>
        </w:rPr>
        <w:t>su evaluación es SATISFACTORIA.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B912C4" w:rsidRDefault="005954DB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Debe </w:t>
      </w:r>
      <w:r w:rsidR="001F29F2">
        <w:rPr>
          <w:rFonts w:ascii="Arial" w:hAnsi="Arial" w:cs="Arial"/>
          <w:b w:val="0"/>
          <w:sz w:val="22"/>
          <w:szCs w:val="22"/>
        </w:rPr>
        <w:t>priorizar</w:t>
      </w:r>
      <w:r>
        <w:rPr>
          <w:rFonts w:ascii="Arial" w:hAnsi="Arial" w:cs="Arial"/>
          <w:b w:val="0"/>
          <w:sz w:val="22"/>
          <w:szCs w:val="22"/>
        </w:rPr>
        <w:t xml:space="preserve"> su formación posgraduada y su plan de investigaciones conduc</w:t>
      </w:r>
      <w:r w:rsidR="00DB3927">
        <w:rPr>
          <w:rFonts w:ascii="Arial" w:hAnsi="Arial" w:cs="Arial"/>
          <w:b w:val="0"/>
          <w:sz w:val="22"/>
          <w:szCs w:val="22"/>
        </w:rPr>
        <w:t>ente a la maestría.</w:t>
      </w:r>
    </w:p>
    <w:p w:rsidR="006A49BF" w:rsidRPr="00301C83" w:rsidRDefault="006A49BF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="00DB3927" w:rsidRPr="00B456AD">
        <w:rPr>
          <w:rFonts w:ascii="Arial" w:hAnsi="Arial" w:cs="Arial"/>
          <w:b w:val="0"/>
          <w:sz w:val="22"/>
          <w:szCs w:val="22"/>
        </w:rPr>
        <w:t>Lic. Geydi Pérez Domínguez</w:t>
      </w:r>
      <w:r w:rsidR="00DB3927">
        <w:rPr>
          <w:rFonts w:ascii="Arial" w:hAnsi="Arial" w:cs="Arial"/>
          <w:b w:val="0"/>
          <w:sz w:val="22"/>
          <w:szCs w:val="22"/>
        </w:rPr>
        <w:t xml:space="preserve"> 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283" w:rsidRDefault="003E4283">
      <w:r>
        <w:separator/>
      </w:r>
    </w:p>
  </w:endnote>
  <w:endnote w:type="continuationSeparator" w:id="0">
    <w:p w:rsidR="003E4283" w:rsidRDefault="003E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TimesNewRomanPS-BoldItalic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OpenSans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557D38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557D38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B392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283" w:rsidRDefault="003E4283">
      <w:r>
        <w:separator/>
      </w:r>
    </w:p>
  </w:footnote>
  <w:footnote w:type="continuationSeparator" w:id="0">
    <w:p w:rsidR="003E4283" w:rsidRDefault="003E4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83310B"/>
    <w:multiLevelType w:val="singleLevel"/>
    <w:tmpl w:val="9583310B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A20D9"/>
    <w:multiLevelType w:val="hybridMultilevel"/>
    <w:tmpl w:val="99E8F892"/>
    <w:lvl w:ilvl="0" w:tplc="9044157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0"/>
  <w:activeWritingStyle w:appName="MSWord" w:lang="es-EC" w:vendorID="64" w:dllVersion="131078" w:nlCheck="1" w:checkStyle="1"/>
  <w:activeWritingStyle w:appName="MSWord" w:lang="es-US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137F2"/>
    <w:rsid w:val="00015FA6"/>
    <w:rsid w:val="00020D5B"/>
    <w:rsid w:val="0002469C"/>
    <w:rsid w:val="0003381B"/>
    <w:rsid w:val="00034EA0"/>
    <w:rsid w:val="00042409"/>
    <w:rsid w:val="000528B2"/>
    <w:rsid w:val="000823F4"/>
    <w:rsid w:val="0008622C"/>
    <w:rsid w:val="0009014C"/>
    <w:rsid w:val="00092E73"/>
    <w:rsid w:val="000938F1"/>
    <w:rsid w:val="00097B43"/>
    <w:rsid w:val="000B00D7"/>
    <w:rsid w:val="000B518A"/>
    <w:rsid w:val="000C26F0"/>
    <w:rsid w:val="000D5747"/>
    <w:rsid w:val="000E3CA4"/>
    <w:rsid w:val="000F2D94"/>
    <w:rsid w:val="000F5215"/>
    <w:rsid w:val="001066E5"/>
    <w:rsid w:val="00115D08"/>
    <w:rsid w:val="001415BD"/>
    <w:rsid w:val="0014589F"/>
    <w:rsid w:val="00157714"/>
    <w:rsid w:val="00175E71"/>
    <w:rsid w:val="00175F46"/>
    <w:rsid w:val="00180686"/>
    <w:rsid w:val="001A5676"/>
    <w:rsid w:val="001B475D"/>
    <w:rsid w:val="001C0A47"/>
    <w:rsid w:val="001C5C74"/>
    <w:rsid w:val="001C775C"/>
    <w:rsid w:val="001F29F2"/>
    <w:rsid w:val="001F70A7"/>
    <w:rsid w:val="00203826"/>
    <w:rsid w:val="00227381"/>
    <w:rsid w:val="002320BA"/>
    <w:rsid w:val="00237385"/>
    <w:rsid w:val="002470FE"/>
    <w:rsid w:val="00247782"/>
    <w:rsid w:val="00250997"/>
    <w:rsid w:val="002522A9"/>
    <w:rsid w:val="00263B05"/>
    <w:rsid w:val="0027788C"/>
    <w:rsid w:val="00286FFE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1CEB"/>
    <w:rsid w:val="0033428B"/>
    <w:rsid w:val="00335C0B"/>
    <w:rsid w:val="00335DBD"/>
    <w:rsid w:val="00335ECB"/>
    <w:rsid w:val="00346B35"/>
    <w:rsid w:val="003530E1"/>
    <w:rsid w:val="00375951"/>
    <w:rsid w:val="003A437F"/>
    <w:rsid w:val="003C2DD1"/>
    <w:rsid w:val="003C65F5"/>
    <w:rsid w:val="003D0756"/>
    <w:rsid w:val="003D7A0D"/>
    <w:rsid w:val="003E4283"/>
    <w:rsid w:val="003E4FE0"/>
    <w:rsid w:val="003E5E0F"/>
    <w:rsid w:val="003F2F1E"/>
    <w:rsid w:val="003F7E3E"/>
    <w:rsid w:val="004008B9"/>
    <w:rsid w:val="00415067"/>
    <w:rsid w:val="004209BA"/>
    <w:rsid w:val="00423DEC"/>
    <w:rsid w:val="00440F0F"/>
    <w:rsid w:val="00452613"/>
    <w:rsid w:val="004554A3"/>
    <w:rsid w:val="004575A9"/>
    <w:rsid w:val="00461659"/>
    <w:rsid w:val="0046211B"/>
    <w:rsid w:val="00481521"/>
    <w:rsid w:val="004B5FF6"/>
    <w:rsid w:val="004C4DC7"/>
    <w:rsid w:val="004C53CC"/>
    <w:rsid w:val="004E31A1"/>
    <w:rsid w:val="004F0867"/>
    <w:rsid w:val="00500B7B"/>
    <w:rsid w:val="00524738"/>
    <w:rsid w:val="00534D7E"/>
    <w:rsid w:val="00540052"/>
    <w:rsid w:val="0054171C"/>
    <w:rsid w:val="00542F98"/>
    <w:rsid w:val="0054368B"/>
    <w:rsid w:val="00557D38"/>
    <w:rsid w:val="005634FA"/>
    <w:rsid w:val="00565002"/>
    <w:rsid w:val="0057276D"/>
    <w:rsid w:val="00577916"/>
    <w:rsid w:val="00591394"/>
    <w:rsid w:val="005954DB"/>
    <w:rsid w:val="005A43A2"/>
    <w:rsid w:val="005A594C"/>
    <w:rsid w:val="005A5B7C"/>
    <w:rsid w:val="005A6B2F"/>
    <w:rsid w:val="005B0983"/>
    <w:rsid w:val="005D3D63"/>
    <w:rsid w:val="005E04B1"/>
    <w:rsid w:val="005E2E0B"/>
    <w:rsid w:val="006011FA"/>
    <w:rsid w:val="00601F73"/>
    <w:rsid w:val="00613626"/>
    <w:rsid w:val="00617DF3"/>
    <w:rsid w:val="00633271"/>
    <w:rsid w:val="0063708E"/>
    <w:rsid w:val="00641261"/>
    <w:rsid w:val="00672DEF"/>
    <w:rsid w:val="006731D8"/>
    <w:rsid w:val="00673B7D"/>
    <w:rsid w:val="006775A9"/>
    <w:rsid w:val="0069028C"/>
    <w:rsid w:val="0069083D"/>
    <w:rsid w:val="006A49BF"/>
    <w:rsid w:val="006B4B6D"/>
    <w:rsid w:val="006B591B"/>
    <w:rsid w:val="006C38DC"/>
    <w:rsid w:val="006D4D72"/>
    <w:rsid w:val="006D5F35"/>
    <w:rsid w:val="006E0A07"/>
    <w:rsid w:val="006E5437"/>
    <w:rsid w:val="006F212C"/>
    <w:rsid w:val="007011F3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A2B68"/>
    <w:rsid w:val="007B4D92"/>
    <w:rsid w:val="007B58B9"/>
    <w:rsid w:val="007C397F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48B"/>
    <w:rsid w:val="00811882"/>
    <w:rsid w:val="00815BA3"/>
    <w:rsid w:val="0084243D"/>
    <w:rsid w:val="00854AC9"/>
    <w:rsid w:val="0085532C"/>
    <w:rsid w:val="00864086"/>
    <w:rsid w:val="00873C61"/>
    <w:rsid w:val="00874D7B"/>
    <w:rsid w:val="008750D8"/>
    <w:rsid w:val="00877DF7"/>
    <w:rsid w:val="00882972"/>
    <w:rsid w:val="008864F6"/>
    <w:rsid w:val="00886982"/>
    <w:rsid w:val="008A6996"/>
    <w:rsid w:val="008B3A21"/>
    <w:rsid w:val="008C43A6"/>
    <w:rsid w:val="008C6046"/>
    <w:rsid w:val="008D6851"/>
    <w:rsid w:val="008D744A"/>
    <w:rsid w:val="008E4165"/>
    <w:rsid w:val="008E55F2"/>
    <w:rsid w:val="00901A1E"/>
    <w:rsid w:val="00940F54"/>
    <w:rsid w:val="00962B00"/>
    <w:rsid w:val="009806DC"/>
    <w:rsid w:val="00980B02"/>
    <w:rsid w:val="009816B2"/>
    <w:rsid w:val="00986802"/>
    <w:rsid w:val="009B477B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4467"/>
    <w:rsid w:val="00A617A0"/>
    <w:rsid w:val="00A63648"/>
    <w:rsid w:val="00A76066"/>
    <w:rsid w:val="00A82409"/>
    <w:rsid w:val="00A85C60"/>
    <w:rsid w:val="00A95A0C"/>
    <w:rsid w:val="00AA2388"/>
    <w:rsid w:val="00AA398E"/>
    <w:rsid w:val="00AB5FCF"/>
    <w:rsid w:val="00AC2D4F"/>
    <w:rsid w:val="00AD141B"/>
    <w:rsid w:val="00AD5A4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4618E"/>
    <w:rsid w:val="00B607DB"/>
    <w:rsid w:val="00B65099"/>
    <w:rsid w:val="00B75141"/>
    <w:rsid w:val="00B77BB7"/>
    <w:rsid w:val="00B82FD2"/>
    <w:rsid w:val="00B90578"/>
    <w:rsid w:val="00B912C4"/>
    <w:rsid w:val="00B94EE6"/>
    <w:rsid w:val="00B96954"/>
    <w:rsid w:val="00BA625D"/>
    <w:rsid w:val="00BB6AEF"/>
    <w:rsid w:val="00BC2167"/>
    <w:rsid w:val="00BD54F5"/>
    <w:rsid w:val="00BE1D5D"/>
    <w:rsid w:val="00BF5551"/>
    <w:rsid w:val="00C1207F"/>
    <w:rsid w:val="00C16F3F"/>
    <w:rsid w:val="00C318C5"/>
    <w:rsid w:val="00C33487"/>
    <w:rsid w:val="00C35264"/>
    <w:rsid w:val="00C40006"/>
    <w:rsid w:val="00C53139"/>
    <w:rsid w:val="00C555C4"/>
    <w:rsid w:val="00C67113"/>
    <w:rsid w:val="00C6732D"/>
    <w:rsid w:val="00C86A46"/>
    <w:rsid w:val="00CA009B"/>
    <w:rsid w:val="00CA3E8A"/>
    <w:rsid w:val="00CB2044"/>
    <w:rsid w:val="00CC0129"/>
    <w:rsid w:val="00CD4D1C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1544"/>
    <w:rsid w:val="00D5411D"/>
    <w:rsid w:val="00D62406"/>
    <w:rsid w:val="00D73268"/>
    <w:rsid w:val="00D83321"/>
    <w:rsid w:val="00DA33F3"/>
    <w:rsid w:val="00DA390F"/>
    <w:rsid w:val="00DB250B"/>
    <w:rsid w:val="00DB3491"/>
    <w:rsid w:val="00DB3927"/>
    <w:rsid w:val="00DC11F3"/>
    <w:rsid w:val="00DF7AEE"/>
    <w:rsid w:val="00DF7F81"/>
    <w:rsid w:val="00E00AE5"/>
    <w:rsid w:val="00E11DE9"/>
    <w:rsid w:val="00E213B2"/>
    <w:rsid w:val="00E37A95"/>
    <w:rsid w:val="00E40A02"/>
    <w:rsid w:val="00E556A0"/>
    <w:rsid w:val="00E63F82"/>
    <w:rsid w:val="00E7207F"/>
    <w:rsid w:val="00E755E2"/>
    <w:rsid w:val="00E839C8"/>
    <w:rsid w:val="00E8447F"/>
    <w:rsid w:val="00E9438B"/>
    <w:rsid w:val="00E94CC5"/>
    <w:rsid w:val="00EA10DF"/>
    <w:rsid w:val="00EA4262"/>
    <w:rsid w:val="00EA6D91"/>
    <w:rsid w:val="00EB1F60"/>
    <w:rsid w:val="00EB7C09"/>
    <w:rsid w:val="00EF3AE7"/>
    <w:rsid w:val="00EF4125"/>
    <w:rsid w:val="00F0334D"/>
    <w:rsid w:val="00F17462"/>
    <w:rsid w:val="00F2304D"/>
    <w:rsid w:val="00F42D05"/>
    <w:rsid w:val="00F4707F"/>
    <w:rsid w:val="00F50882"/>
    <w:rsid w:val="00F5147F"/>
    <w:rsid w:val="00F61985"/>
    <w:rsid w:val="00F61D2C"/>
    <w:rsid w:val="00F62A62"/>
    <w:rsid w:val="00F7208A"/>
    <w:rsid w:val="00F72C6D"/>
    <w:rsid w:val="00F76AEA"/>
    <w:rsid w:val="00F774AB"/>
    <w:rsid w:val="00F81299"/>
    <w:rsid w:val="00F95BEE"/>
    <w:rsid w:val="00F97FEC"/>
    <w:rsid w:val="00FA5B6B"/>
    <w:rsid w:val="00FA66EB"/>
    <w:rsid w:val="00FA7042"/>
    <w:rsid w:val="00FB44A3"/>
    <w:rsid w:val="00FE160F"/>
    <w:rsid w:val="00FE2C85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310FF"/>
  <w15:docId w15:val="{D5DA28F6-6A62-4E24-8CE2-8D4EB033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  <w:style w:type="paragraph" w:customStyle="1" w:styleId="Pa25">
    <w:name w:val="Pa25"/>
    <w:basedOn w:val="Default"/>
    <w:next w:val="Default"/>
    <w:uiPriority w:val="99"/>
    <w:rsid w:val="000137F2"/>
    <w:pPr>
      <w:spacing w:line="201" w:lineRule="atLeast"/>
    </w:pPr>
    <w:rPr>
      <w:rFonts w:ascii="Arial" w:eastAsia="Calibri" w:hAnsi="Arial" w:cs="Arial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838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22</cp:revision>
  <cp:lastPrinted>2023-02-08T18:21:00Z</cp:lastPrinted>
  <dcterms:created xsi:type="dcterms:W3CDTF">2022-12-07T07:49:00Z</dcterms:created>
  <dcterms:modified xsi:type="dcterms:W3CDTF">2024-03-29T20:18:00Z</dcterms:modified>
</cp:coreProperties>
</file>