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106C9" w14:textId="77777777" w:rsidR="002A6FFA" w:rsidRPr="00BE7B16" w:rsidRDefault="002A6FFA" w:rsidP="002A6FFA">
      <w:pPr>
        <w:pStyle w:val="Normal1"/>
        <w:spacing w:before="120" w:after="120" w:line="240" w:lineRule="auto"/>
        <w:jc w:val="center"/>
        <w:rPr>
          <w:rFonts w:ascii="Arial" w:eastAsia="Arial" w:hAnsi="Arial" w:cs="Arial"/>
        </w:rPr>
      </w:pPr>
      <w:bookmarkStart w:id="0" w:name="_GoBack"/>
      <w:bookmarkEnd w:id="0"/>
      <w:r w:rsidRPr="00BE7B16"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0ABB7FA3" wp14:editId="59965A3C">
            <wp:simplePos x="0" y="0"/>
            <wp:positionH relativeFrom="column">
              <wp:posOffset>2807970</wp:posOffset>
            </wp:positionH>
            <wp:positionV relativeFrom="paragraph">
              <wp:posOffset>82550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FFE577" w14:textId="77777777" w:rsidR="002A6FFA" w:rsidRPr="00BE7B16" w:rsidRDefault="002A6FFA" w:rsidP="002A6FFA">
      <w:pPr>
        <w:pStyle w:val="Normal1"/>
        <w:spacing w:before="120" w:after="120" w:line="240" w:lineRule="auto"/>
        <w:jc w:val="center"/>
        <w:rPr>
          <w:rFonts w:ascii="Arial" w:eastAsia="Arial" w:hAnsi="Arial" w:cs="Arial"/>
          <w:b/>
        </w:rPr>
      </w:pPr>
    </w:p>
    <w:p w14:paraId="0D055A63" w14:textId="77777777" w:rsidR="002A6FFA" w:rsidRPr="00BE7B16" w:rsidRDefault="002A6FFA" w:rsidP="002A6FFA">
      <w:pPr>
        <w:pStyle w:val="Normal1"/>
        <w:spacing w:before="120" w:after="120" w:line="240" w:lineRule="auto"/>
        <w:jc w:val="center"/>
        <w:rPr>
          <w:rFonts w:ascii="Arial" w:eastAsia="Arial" w:hAnsi="Arial" w:cs="Arial"/>
          <w:b/>
        </w:rPr>
      </w:pPr>
    </w:p>
    <w:p w14:paraId="529E395D" w14:textId="216934B3" w:rsidR="002A6FFA" w:rsidRPr="00BE7B16" w:rsidRDefault="002A6FFA" w:rsidP="002A6FFA">
      <w:pPr>
        <w:pStyle w:val="Normal1"/>
        <w:spacing w:before="120" w:after="120" w:line="240" w:lineRule="auto"/>
        <w:jc w:val="center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CERTIFICADO DE EVALUACIÓN DE INVESTIGADOR</w:t>
      </w:r>
    </w:p>
    <w:p w14:paraId="1B0B97CD" w14:textId="77777777" w:rsidR="002A6FFA" w:rsidRPr="00BE7B16" w:rsidRDefault="002A6FFA" w:rsidP="002A6FFA">
      <w:pPr>
        <w:pStyle w:val="Normal1"/>
        <w:spacing w:before="120" w:after="120" w:line="240" w:lineRule="auto"/>
        <w:jc w:val="center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Dpto. de Fisiología y Bioquímica Vegetal</w:t>
      </w:r>
    </w:p>
    <w:p w14:paraId="26CB6658" w14:textId="77777777" w:rsidR="002A6FFA" w:rsidRPr="00BE7B16" w:rsidRDefault="002A6FFA" w:rsidP="002A6FFA">
      <w:pPr>
        <w:pStyle w:val="Normal1"/>
        <w:spacing w:before="120" w:after="12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Nombre</w:t>
      </w:r>
      <w:r w:rsidRPr="00BE7B16">
        <w:rPr>
          <w:rFonts w:ascii="Arial" w:eastAsia="Arial" w:hAnsi="Arial" w:cs="Arial"/>
        </w:rPr>
        <w:t xml:space="preserve">: Omar Enrique </w:t>
      </w:r>
      <w:proofErr w:type="spellStart"/>
      <w:r w:rsidRPr="00BE7B16">
        <w:rPr>
          <w:rFonts w:ascii="Arial" w:eastAsia="Arial" w:hAnsi="Arial" w:cs="Arial"/>
        </w:rPr>
        <w:t>Cartaya</w:t>
      </w:r>
      <w:proofErr w:type="spellEnd"/>
      <w:r w:rsidRPr="00BE7B16">
        <w:rPr>
          <w:rFonts w:ascii="Arial" w:eastAsia="Arial" w:hAnsi="Arial" w:cs="Arial"/>
        </w:rPr>
        <w:t xml:space="preserve"> Rubio</w:t>
      </w:r>
    </w:p>
    <w:p w14:paraId="642213C2" w14:textId="77777777" w:rsidR="002A6FFA" w:rsidRPr="00BE7B16" w:rsidRDefault="002A6FFA" w:rsidP="002A6FFA">
      <w:pPr>
        <w:pStyle w:val="Normal1"/>
        <w:spacing w:before="120" w:after="12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Categoría científica</w:t>
      </w:r>
      <w:r w:rsidRPr="00BE7B16">
        <w:rPr>
          <w:rFonts w:ascii="Arial" w:eastAsia="Arial" w:hAnsi="Arial" w:cs="Arial"/>
        </w:rPr>
        <w:t>: Investigador Auxiliar</w:t>
      </w:r>
    </w:p>
    <w:p w14:paraId="0A5CF8DC" w14:textId="77777777" w:rsidR="002A6FFA" w:rsidRPr="00BE7B16" w:rsidRDefault="002A6FFA" w:rsidP="002A6FFA">
      <w:pPr>
        <w:pStyle w:val="Normal1"/>
        <w:spacing w:before="120" w:after="12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 xml:space="preserve">Categoría que ocupa: </w:t>
      </w:r>
      <w:r w:rsidRPr="00BE7B16">
        <w:rPr>
          <w:rFonts w:ascii="Arial" w:eastAsia="Arial" w:hAnsi="Arial" w:cs="Arial"/>
        </w:rPr>
        <w:t>Investigador Auxiliar</w:t>
      </w:r>
    </w:p>
    <w:p w14:paraId="2BC3BB4F" w14:textId="1D5A7D75" w:rsidR="002A6FFA" w:rsidRPr="00BE7B16" w:rsidRDefault="002A6FFA" w:rsidP="002A6FFA">
      <w:pPr>
        <w:pStyle w:val="Normal1"/>
        <w:spacing w:before="120" w:after="12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Año natural que se evalúa</w:t>
      </w:r>
      <w:r w:rsidRPr="00BE7B16">
        <w:rPr>
          <w:rFonts w:ascii="Arial" w:eastAsia="Arial" w:hAnsi="Arial" w:cs="Arial"/>
        </w:rPr>
        <w:t>: 2023</w:t>
      </w:r>
    </w:p>
    <w:p w14:paraId="0EF57FB2" w14:textId="652E0DA0" w:rsidR="002A6FFA" w:rsidRPr="00BE7B16" w:rsidRDefault="002A6FFA" w:rsidP="002A6FFA">
      <w:pPr>
        <w:pStyle w:val="Normal1"/>
        <w:spacing w:before="120" w:after="12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Fecha de evaluación</w:t>
      </w:r>
      <w:r w:rsidRPr="00BE7B16">
        <w:rPr>
          <w:rFonts w:ascii="Arial" w:eastAsia="Arial" w:hAnsi="Arial" w:cs="Arial"/>
        </w:rPr>
        <w:t>: 2023-12</w:t>
      </w:r>
    </w:p>
    <w:p w14:paraId="7B3099C4" w14:textId="77777777" w:rsidR="002A6FFA" w:rsidRPr="00BE7B16" w:rsidRDefault="002A6FFA" w:rsidP="002A6FFA">
      <w:pPr>
        <w:pStyle w:val="Normal1"/>
        <w:spacing w:before="120" w:after="120" w:line="240" w:lineRule="auto"/>
        <w:jc w:val="both"/>
        <w:rPr>
          <w:rFonts w:ascii="Arial" w:eastAsia="Arial" w:hAnsi="Arial" w:cs="Arial"/>
        </w:rPr>
      </w:pPr>
    </w:p>
    <w:p w14:paraId="1287E6B2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I. INDICADORES:</w:t>
      </w:r>
    </w:p>
    <w:p w14:paraId="02AA0320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1. Calidad de los resultados.</w:t>
      </w:r>
    </w:p>
    <w:p w14:paraId="4F46888A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</w:rPr>
        <w:t>El investigador ha obtenido excelentes resultados, con calidad en la dirección del trabajo de investigación, así como en la formación de otros investigadores y estudiantes de pre y posgrado.</w:t>
      </w:r>
    </w:p>
    <w:p w14:paraId="5FF0EC87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2. Idoneidad demostrada.</w:t>
      </w:r>
    </w:p>
    <w:p w14:paraId="38AED215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</w:rPr>
        <w:t xml:space="preserve">Mantiene la idoneidad y resultados acordes a su categoría profesional. </w:t>
      </w:r>
    </w:p>
    <w:p w14:paraId="25BE3DB5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3. Creatividad, iniciativa, capacidad de análisis y responsabilidad.</w:t>
      </w:r>
    </w:p>
    <w:p w14:paraId="0E520693" w14:textId="77777777" w:rsidR="002A6FFA" w:rsidRPr="00BE7B16" w:rsidRDefault="002A6FFA" w:rsidP="002A6FFA">
      <w:pPr>
        <w:pStyle w:val="Normal1"/>
        <w:tabs>
          <w:tab w:val="left" w:pos="5415"/>
        </w:tabs>
        <w:spacing w:after="0"/>
        <w:jc w:val="both"/>
        <w:rPr>
          <w:rFonts w:ascii="Arial" w:eastAsia="Arial" w:hAnsi="Arial" w:cs="Arial"/>
          <w:color w:val="000080"/>
        </w:rPr>
      </w:pPr>
      <w:r w:rsidRPr="00BE7B16">
        <w:rPr>
          <w:rFonts w:ascii="Arial" w:eastAsia="Arial" w:hAnsi="Arial" w:cs="Arial"/>
        </w:rPr>
        <w:t xml:space="preserve">Es un compañero responsable, asume con alta responsabilidad las tareas que se le asignan. Participa activamente en matutinos, trabajos productivos y tareas convocadas por las diferentes organizaciones de masas y políticas. Actualmente se desempeña como secretario general del núcleo del PCC del departamento. </w:t>
      </w:r>
    </w:p>
    <w:p w14:paraId="7BD2E341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4. Disciplina y aprovechamiento de la jornada laboral.</w:t>
      </w:r>
    </w:p>
    <w:p w14:paraId="64653B1C" w14:textId="77777777" w:rsidR="002A6FFA" w:rsidRPr="00BE7B16" w:rsidRDefault="002A6FFA" w:rsidP="002A6FFA">
      <w:pPr>
        <w:pStyle w:val="Normal1"/>
        <w:spacing w:after="0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</w:rPr>
        <w:t>Durante el año que se evalúa el compañero cumplió las tareas planificadas, por lo que su aprovechamiento de la jornada laboral es adecuado.</w:t>
      </w:r>
    </w:p>
    <w:p w14:paraId="1A997CD0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5. Superación.</w:t>
      </w:r>
    </w:p>
    <w:p w14:paraId="0D55F0A9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</w:rPr>
        <w:t>Mantiene la superación autodidacta constante, con una activa participación en arbitrajes y tutorías, que le permiten estar en contacto con los últimos resultados en su temática.</w:t>
      </w:r>
    </w:p>
    <w:p w14:paraId="34FE469B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6. Cumplimiento de los requisitos de seguridad del trabajo.</w:t>
      </w:r>
    </w:p>
    <w:p w14:paraId="19E77F87" w14:textId="77777777" w:rsidR="002A6FFA" w:rsidRPr="00BE7B16" w:rsidRDefault="002A6FFA" w:rsidP="002A6FFA">
      <w:pPr>
        <w:pStyle w:val="Normal1"/>
        <w:spacing w:after="0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</w:rPr>
        <w:t>Cumple con los requisitos que se exigen para el trabajo en el laboratorio del Dpto.</w:t>
      </w:r>
    </w:p>
    <w:p w14:paraId="61142200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7. Cuidado de la propiedad social.</w:t>
      </w:r>
    </w:p>
    <w:p w14:paraId="5C695089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</w:rPr>
        <w:t>Cuida la propiedad social y vela porque los demás lo hagan. Posee un elevado sentido de pertenencia al departamento, el INCA y su país.</w:t>
      </w:r>
    </w:p>
    <w:p w14:paraId="4F437F3F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8. Relaciones humanas en el colectivo de trabajo.</w:t>
      </w:r>
    </w:p>
    <w:p w14:paraId="6B7567CE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</w:rPr>
        <w:t>Mantiene excelentes relaciones humanas dentro del colectivo, dentro del centro y en los diferentes grupos en que participa.</w:t>
      </w:r>
    </w:p>
    <w:p w14:paraId="121C3476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9. Resultados del trabajo de investigación, calidad, y rigor científico del mismo.</w:t>
      </w:r>
    </w:p>
    <w:p w14:paraId="5F1558A0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14:paraId="50F5D016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Participación en proyectos</w:t>
      </w:r>
      <w:r w:rsidRPr="00BE7B16">
        <w:rPr>
          <w:rFonts w:ascii="Arial" w:eastAsia="Arial" w:hAnsi="Arial" w:cs="Arial"/>
        </w:rPr>
        <w:t xml:space="preserve">: </w:t>
      </w:r>
    </w:p>
    <w:p w14:paraId="4CA9030F" w14:textId="77777777" w:rsidR="00BE7B16" w:rsidRPr="00BE7B16" w:rsidRDefault="00BE7B16" w:rsidP="00BE7B16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BE7B16">
        <w:rPr>
          <w:rFonts w:ascii="Arial" w:hAnsi="Arial" w:cs="Arial"/>
          <w:bCs/>
        </w:rPr>
        <w:t xml:space="preserve">Proyecto Sectorial PS131LH-004-00X13: </w:t>
      </w:r>
      <w:proofErr w:type="spellStart"/>
      <w:r w:rsidRPr="00BE7B16">
        <w:rPr>
          <w:rFonts w:ascii="Arial" w:hAnsi="Arial" w:cs="Arial"/>
          <w:bCs/>
        </w:rPr>
        <w:t>Bioestimulantes</w:t>
      </w:r>
      <w:proofErr w:type="spellEnd"/>
      <w:r w:rsidRPr="00BE7B16">
        <w:rPr>
          <w:rFonts w:ascii="Arial" w:hAnsi="Arial" w:cs="Arial"/>
          <w:bCs/>
        </w:rPr>
        <w:t xml:space="preserve"> a base de extractos de algas para el aumento de los rendimientos y la calidad de cultivos de importancia económica (Jefe de Proyecto: Dr. C. </w:t>
      </w:r>
      <w:proofErr w:type="spellStart"/>
      <w:r w:rsidRPr="00BE7B16">
        <w:rPr>
          <w:rFonts w:ascii="Arial" w:hAnsi="Arial" w:cs="Arial"/>
          <w:bCs/>
        </w:rPr>
        <w:t>Yanelis</w:t>
      </w:r>
      <w:proofErr w:type="spellEnd"/>
      <w:r w:rsidRPr="00BE7B16">
        <w:rPr>
          <w:rFonts w:ascii="Arial" w:hAnsi="Arial" w:cs="Arial"/>
          <w:bCs/>
        </w:rPr>
        <w:t xml:space="preserve"> Reyes Guerrero, INCA).</w:t>
      </w:r>
    </w:p>
    <w:p w14:paraId="3FDA823C" w14:textId="77777777" w:rsidR="002A6FFA" w:rsidRPr="00BE7B16" w:rsidRDefault="002A6FFA" w:rsidP="002A6FFA">
      <w:pPr>
        <w:spacing w:after="0"/>
        <w:jc w:val="both"/>
        <w:rPr>
          <w:rFonts w:ascii="Arial" w:eastAsia="Arial" w:hAnsi="Arial" w:cs="Arial"/>
        </w:rPr>
      </w:pPr>
      <w:r w:rsidRPr="00BE7B16">
        <w:rPr>
          <w:rFonts w:ascii="Arial" w:hAnsi="Arial" w:cs="Arial"/>
        </w:rPr>
        <w:t xml:space="preserve">- </w:t>
      </w:r>
      <w:r w:rsidRPr="00BE7B16">
        <w:rPr>
          <w:rFonts w:ascii="Arial" w:hAnsi="Arial" w:cs="Arial"/>
          <w:lang w:val="es-CU"/>
        </w:rPr>
        <w:t>Alternativas agroecológicas para la producción sostenible de frutales y forestales como vía para la resiliencia de los sistemas agroforestales. Programa Agroforestal y Desarrollo Sostenible de CTI.2023-2027.</w:t>
      </w:r>
    </w:p>
    <w:p w14:paraId="3CC3148F" w14:textId="77777777" w:rsidR="002A6FFA" w:rsidRPr="00BE7B16" w:rsidRDefault="002A6FFA" w:rsidP="002A6FFA">
      <w:pPr>
        <w:spacing w:after="0"/>
        <w:jc w:val="both"/>
        <w:rPr>
          <w:rFonts w:ascii="Arial" w:hAnsi="Arial" w:cs="Arial"/>
          <w:b/>
        </w:rPr>
      </w:pPr>
      <w:r w:rsidRPr="00BE7B16">
        <w:rPr>
          <w:rFonts w:ascii="Arial" w:hAnsi="Arial" w:cs="Arial"/>
          <w:lang w:val="es-CU"/>
        </w:rPr>
        <w:t xml:space="preserve">- Desarrollo de un modelo tecnológico sostenible para la adaptación y mitigación del cambio climático en fincas productoras de granos.  2023-2026. </w:t>
      </w:r>
    </w:p>
    <w:p w14:paraId="7D5434E1" w14:textId="6117FAD1" w:rsidR="002A6FFA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  <w:b/>
        </w:rPr>
      </w:pPr>
      <w:r w:rsidRPr="00BE7B16">
        <w:rPr>
          <w:rFonts w:ascii="Arial" w:eastAsia="Arial" w:hAnsi="Arial" w:cs="Arial"/>
          <w:b/>
        </w:rPr>
        <w:t>Publicaciones:</w:t>
      </w:r>
    </w:p>
    <w:p w14:paraId="42183A38" w14:textId="77777777" w:rsidR="00F401FE" w:rsidRPr="00F401FE" w:rsidRDefault="00F401FE" w:rsidP="00F401FE">
      <w:pPr>
        <w:pStyle w:val="Prrafodelista"/>
        <w:numPr>
          <w:ilvl w:val="0"/>
          <w:numId w:val="5"/>
        </w:numPr>
        <w:spacing w:before="13" w:line="280" w:lineRule="exact"/>
        <w:jc w:val="both"/>
        <w:rPr>
          <w:rFonts w:ascii="Arial" w:hAnsi="Arial" w:cs="Arial"/>
          <w:bCs/>
          <w:lang w:val="es-CU"/>
        </w:rPr>
      </w:pPr>
      <w:r w:rsidRPr="00F401FE">
        <w:rPr>
          <w:rFonts w:ascii="Arial" w:hAnsi="Arial" w:cs="Arial"/>
          <w:lang w:val="es-CU"/>
        </w:rPr>
        <w:t>O. Cartaya Rubio,</w:t>
      </w:r>
      <w:r w:rsidRPr="00F401FE">
        <w:rPr>
          <w:rFonts w:ascii="Arial" w:hAnsi="Arial" w:cs="Arial"/>
          <w:vertAlign w:val="superscript"/>
          <w:lang w:val="es-CU"/>
        </w:rPr>
        <w:t xml:space="preserve"> </w:t>
      </w:r>
      <w:r w:rsidRPr="00F401FE">
        <w:rPr>
          <w:rFonts w:ascii="Arial" w:hAnsi="Arial" w:cs="Arial"/>
          <w:lang w:val="es-CU"/>
        </w:rPr>
        <w:t>Ana Ma. Moreno Zamora y</w:t>
      </w:r>
      <w:r w:rsidRPr="00F401FE">
        <w:rPr>
          <w:rFonts w:ascii="Arial" w:hAnsi="Arial" w:cs="Arial"/>
          <w:vertAlign w:val="superscript"/>
          <w:lang w:val="es-CU"/>
        </w:rPr>
        <w:t xml:space="preserve"> </w:t>
      </w:r>
      <w:r w:rsidRPr="00F401FE">
        <w:rPr>
          <w:rFonts w:ascii="Arial" w:hAnsi="Arial" w:cs="Arial"/>
          <w:lang w:val="es-CU"/>
        </w:rPr>
        <w:t xml:space="preserve">Fernando Guridi Izquierdo. Influencia de la quitosana en plantas de “girasol” </w:t>
      </w:r>
      <w:r w:rsidRPr="00F401FE">
        <w:rPr>
          <w:rFonts w:ascii="Arial" w:hAnsi="Arial" w:cs="Arial"/>
          <w:i/>
          <w:lang w:val="es-CU"/>
        </w:rPr>
        <w:t>He</w:t>
      </w:r>
      <w:r w:rsidRPr="00F401FE">
        <w:rPr>
          <w:rFonts w:ascii="Arial" w:hAnsi="Arial" w:cs="Arial"/>
          <w:i/>
          <w:spacing w:val="-1"/>
          <w:lang w:val="es-CU"/>
        </w:rPr>
        <w:t>l</w:t>
      </w:r>
      <w:r w:rsidRPr="00F401FE">
        <w:rPr>
          <w:rFonts w:ascii="Arial" w:hAnsi="Arial" w:cs="Arial"/>
          <w:i/>
          <w:spacing w:val="1"/>
          <w:lang w:val="es-CU"/>
        </w:rPr>
        <w:t>ia</w:t>
      </w:r>
      <w:r w:rsidRPr="00F401FE">
        <w:rPr>
          <w:rFonts w:ascii="Arial" w:hAnsi="Arial" w:cs="Arial"/>
          <w:i/>
          <w:spacing w:val="-3"/>
          <w:lang w:val="es-CU"/>
        </w:rPr>
        <w:t>n</w:t>
      </w:r>
      <w:r w:rsidRPr="00F401FE">
        <w:rPr>
          <w:rFonts w:ascii="Arial" w:hAnsi="Arial" w:cs="Arial"/>
          <w:i/>
          <w:spacing w:val="1"/>
          <w:lang w:val="es-CU"/>
        </w:rPr>
        <w:t>t</w:t>
      </w:r>
      <w:r w:rsidRPr="00F401FE">
        <w:rPr>
          <w:rFonts w:ascii="Arial" w:hAnsi="Arial" w:cs="Arial"/>
          <w:i/>
          <w:lang w:val="es-CU"/>
        </w:rPr>
        <w:t>h</w:t>
      </w:r>
      <w:r w:rsidRPr="00F401FE">
        <w:rPr>
          <w:rFonts w:ascii="Arial" w:hAnsi="Arial" w:cs="Arial"/>
          <w:i/>
          <w:spacing w:val="-3"/>
          <w:lang w:val="es-CU"/>
        </w:rPr>
        <w:t>u</w:t>
      </w:r>
      <w:r w:rsidRPr="00F401FE">
        <w:rPr>
          <w:rFonts w:ascii="Arial" w:hAnsi="Arial" w:cs="Arial"/>
          <w:i/>
          <w:lang w:val="es-CU"/>
        </w:rPr>
        <w:t>s a</w:t>
      </w:r>
      <w:r w:rsidRPr="00F401FE">
        <w:rPr>
          <w:rFonts w:ascii="Arial" w:hAnsi="Arial" w:cs="Arial"/>
          <w:i/>
          <w:spacing w:val="-2"/>
          <w:lang w:val="es-CU"/>
        </w:rPr>
        <w:t>n</w:t>
      </w:r>
      <w:r w:rsidRPr="00F401FE">
        <w:rPr>
          <w:rFonts w:ascii="Arial" w:hAnsi="Arial" w:cs="Arial"/>
          <w:i/>
          <w:lang w:val="es-CU"/>
        </w:rPr>
        <w:t xml:space="preserve">nuus </w:t>
      </w:r>
      <w:r w:rsidRPr="00F401FE">
        <w:rPr>
          <w:rFonts w:ascii="Arial" w:hAnsi="Arial" w:cs="Arial"/>
          <w:lang w:val="es-CU"/>
        </w:rPr>
        <w:t xml:space="preserve">cultivadas con altos niveles de iones metálicos. </w:t>
      </w:r>
      <w:r w:rsidRPr="00F401FE">
        <w:rPr>
          <w:rFonts w:ascii="Arial" w:hAnsi="Arial" w:cs="Arial"/>
          <w:b/>
        </w:rPr>
        <w:t xml:space="preserve">Cultivos Tropicales, </w:t>
      </w:r>
      <w:r w:rsidRPr="00F401FE">
        <w:rPr>
          <w:rFonts w:ascii="Arial" w:hAnsi="Arial" w:cs="Arial"/>
          <w:bCs/>
        </w:rPr>
        <w:t>Vol. 44, No. 2, 2023, e-ISSN: 1819-4087, p-ISSN: 0258-5936</w:t>
      </w:r>
    </w:p>
    <w:p w14:paraId="367E5534" w14:textId="77777777" w:rsidR="00F401FE" w:rsidRPr="00F401FE" w:rsidRDefault="00F401FE" w:rsidP="00F401FE">
      <w:pPr>
        <w:pStyle w:val="Prrafodelista"/>
        <w:numPr>
          <w:ilvl w:val="0"/>
          <w:numId w:val="5"/>
        </w:numPr>
        <w:spacing w:before="13" w:line="280" w:lineRule="exact"/>
        <w:jc w:val="both"/>
        <w:rPr>
          <w:rFonts w:ascii="Arial" w:hAnsi="Arial" w:cs="Arial"/>
          <w:lang w:val="es-CU"/>
        </w:rPr>
      </w:pPr>
      <w:r w:rsidRPr="00F401FE">
        <w:rPr>
          <w:rFonts w:ascii="Arial" w:hAnsi="Arial" w:cs="Arial"/>
        </w:rPr>
        <w:lastRenderedPageBreak/>
        <w:t xml:space="preserve">Omar Enrique </w:t>
      </w:r>
      <w:proofErr w:type="spellStart"/>
      <w:r w:rsidRPr="00F401FE">
        <w:rPr>
          <w:rFonts w:ascii="Arial" w:hAnsi="Arial" w:cs="Arial"/>
        </w:rPr>
        <w:t>Cartaya</w:t>
      </w:r>
      <w:proofErr w:type="spellEnd"/>
      <w:r w:rsidRPr="00F401FE">
        <w:rPr>
          <w:rFonts w:ascii="Arial" w:hAnsi="Arial" w:cs="Arial"/>
        </w:rPr>
        <w:t>-Rubio,</w:t>
      </w:r>
      <w:r w:rsidRPr="00F401FE">
        <w:rPr>
          <w:rFonts w:ascii="Arial" w:hAnsi="Arial" w:cs="Arial"/>
          <w:lang w:eastAsia="x-none"/>
        </w:rPr>
        <w:t xml:space="preserve"> Ana Ma. </w:t>
      </w:r>
      <w:r w:rsidRPr="00F401FE">
        <w:rPr>
          <w:rFonts w:ascii="Arial" w:hAnsi="Arial" w:cs="Arial"/>
          <w:lang w:val="es-CU" w:eastAsia="x-none"/>
        </w:rPr>
        <w:t>Moreno Zamora</w:t>
      </w:r>
      <w:r w:rsidRPr="00F401FE">
        <w:rPr>
          <w:rFonts w:ascii="Arial" w:hAnsi="Arial" w:cs="Arial"/>
          <w:lang w:val="es-CU"/>
        </w:rPr>
        <w:t>, Fernándo Guridi Izquierdo, Yaisys Blanco-Valdes.</w:t>
      </w:r>
      <w:r w:rsidRPr="00F401FE">
        <w:rPr>
          <w:rFonts w:ascii="Arial" w:eastAsia="SimSun" w:hAnsi="Arial" w:cs="Arial"/>
          <w:lang w:val="es-CU"/>
        </w:rPr>
        <w:t xml:space="preserve"> Efecto de oligogalacturónidos sobre la respuesta bioquímica del tomate con altas concentraciones de metales.</w:t>
      </w:r>
      <w:r w:rsidRPr="00F401FE">
        <w:rPr>
          <w:rFonts w:ascii="Arial" w:hAnsi="Arial" w:cs="Arial"/>
          <w:bCs/>
          <w:lang w:val="es-CU"/>
        </w:rPr>
        <w:t xml:space="preserve"> </w:t>
      </w:r>
      <w:r w:rsidRPr="00F401FE">
        <w:rPr>
          <w:rFonts w:ascii="Arial" w:hAnsi="Arial" w:cs="Arial"/>
          <w:b/>
          <w:lang w:val="es-CU"/>
        </w:rPr>
        <w:t>Agronomía Mesoamericana</w:t>
      </w:r>
      <w:r w:rsidRPr="00F401FE">
        <w:rPr>
          <w:rFonts w:ascii="Arial" w:hAnsi="Arial" w:cs="Arial"/>
          <w:bCs/>
          <w:lang w:val="es-CU"/>
        </w:rPr>
        <w:t xml:space="preserve"> (</w:t>
      </w:r>
      <w:r w:rsidRPr="00F401FE">
        <w:rPr>
          <w:rFonts w:ascii="Arial" w:hAnsi="Arial" w:cs="Arial"/>
          <w:b/>
          <w:i/>
          <w:iCs/>
          <w:lang w:val="es-CU"/>
        </w:rPr>
        <w:t>aceptada para publicar),</w:t>
      </w:r>
      <w:r w:rsidRPr="00F401FE">
        <w:rPr>
          <w:rFonts w:ascii="Arial" w:hAnsi="Arial" w:cs="Arial"/>
          <w:bCs/>
          <w:lang w:val="es-CU"/>
        </w:rPr>
        <w:t xml:space="preserve"> 2023.</w:t>
      </w:r>
    </w:p>
    <w:p w14:paraId="7F6D0951" w14:textId="33BA88DF" w:rsidR="00F401FE" w:rsidRPr="00BE7B16" w:rsidRDefault="00F401FE" w:rsidP="00F401FE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BE7B16">
        <w:rPr>
          <w:rFonts w:ascii="Arial" w:hAnsi="Arial" w:cs="Arial"/>
        </w:rPr>
        <w:t>rtículo</w:t>
      </w:r>
      <w:r>
        <w:rPr>
          <w:rFonts w:ascii="Arial" w:hAnsi="Arial" w:cs="Arial"/>
        </w:rPr>
        <w:t xml:space="preserve"> enviado</w:t>
      </w:r>
      <w:r w:rsidRPr="00BE7B16">
        <w:rPr>
          <w:rFonts w:ascii="Arial" w:hAnsi="Arial" w:cs="Arial"/>
        </w:rPr>
        <w:t xml:space="preserve"> “Influencia de hongos </w:t>
      </w:r>
      <w:proofErr w:type="spellStart"/>
      <w:r w:rsidRPr="00BE7B16">
        <w:rPr>
          <w:rFonts w:ascii="Arial" w:hAnsi="Arial" w:cs="Arial"/>
        </w:rPr>
        <w:t>micorrizicos</w:t>
      </w:r>
      <w:proofErr w:type="spellEnd"/>
      <w:r w:rsidRPr="00BE7B16">
        <w:rPr>
          <w:rFonts w:ascii="Arial" w:hAnsi="Arial" w:cs="Arial"/>
        </w:rPr>
        <w:t xml:space="preserve"> </w:t>
      </w:r>
      <w:proofErr w:type="spellStart"/>
      <w:r w:rsidRPr="00BE7B16">
        <w:rPr>
          <w:rFonts w:ascii="Arial" w:hAnsi="Arial" w:cs="Arial"/>
        </w:rPr>
        <w:t>arbusculares</w:t>
      </w:r>
      <w:proofErr w:type="spellEnd"/>
      <w:r w:rsidRPr="00BE7B16">
        <w:rPr>
          <w:rFonts w:ascii="Arial" w:hAnsi="Arial" w:cs="Arial"/>
        </w:rPr>
        <w:t xml:space="preserve"> en la adsorción de cadmio y en el crecimiento de girasol (</w:t>
      </w:r>
      <w:proofErr w:type="spellStart"/>
      <w:r w:rsidRPr="00BE7B16">
        <w:rPr>
          <w:rFonts w:ascii="Arial" w:hAnsi="Arial" w:cs="Arial"/>
          <w:i/>
          <w:color w:val="221F1F"/>
        </w:rPr>
        <w:t>He</w:t>
      </w:r>
      <w:r w:rsidRPr="00BE7B16">
        <w:rPr>
          <w:rFonts w:ascii="Arial" w:hAnsi="Arial" w:cs="Arial"/>
          <w:i/>
          <w:color w:val="221F1F"/>
          <w:spacing w:val="-1"/>
        </w:rPr>
        <w:t>l</w:t>
      </w:r>
      <w:r w:rsidRPr="00BE7B16">
        <w:rPr>
          <w:rFonts w:ascii="Arial" w:hAnsi="Arial" w:cs="Arial"/>
          <w:i/>
          <w:color w:val="221F1F"/>
          <w:spacing w:val="1"/>
        </w:rPr>
        <w:t>ia</w:t>
      </w:r>
      <w:r w:rsidRPr="00BE7B16">
        <w:rPr>
          <w:rFonts w:ascii="Arial" w:hAnsi="Arial" w:cs="Arial"/>
          <w:i/>
          <w:color w:val="221F1F"/>
          <w:spacing w:val="-3"/>
        </w:rPr>
        <w:t>n</w:t>
      </w:r>
      <w:r w:rsidRPr="00BE7B16">
        <w:rPr>
          <w:rFonts w:ascii="Arial" w:hAnsi="Arial" w:cs="Arial"/>
          <w:i/>
          <w:color w:val="221F1F"/>
          <w:spacing w:val="1"/>
        </w:rPr>
        <w:t>t</w:t>
      </w:r>
      <w:r w:rsidRPr="00BE7B16">
        <w:rPr>
          <w:rFonts w:ascii="Arial" w:hAnsi="Arial" w:cs="Arial"/>
          <w:i/>
          <w:color w:val="221F1F"/>
        </w:rPr>
        <w:t>h</w:t>
      </w:r>
      <w:r w:rsidRPr="00BE7B16">
        <w:rPr>
          <w:rFonts w:ascii="Arial" w:hAnsi="Arial" w:cs="Arial"/>
          <w:i/>
          <w:color w:val="221F1F"/>
          <w:spacing w:val="-3"/>
        </w:rPr>
        <w:t>u</w:t>
      </w:r>
      <w:r w:rsidRPr="00BE7B16">
        <w:rPr>
          <w:rFonts w:ascii="Arial" w:hAnsi="Arial" w:cs="Arial"/>
          <w:i/>
          <w:color w:val="221F1F"/>
        </w:rPr>
        <w:t>s</w:t>
      </w:r>
      <w:proofErr w:type="spellEnd"/>
      <w:r w:rsidRPr="00BE7B16">
        <w:rPr>
          <w:rFonts w:ascii="Arial" w:hAnsi="Arial" w:cs="Arial"/>
          <w:i/>
          <w:color w:val="221F1F"/>
        </w:rPr>
        <w:t xml:space="preserve"> </w:t>
      </w:r>
      <w:proofErr w:type="spellStart"/>
      <w:r w:rsidRPr="00BE7B16">
        <w:rPr>
          <w:rFonts w:ascii="Arial" w:hAnsi="Arial" w:cs="Arial"/>
          <w:i/>
          <w:color w:val="221F1F"/>
        </w:rPr>
        <w:t>a</w:t>
      </w:r>
      <w:r w:rsidRPr="00BE7B16">
        <w:rPr>
          <w:rFonts w:ascii="Arial" w:hAnsi="Arial" w:cs="Arial"/>
          <w:i/>
          <w:color w:val="221F1F"/>
          <w:spacing w:val="-2"/>
        </w:rPr>
        <w:t>n</w:t>
      </w:r>
      <w:r w:rsidRPr="00BE7B16">
        <w:rPr>
          <w:rFonts w:ascii="Arial" w:hAnsi="Arial" w:cs="Arial"/>
          <w:i/>
          <w:color w:val="221F1F"/>
        </w:rPr>
        <w:t>nuus</w:t>
      </w:r>
      <w:proofErr w:type="spellEnd"/>
      <w:r w:rsidRPr="00BE7B16">
        <w:rPr>
          <w:rFonts w:ascii="Arial" w:hAnsi="Arial" w:cs="Arial"/>
          <w:i/>
          <w:color w:val="221F1F"/>
        </w:rPr>
        <w:t xml:space="preserve"> </w:t>
      </w:r>
      <w:r w:rsidRPr="00BE7B16">
        <w:rPr>
          <w:rFonts w:ascii="Arial" w:hAnsi="Arial" w:cs="Arial"/>
          <w:iCs/>
          <w:color w:val="221F1F"/>
        </w:rPr>
        <w:t>L</w:t>
      </w:r>
      <w:r w:rsidRPr="00BE7B16">
        <w:rPr>
          <w:rFonts w:ascii="Arial" w:hAnsi="Arial" w:cs="Arial"/>
          <w:i/>
          <w:color w:val="221F1F"/>
        </w:rPr>
        <w:t>.)</w:t>
      </w:r>
      <w:r w:rsidRPr="00BE7B16">
        <w:rPr>
          <w:rFonts w:ascii="Arial" w:hAnsi="Arial" w:cs="Arial"/>
        </w:rPr>
        <w:t xml:space="preserve">. </w:t>
      </w:r>
      <w:r w:rsidRPr="00BE7B16">
        <w:rPr>
          <w:rFonts w:ascii="Arial" w:hAnsi="Arial" w:cs="Arial"/>
          <w:bCs/>
        </w:rPr>
        <w:t>Autores: O</w:t>
      </w:r>
      <w:r w:rsidRPr="00BE7B16">
        <w:rPr>
          <w:rFonts w:ascii="Arial" w:hAnsi="Arial" w:cs="Arial"/>
        </w:rPr>
        <w:t xml:space="preserve">. </w:t>
      </w:r>
      <w:proofErr w:type="spellStart"/>
      <w:r w:rsidRPr="00BE7B16">
        <w:rPr>
          <w:rFonts w:ascii="Arial" w:hAnsi="Arial" w:cs="Arial"/>
        </w:rPr>
        <w:t>Cartaya</w:t>
      </w:r>
      <w:proofErr w:type="spellEnd"/>
      <w:r w:rsidRPr="00BE7B16">
        <w:rPr>
          <w:rFonts w:ascii="Arial" w:hAnsi="Arial" w:cs="Arial"/>
        </w:rPr>
        <w:t xml:space="preserve">, </w:t>
      </w:r>
      <w:proofErr w:type="spellStart"/>
      <w:r w:rsidRPr="00BE7B16">
        <w:rPr>
          <w:rFonts w:ascii="Arial" w:hAnsi="Arial" w:cs="Arial"/>
        </w:rPr>
        <w:t>Yonaisy</w:t>
      </w:r>
      <w:proofErr w:type="spellEnd"/>
      <w:r w:rsidRPr="00BE7B16">
        <w:rPr>
          <w:rFonts w:ascii="Arial" w:hAnsi="Arial" w:cs="Arial"/>
        </w:rPr>
        <w:t xml:space="preserve"> Mujica y </w:t>
      </w:r>
      <w:proofErr w:type="spellStart"/>
      <w:r w:rsidRPr="00BE7B16">
        <w:rPr>
          <w:rFonts w:ascii="Arial" w:hAnsi="Arial" w:cs="Arial"/>
        </w:rPr>
        <w:t>Yaisys</w:t>
      </w:r>
      <w:proofErr w:type="spellEnd"/>
      <w:r w:rsidRPr="00BE7B16">
        <w:rPr>
          <w:rFonts w:ascii="Arial" w:hAnsi="Arial" w:cs="Arial"/>
        </w:rPr>
        <w:t xml:space="preserve"> Blanco a la revista Acta Agronómica</w:t>
      </w:r>
    </w:p>
    <w:p w14:paraId="6FFE075A" w14:textId="77777777" w:rsidR="00F401FE" w:rsidRPr="00BE7B16" w:rsidRDefault="00F401FE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14:paraId="7570DB27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 xml:space="preserve">Eventos: </w:t>
      </w:r>
    </w:p>
    <w:p w14:paraId="74440E34" w14:textId="77777777" w:rsidR="00F401FE" w:rsidRPr="00BE7B16" w:rsidRDefault="00F401FE" w:rsidP="00F401FE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E7B16">
        <w:rPr>
          <w:rFonts w:ascii="Arial" w:hAnsi="Arial" w:cs="Arial"/>
        </w:rPr>
        <w:t>Taller de Edafología</w:t>
      </w:r>
    </w:p>
    <w:p w14:paraId="71E1E463" w14:textId="77777777" w:rsidR="00F401FE" w:rsidRPr="00BE7B16" w:rsidRDefault="00F401FE" w:rsidP="00F401FE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E7B16">
        <w:rPr>
          <w:rFonts w:ascii="Arial" w:hAnsi="Arial" w:cs="Arial"/>
        </w:rPr>
        <w:t xml:space="preserve">Taller </w:t>
      </w:r>
      <w:proofErr w:type="spellStart"/>
      <w:r w:rsidRPr="00BE7B16">
        <w:rPr>
          <w:rFonts w:ascii="Arial" w:hAnsi="Arial" w:cs="Arial"/>
        </w:rPr>
        <w:t>Biochar</w:t>
      </w:r>
      <w:proofErr w:type="spellEnd"/>
      <w:r w:rsidRPr="00BE7B16">
        <w:rPr>
          <w:rFonts w:ascii="Arial" w:hAnsi="Arial" w:cs="Arial"/>
        </w:rPr>
        <w:t>, conferencia: Situación actual de los suelos en Cuba</w:t>
      </w:r>
    </w:p>
    <w:p w14:paraId="0203A1C7" w14:textId="62C1AB02" w:rsidR="00F401FE" w:rsidRPr="00BE7B16" w:rsidRDefault="00F401FE" w:rsidP="00F401FE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E7B16">
        <w:rPr>
          <w:rFonts w:ascii="Arial" w:hAnsi="Arial" w:cs="Arial"/>
        </w:rPr>
        <w:t>SISA´23: Comportamien</w:t>
      </w:r>
      <w:r>
        <w:rPr>
          <w:rFonts w:ascii="Arial" w:hAnsi="Arial" w:cs="Arial"/>
        </w:rPr>
        <w:t>to del cultivo del maíz (</w:t>
      </w:r>
      <w:r w:rsidRPr="00F401FE">
        <w:rPr>
          <w:rFonts w:ascii="Arial" w:hAnsi="Arial" w:cs="Arial"/>
          <w:i/>
        </w:rPr>
        <w:t xml:space="preserve">Zea </w:t>
      </w:r>
      <w:proofErr w:type="spellStart"/>
      <w:r w:rsidRPr="00F401FE">
        <w:rPr>
          <w:rFonts w:ascii="Arial" w:hAnsi="Arial" w:cs="Arial"/>
          <w:i/>
        </w:rPr>
        <w:t>mays</w:t>
      </w:r>
      <w:proofErr w:type="spellEnd"/>
      <w:r w:rsidRPr="00BE7B16">
        <w:rPr>
          <w:rFonts w:ascii="Arial" w:hAnsi="Arial" w:cs="Arial"/>
        </w:rPr>
        <w:t xml:space="preserve"> L.) inoculado con </w:t>
      </w:r>
      <w:proofErr w:type="spellStart"/>
      <w:r w:rsidRPr="00BE7B16">
        <w:rPr>
          <w:rFonts w:ascii="Arial" w:hAnsi="Arial" w:cs="Arial"/>
        </w:rPr>
        <w:t>rizobios</w:t>
      </w:r>
      <w:proofErr w:type="spellEnd"/>
      <w:r w:rsidRPr="00BE7B16">
        <w:rPr>
          <w:rFonts w:ascii="Arial" w:hAnsi="Arial" w:cs="Arial"/>
        </w:rPr>
        <w:t xml:space="preserve"> ante el déficit hídrico. Omar </w:t>
      </w:r>
      <w:proofErr w:type="spellStart"/>
      <w:r w:rsidRPr="00BE7B16">
        <w:rPr>
          <w:rFonts w:ascii="Arial" w:hAnsi="Arial" w:cs="Arial"/>
        </w:rPr>
        <w:t>Cartaya</w:t>
      </w:r>
      <w:proofErr w:type="spellEnd"/>
      <w:r w:rsidRPr="00BE7B16">
        <w:rPr>
          <w:rFonts w:ascii="Arial" w:hAnsi="Arial" w:cs="Arial"/>
        </w:rPr>
        <w:t xml:space="preserve">, </w:t>
      </w:r>
      <w:proofErr w:type="spellStart"/>
      <w:r w:rsidRPr="00BE7B16">
        <w:rPr>
          <w:rFonts w:ascii="Arial" w:hAnsi="Arial" w:cs="Arial"/>
        </w:rPr>
        <w:t>Yaisys</w:t>
      </w:r>
      <w:proofErr w:type="spellEnd"/>
      <w:r w:rsidRPr="00BE7B16">
        <w:rPr>
          <w:rFonts w:ascii="Arial" w:hAnsi="Arial" w:cs="Arial"/>
        </w:rPr>
        <w:t xml:space="preserve"> Blanco, </w:t>
      </w:r>
      <w:proofErr w:type="spellStart"/>
      <w:r w:rsidRPr="00BE7B16">
        <w:rPr>
          <w:rFonts w:ascii="Arial" w:hAnsi="Arial" w:cs="Arial"/>
        </w:rPr>
        <w:t>Merlyn</w:t>
      </w:r>
      <w:proofErr w:type="spellEnd"/>
      <w:r w:rsidRPr="00BE7B16">
        <w:rPr>
          <w:rFonts w:ascii="Arial" w:hAnsi="Arial" w:cs="Arial"/>
        </w:rPr>
        <w:t xml:space="preserve"> </w:t>
      </w:r>
      <w:proofErr w:type="spellStart"/>
      <w:r w:rsidRPr="00BE7B16">
        <w:rPr>
          <w:rFonts w:ascii="Arial" w:hAnsi="Arial" w:cs="Arial"/>
        </w:rPr>
        <w:t>Pantiga</w:t>
      </w:r>
      <w:proofErr w:type="spellEnd"/>
    </w:p>
    <w:p w14:paraId="606213DA" w14:textId="77777777" w:rsidR="00F401FE" w:rsidRPr="00BE7B16" w:rsidRDefault="00F401FE" w:rsidP="00F401FE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E7B16">
        <w:rPr>
          <w:rFonts w:ascii="Arial" w:hAnsi="Arial" w:cs="Arial"/>
        </w:rPr>
        <w:t>Taller Proyecto FONCI- INCA</w:t>
      </w:r>
    </w:p>
    <w:p w14:paraId="2DA073C1" w14:textId="2546A604" w:rsidR="00F401FE" w:rsidRPr="00BE7B16" w:rsidRDefault="00F401FE" w:rsidP="00F401FE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E7B16">
        <w:rPr>
          <w:rFonts w:ascii="Arial" w:hAnsi="Arial" w:cs="Arial"/>
        </w:rPr>
        <w:t xml:space="preserve">Taller Final del Proyecto de Cambio Climático. </w:t>
      </w:r>
      <w:r w:rsidRPr="00BE7B16">
        <w:rPr>
          <w:rFonts w:ascii="Arial" w:hAnsi="Arial" w:cs="Arial"/>
          <w:lang w:val="es-MX"/>
        </w:rPr>
        <w:t>“</w:t>
      </w:r>
      <w:r w:rsidRPr="00BE7B16">
        <w:rPr>
          <w:rFonts w:ascii="Arial" w:hAnsi="Arial" w:cs="Arial"/>
          <w:lang w:val="es-CU"/>
        </w:rPr>
        <w:t>Comportamiento agroproductivo del arroz (</w:t>
      </w:r>
      <w:r>
        <w:rPr>
          <w:rFonts w:ascii="Arial" w:hAnsi="Arial" w:cs="Arial"/>
          <w:i/>
          <w:iCs/>
          <w:lang w:val="es-CU"/>
        </w:rPr>
        <w:t>Ory</w:t>
      </w:r>
      <w:r w:rsidRPr="00BE7B16">
        <w:rPr>
          <w:rFonts w:ascii="Arial" w:hAnsi="Arial" w:cs="Arial"/>
          <w:i/>
          <w:iCs/>
          <w:lang w:val="es-CU"/>
        </w:rPr>
        <w:t xml:space="preserve">za sativa </w:t>
      </w:r>
      <w:r w:rsidRPr="00BE7B16">
        <w:rPr>
          <w:rFonts w:ascii="Arial" w:hAnsi="Arial" w:cs="Arial"/>
          <w:lang w:val="es-CU"/>
        </w:rPr>
        <w:t>L.), cultivar Lp-5 a la aplicación de CBFERT® en la finca La Pastora, municipio Jaruco, provincia de Mayabeque</w:t>
      </w:r>
      <w:r w:rsidRPr="00BE7B16">
        <w:rPr>
          <w:rFonts w:ascii="Arial" w:hAnsi="Arial" w:cs="Arial"/>
          <w:lang w:val="es-MX"/>
        </w:rPr>
        <w:t>.” Autore</w:t>
      </w:r>
      <w:r>
        <w:rPr>
          <w:rFonts w:ascii="Arial" w:hAnsi="Arial" w:cs="Arial"/>
          <w:lang w:val="es-MX"/>
        </w:rPr>
        <w:t>s</w:t>
      </w:r>
      <w:r w:rsidRPr="00BE7B16">
        <w:rPr>
          <w:rFonts w:ascii="Arial" w:hAnsi="Arial" w:cs="Arial"/>
          <w:lang w:val="es-MX"/>
        </w:rPr>
        <w:t xml:space="preserve">: Dr. C. Omar E. </w:t>
      </w:r>
      <w:proofErr w:type="spellStart"/>
      <w:r w:rsidRPr="00BE7B16">
        <w:rPr>
          <w:rFonts w:ascii="Arial" w:hAnsi="Arial" w:cs="Arial"/>
          <w:lang w:val="es-MX"/>
        </w:rPr>
        <w:t>Cartaya</w:t>
      </w:r>
      <w:proofErr w:type="spellEnd"/>
      <w:r w:rsidRPr="00BE7B16">
        <w:rPr>
          <w:rFonts w:ascii="Arial" w:hAnsi="Arial" w:cs="Arial"/>
          <w:lang w:val="es-MX"/>
        </w:rPr>
        <w:t xml:space="preserve"> Rubio; Dr. C. </w:t>
      </w:r>
      <w:proofErr w:type="spellStart"/>
      <w:r w:rsidRPr="00BE7B16">
        <w:rPr>
          <w:rFonts w:ascii="Arial" w:hAnsi="Arial" w:cs="Arial"/>
          <w:lang w:val="es-MX"/>
        </w:rPr>
        <w:t>Yaisys</w:t>
      </w:r>
      <w:proofErr w:type="spellEnd"/>
      <w:r w:rsidRPr="00BE7B16">
        <w:rPr>
          <w:rFonts w:ascii="Arial" w:hAnsi="Arial" w:cs="Arial"/>
          <w:lang w:val="es-MX"/>
        </w:rPr>
        <w:t xml:space="preserve"> Blanco </w:t>
      </w:r>
      <w:proofErr w:type="spellStart"/>
      <w:r w:rsidRPr="00BE7B16">
        <w:rPr>
          <w:rFonts w:ascii="Arial" w:hAnsi="Arial" w:cs="Arial"/>
          <w:lang w:val="es-MX"/>
        </w:rPr>
        <w:t>Valdes</w:t>
      </w:r>
      <w:proofErr w:type="spellEnd"/>
      <w:r w:rsidRPr="00BE7B16">
        <w:rPr>
          <w:rFonts w:ascii="Arial" w:hAnsi="Arial" w:cs="Arial"/>
          <w:lang w:val="es-MX"/>
        </w:rPr>
        <w:t xml:space="preserve">; Dr. C. Lázaro </w:t>
      </w:r>
      <w:proofErr w:type="spellStart"/>
      <w:r w:rsidRPr="00BE7B16">
        <w:rPr>
          <w:rFonts w:ascii="Arial" w:hAnsi="Arial" w:cs="Arial"/>
          <w:lang w:val="es-MX"/>
        </w:rPr>
        <w:t>Magueira</w:t>
      </w:r>
      <w:proofErr w:type="spellEnd"/>
      <w:r w:rsidRPr="00BE7B16">
        <w:rPr>
          <w:rFonts w:ascii="Arial" w:hAnsi="Arial" w:cs="Arial"/>
          <w:lang w:val="es-MX"/>
        </w:rPr>
        <w:t>, Ms. C. Rolando Gil y Ing. Daisy Mesa Pérez.</w:t>
      </w:r>
    </w:p>
    <w:p w14:paraId="7F85909F" w14:textId="77777777" w:rsidR="00F401FE" w:rsidRPr="00BE7B16" w:rsidRDefault="00F401FE" w:rsidP="00F401FE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E7B16">
        <w:rPr>
          <w:rFonts w:ascii="Arial" w:hAnsi="Arial" w:cs="Arial"/>
        </w:rPr>
        <w:t>Taller del Programa Sectorial de Sanidad Vegetal</w:t>
      </w:r>
    </w:p>
    <w:p w14:paraId="6380CCC2" w14:textId="23638C61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14:paraId="0C6854E1" w14:textId="77777777" w:rsidR="00F401FE" w:rsidRPr="00BE7B16" w:rsidRDefault="00F401FE" w:rsidP="00F401FE">
      <w:pPr>
        <w:pStyle w:val="Ttulo1"/>
        <w:spacing w:line="240" w:lineRule="auto"/>
        <w:rPr>
          <w:rFonts w:ascii="Arial" w:hAnsi="Arial" w:cs="Arial"/>
          <w:sz w:val="22"/>
          <w:szCs w:val="22"/>
        </w:rPr>
      </w:pPr>
      <w:r w:rsidRPr="00BE7B16">
        <w:rPr>
          <w:rFonts w:ascii="Arial" w:hAnsi="Arial" w:cs="Arial"/>
          <w:sz w:val="22"/>
          <w:szCs w:val="22"/>
        </w:rPr>
        <w:t>Otras actividades:</w:t>
      </w:r>
    </w:p>
    <w:p w14:paraId="198CFE47" w14:textId="77777777" w:rsidR="00F401FE" w:rsidRPr="00BE7B16" w:rsidRDefault="00F401FE" w:rsidP="00F401FE">
      <w:pPr>
        <w:pStyle w:val="Ttulo1"/>
        <w:spacing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BE7B16">
        <w:rPr>
          <w:rFonts w:ascii="Arial" w:hAnsi="Arial" w:cs="Arial"/>
          <w:b w:val="0"/>
          <w:bCs/>
          <w:sz w:val="22"/>
          <w:szCs w:val="22"/>
        </w:rPr>
        <w:t>Oponencia</w:t>
      </w:r>
      <w:proofErr w:type="spellEnd"/>
      <w:r w:rsidRPr="00BE7B16">
        <w:rPr>
          <w:rFonts w:ascii="Arial" w:hAnsi="Arial" w:cs="Arial"/>
          <w:b w:val="0"/>
          <w:bCs/>
          <w:sz w:val="22"/>
          <w:szCs w:val="22"/>
        </w:rPr>
        <w:t xml:space="preserve"> final a la tesis de doctorado “</w:t>
      </w:r>
      <w:proofErr w:type="spellStart"/>
      <w:r w:rsidRPr="00BE7B16">
        <w:rPr>
          <w:rFonts w:ascii="Arial" w:hAnsi="Arial" w:cs="Arial"/>
          <w:b w:val="0"/>
          <w:bCs/>
          <w:color w:val="000000"/>
          <w:sz w:val="22"/>
          <w:szCs w:val="22"/>
        </w:rPr>
        <w:t>Mi</w:t>
      </w:r>
      <w:r w:rsidRPr="00BE7B16">
        <w:rPr>
          <w:rFonts w:ascii="Arial" w:hAnsi="Arial" w:cs="Arial"/>
          <w:b w:val="0"/>
          <w:bCs/>
          <w:sz w:val="22"/>
          <w:szCs w:val="22"/>
        </w:rPr>
        <w:t>croelementos</w:t>
      </w:r>
      <w:proofErr w:type="spellEnd"/>
      <w:r w:rsidRPr="00BE7B16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BE7B16">
        <w:rPr>
          <w:rFonts w:ascii="Arial" w:hAnsi="Arial" w:cs="Arial"/>
          <w:b w:val="0"/>
          <w:bCs/>
          <w:sz w:val="22"/>
          <w:szCs w:val="22"/>
        </w:rPr>
        <w:t>pseudo</w:t>
      </w:r>
      <w:proofErr w:type="spellEnd"/>
      <w:r w:rsidRPr="00BE7B16">
        <w:rPr>
          <w:rFonts w:ascii="Arial" w:hAnsi="Arial" w:cs="Arial"/>
          <w:b w:val="0"/>
          <w:bCs/>
          <w:sz w:val="22"/>
          <w:szCs w:val="22"/>
        </w:rPr>
        <w:t>-totales y disponibles en suelos plantados con caña de azúcar (</w:t>
      </w:r>
      <w:proofErr w:type="spellStart"/>
      <w:r w:rsidRPr="00BE7B16">
        <w:rPr>
          <w:rFonts w:ascii="Arial" w:hAnsi="Arial" w:cs="Arial"/>
          <w:b w:val="0"/>
          <w:bCs/>
          <w:i/>
          <w:iCs/>
          <w:sz w:val="22"/>
          <w:szCs w:val="22"/>
        </w:rPr>
        <w:t>Saccharum</w:t>
      </w:r>
      <w:proofErr w:type="spellEnd"/>
      <w:r w:rsidRPr="00BE7B16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BE7B16">
        <w:rPr>
          <w:rFonts w:ascii="Arial" w:hAnsi="Arial" w:cs="Arial"/>
          <w:b w:val="0"/>
          <w:bCs/>
          <w:sz w:val="22"/>
          <w:szCs w:val="22"/>
        </w:rPr>
        <w:t>spp</w:t>
      </w:r>
      <w:proofErr w:type="spellEnd"/>
      <w:r w:rsidRPr="00BE7B16">
        <w:rPr>
          <w:rFonts w:ascii="Arial" w:hAnsi="Arial" w:cs="Arial"/>
          <w:b w:val="0"/>
          <w:bCs/>
          <w:sz w:val="22"/>
          <w:szCs w:val="22"/>
        </w:rPr>
        <w:t>.) en Camagüey y el oriente de Cuba”. Ing.</w:t>
      </w:r>
      <w:r w:rsidRPr="00BE7B16">
        <w:rPr>
          <w:rFonts w:ascii="Arial" w:hAnsi="Arial" w:cs="Arial"/>
          <w:b w:val="0"/>
          <w:bCs/>
          <w:color w:val="000000"/>
          <w:sz w:val="22"/>
          <w:szCs w:val="22"/>
        </w:rPr>
        <w:t xml:space="preserve"> </w:t>
      </w:r>
      <w:proofErr w:type="spellStart"/>
      <w:r w:rsidRPr="00BE7B16">
        <w:rPr>
          <w:rFonts w:ascii="Arial" w:hAnsi="Arial" w:cs="Arial"/>
          <w:b w:val="0"/>
          <w:bCs/>
          <w:color w:val="000000"/>
          <w:sz w:val="22"/>
          <w:szCs w:val="22"/>
        </w:rPr>
        <w:t>Y</w:t>
      </w:r>
      <w:r w:rsidRPr="00BE7B16">
        <w:rPr>
          <w:rFonts w:ascii="Arial" w:hAnsi="Arial" w:cs="Arial"/>
          <w:b w:val="0"/>
          <w:bCs/>
          <w:sz w:val="22"/>
          <w:szCs w:val="22"/>
        </w:rPr>
        <w:t>akelin</w:t>
      </w:r>
      <w:proofErr w:type="spellEnd"/>
      <w:r w:rsidRPr="00BE7B16">
        <w:rPr>
          <w:rFonts w:ascii="Arial" w:hAnsi="Arial" w:cs="Arial"/>
          <w:b w:val="0"/>
          <w:bCs/>
          <w:sz w:val="22"/>
          <w:szCs w:val="22"/>
        </w:rPr>
        <w:t xml:space="preserve"> Cobo Vidal</w:t>
      </w:r>
    </w:p>
    <w:p w14:paraId="5103A8A8" w14:textId="77777777" w:rsidR="00F401FE" w:rsidRPr="00BE7B16" w:rsidRDefault="00F401FE" w:rsidP="00F401F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BE7B16">
        <w:rPr>
          <w:rFonts w:ascii="Arial" w:hAnsi="Arial" w:cs="Arial"/>
        </w:rPr>
        <w:t xml:space="preserve">Tutor de la Tesis en opción al Grado Académico de Máster en Sanidad Vegetal “Efectividad de la Tierra de Diatomeas para el control de </w:t>
      </w:r>
      <w:proofErr w:type="spellStart"/>
      <w:r w:rsidRPr="00BE7B16">
        <w:rPr>
          <w:rFonts w:ascii="Arial" w:hAnsi="Arial" w:cs="Arial"/>
        </w:rPr>
        <w:t>Sitophilus</w:t>
      </w:r>
      <w:proofErr w:type="spellEnd"/>
      <w:r w:rsidRPr="00BE7B16">
        <w:rPr>
          <w:rFonts w:ascii="Arial" w:hAnsi="Arial" w:cs="Arial"/>
        </w:rPr>
        <w:t xml:space="preserve"> </w:t>
      </w:r>
      <w:proofErr w:type="spellStart"/>
      <w:r w:rsidRPr="00BE7B16">
        <w:rPr>
          <w:rFonts w:ascii="Arial" w:hAnsi="Arial" w:cs="Arial"/>
        </w:rPr>
        <w:t>sp</w:t>
      </w:r>
      <w:proofErr w:type="spellEnd"/>
      <w:r w:rsidRPr="00BE7B16">
        <w:rPr>
          <w:rFonts w:ascii="Arial" w:hAnsi="Arial" w:cs="Arial"/>
        </w:rPr>
        <w:t xml:space="preserve">. en arroz cáscara almacenado en Silos Metálicos Refrigerados”. De la Ing. </w:t>
      </w:r>
      <w:proofErr w:type="spellStart"/>
      <w:r w:rsidRPr="00BE7B16">
        <w:rPr>
          <w:rFonts w:ascii="Arial" w:hAnsi="Arial" w:cs="Arial"/>
        </w:rPr>
        <w:t>Yoilyn</w:t>
      </w:r>
      <w:proofErr w:type="spellEnd"/>
      <w:r w:rsidRPr="00BE7B16">
        <w:rPr>
          <w:rFonts w:ascii="Arial" w:hAnsi="Arial" w:cs="Arial"/>
        </w:rPr>
        <w:t xml:space="preserve"> Quiñones Lemus. Tutores: Dr. C. </w:t>
      </w:r>
      <w:proofErr w:type="spellStart"/>
      <w:r w:rsidRPr="00BE7B16">
        <w:rPr>
          <w:rFonts w:ascii="Arial" w:hAnsi="Arial" w:cs="Arial"/>
        </w:rPr>
        <w:t>Yaisys</w:t>
      </w:r>
      <w:proofErr w:type="spellEnd"/>
      <w:r w:rsidRPr="00BE7B16">
        <w:rPr>
          <w:rFonts w:ascii="Arial" w:hAnsi="Arial" w:cs="Arial"/>
        </w:rPr>
        <w:t xml:space="preserve"> Blanco </w:t>
      </w:r>
      <w:proofErr w:type="spellStart"/>
      <w:r w:rsidRPr="00BE7B16">
        <w:rPr>
          <w:rFonts w:ascii="Arial" w:hAnsi="Arial" w:cs="Arial"/>
        </w:rPr>
        <w:t>Valdes</w:t>
      </w:r>
      <w:proofErr w:type="spellEnd"/>
      <w:r w:rsidRPr="00BE7B16">
        <w:rPr>
          <w:rFonts w:ascii="Arial" w:hAnsi="Arial" w:cs="Arial"/>
        </w:rPr>
        <w:t xml:space="preserve"> y Dr. C. Omar E. </w:t>
      </w:r>
      <w:proofErr w:type="spellStart"/>
      <w:r w:rsidRPr="00BE7B16">
        <w:rPr>
          <w:rFonts w:ascii="Arial" w:hAnsi="Arial" w:cs="Arial"/>
        </w:rPr>
        <w:t>Cartaya</w:t>
      </w:r>
      <w:proofErr w:type="spellEnd"/>
      <w:r w:rsidRPr="00BE7B16">
        <w:rPr>
          <w:rFonts w:ascii="Arial" w:hAnsi="Arial" w:cs="Arial"/>
        </w:rPr>
        <w:t>.</w:t>
      </w:r>
    </w:p>
    <w:p w14:paraId="4610D86E" w14:textId="22A9A89B" w:rsidR="00F401FE" w:rsidRPr="00F401FE" w:rsidRDefault="00F401FE" w:rsidP="00F401F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BE7B16">
        <w:rPr>
          <w:rFonts w:ascii="Arial" w:hAnsi="Arial" w:cs="Arial"/>
        </w:rPr>
        <w:t xml:space="preserve">Entrega de documentación para optar por la medalla José </w:t>
      </w:r>
      <w:proofErr w:type="spellStart"/>
      <w:r w:rsidRPr="00BE7B16">
        <w:rPr>
          <w:rFonts w:ascii="Arial" w:hAnsi="Arial" w:cs="Arial"/>
        </w:rPr>
        <w:t>Tey</w:t>
      </w:r>
      <w:proofErr w:type="spellEnd"/>
      <w:r w:rsidRPr="00BE7B16">
        <w:rPr>
          <w:rFonts w:ascii="Arial" w:hAnsi="Arial" w:cs="Arial"/>
        </w:rPr>
        <w:t>.</w:t>
      </w:r>
    </w:p>
    <w:p w14:paraId="0F4BD4C6" w14:textId="77777777" w:rsidR="00F401FE" w:rsidRPr="00BE7B16" w:rsidRDefault="00F401FE" w:rsidP="00F401F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BE7B16">
        <w:rPr>
          <w:rFonts w:ascii="Arial" w:hAnsi="Arial" w:cs="Arial"/>
        </w:rPr>
        <w:t>Entrega del Expediente para la categoría de Investigador Titular.</w:t>
      </w:r>
    </w:p>
    <w:p w14:paraId="6B2E571D" w14:textId="77777777" w:rsidR="00F401FE" w:rsidRPr="00BE7B16" w:rsidRDefault="00F401FE" w:rsidP="00F401F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BE7B16">
        <w:rPr>
          <w:rFonts w:ascii="Arial" w:hAnsi="Arial" w:cs="Arial"/>
        </w:rPr>
        <w:t>Miembro del comité de expertos del programa sectorial de Salud animal y vegetal (PSSAV)</w:t>
      </w:r>
    </w:p>
    <w:p w14:paraId="6BD0F3A9" w14:textId="77777777" w:rsidR="00F401FE" w:rsidRPr="00BE7B16" w:rsidRDefault="00F401FE" w:rsidP="00F401F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BE7B16">
        <w:rPr>
          <w:rFonts w:ascii="Arial" w:hAnsi="Arial" w:cs="Arial"/>
        </w:rPr>
        <w:t>Atención a reactivos del INCA.</w:t>
      </w:r>
    </w:p>
    <w:p w14:paraId="4A208B9C" w14:textId="77777777" w:rsidR="00F401FE" w:rsidRPr="00BE7B16" w:rsidRDefault="00F401FE" w:rsidP="00F401F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BE7B16">
        <w:rPr>
          <w:rFonts w:ascii="Arial" w:eastAsia="MS Mincho" w:hAnsi="Arial" w:cs="Arial"/>
        </w:rPr>
        <w:t>Evaluación del proyecto. Residuos de “plaguicidas modernos” en aguas destinadas al consumo humano (</w:t>
      </w:r>
      <w:proofErr w:type="spellStart"/>
      <w:r w:rsidRPr="00BE7B16">
        <w:rPr>
          <w:rFonts w:ascii="Arial" w:eastAsia="MS Mincho" w:hAnsi="Arial" w:cs="Arial"/>
        </w:rPr>
        <w:t>ej</w:t>
      </w:r>
      <w:proofErr w:type="spellEnd"/>
      <w:r w:rsidRPr="00BE7B16">
        <w:rPr>
          <w:rFonts w:ascii="Arial" w:eastAsia="MS Mincho" w:hAnsi="Arial" w:cs="Arial"/>
        </w:rPr>
        <w:t xml:space="preserve">, aguas subterráneas) en zonas agrícolas, </w:t>
      </w:r>
      <w:proofErr w:type="spellStart"/>
      <w:r w:rsidRPr="00BE7B16">
        <w:rPr>
          <w:rFonts w:ascii="Arial" w:eastAsia="MS Mincho" w:hAnsi="Arial" w:cs="Arial"/>
        </w:rPr>
        <w:t>Mayabeque</w:t>
      </w:r>
      <w:proofErr w:type="spellEnd"/>
      <w:r w:rsidRPr="00BE7B16">
        <w:rPr>
          <w:rFonts w:ascii="Arial" w:eastAsia="MS Mincho" w:hAnsi="Arial" w:cs="Arial"/>
        </w:rPr>
        <w:t>, Cuba (CUBAQUA).</w:t>
      </w:r>
    </w:p>
    <w:p w14:paraId="5D98CB31" w14:textId="77777777" w:rsidR="00F401FE" w:rsidRPr="00BE7B16" w:rsidRDefault="00F401FE" w:rsidP="00F401F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BE7B16">
        <w:rPr>
          <w:rFonts w:ascii="Arial" w:hAnsi="Arial" w:cs="Arial"/>
        </w:rPr>
        <w:t>Tutor de la Tesis de Grado “</w:t>
      </w:r>
      <w:r w:rsidRPr="00BE7B16">
        <w:rPr>
          <w:rFonts w:ascii="Arial" w:hAnsi="Arial" w:cs="Arial"/>
          <w:bCs/>
        </w:rPr>
        <w:t>Efecto de extractos de algas en la germinación y crecimiento de hortalizas de interés económico</w:t>
      </w:r>
      <w:r w:rsidRPr="00BE7B16">
        <w:rPr>
          <w:rFonts w:ascii="Arial" w:hAnsi="Arial" w:cs="Arial"/>
        </w:rPr>
        <w:t xml:space="preserve">”. Autor Antonio Días Nieto. Tutores: Dr. C. Omar E. </w:t>
      </w:r>
      <w:proofErr w:type="spellStart"/>
      <w:r w:rsidRPr="00BE7B16">
        <w:rPr>
          <w:rFonts w:ascii="Arial" w:hAnsi="Arial" w:cs="Arial"/>
        </w:rPr>
        <w:t>Cartaya</w:t>
      </w:r>
      <w:proofErr w:type="spellEnd"/>
      <w:r w:rsidRPr="00BE7B16">
        <w:rPr>
          <w:rFonts w:ascii="Arial" w:hAnsi="Arial" w:cs="Arial"/>
        </w:rPr>
        <w:t xml:space="preserve"> y Dr. C. </w:t>
      </w:r>
      <w:proofErr w:type="spellStart"/>
      <w:r w:rsidRPr="00BE7B16">
        <w:rPr>
          <w:rFonts w:ascii="Arial" w:hAnsi="Arial" w:cs="Arial"/>
        </w:rPr>
        <w:t>Yaisys</w:t>
      </w:r>
      <w:proofErr w:type="spellEnd"/>
      <w:r w:rsidRPr="00BE7B16">
        <w:rPr>
          <w:rFonts w:ascii="Arial" w:hAnsi="Arial" w:cs="Arial"/>
        </w:rPr>
        <w:t xml:space="preserve"> Blanco </w:t>
      </w:r>
      <w:proofErr w:type="spellStart"/>
      <w:r w:rsidRPr="00BE7B16">
        <w:rPr>
          <w:rFonts w:ascii="Arial" w:hAnsi="Arial" w:cs="Arial"/>
        </w:rPr>
        <w:t>Valdes</w:t>
      </w:r>
      <w:proofErr w:type="spellEnd"/>
      <w:r w:rsidRPr="00BE7B16">
        <w:rPr>
          <w:rFonts w:ascii="Arial" w:hAnsi="Arial" w:cs="Arial"/>
        </w:rPr>
        <w:t>.</w:t>
      </w:r>
    </w:p>
    <w:p w14:paraId="49B809BE" w14:textId="77777777" w:rsidR="00F401FE" w:rsidRPr="00BE7B16" w:rsidRDefault="00F401FE" w:rsidP="00F401F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BE7B16">
        <w:rPr>
          <w:rFonts w:ascii="Arial" w:hAnsi="Arial" w:cs="Arial"/>
        </w:rPr>
        <w:t>Ejercicio para la categoría de Profesor Titular (Otorgada).</w:t>
      </w:r>
    </w:p>
    <w:p w14:paraId="345A89ED" w14:textId="77777777" w:rsidR="00F401FE" w:rsidRPr="00BE7B16" w:rsidRDefault="00F401FE" w:rsidP="00F401FE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BE7B16">
        <w:rPr>
          <w:rFonts w:ascii="Arial" w:hAnsi="Arial" w:cs="Arial"/>
        </w:rPr>
        <w:t>Evaluación del informe semestral del proyecto “Residuos y contaminantes ambientales en la cadena alimentaria”.</w:t>
      </w:r>
    </w:p>
    <w:p w14:paraId="110CD20A" w14:textId="77777777" w:rsidR="002A6FFA" w:rsidRPr="00F401FE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  <w:lang w:val="es-ES"/>
        </w:rPr>
      </w:pPr>
    </w:p>
    <w:p w14:paraId="33E27A0A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II. CONCLUSIONES GENERALES:</w:t>
      </w:r>
    </w:p>
    <w:p w14:paraId="12709226" w14:textId="77777777" w:rsidR="002A6FFA" w:rsidRPr="00BE7B16" w:rsidRDefault="002A6FFA" w:rsidP="002A6FFA">
      <w:pPr>
        <w:spacing w:after="0"/>
        <w:jc w:val="both"/>
        <w:rPr>
          <w:rFonts w:ascii="Arial" w:hAnsi="Arial" w:cs="Arial"/>
        </w:rPr>
      </w:pPr>
      <w:r w:rsidRPr="00BE7B16">
        <w:rPr>
          <w:rFonts w:ascii="Arial" w:hAnsi="Arial" w:cs="Arial"/>
        </w:rPr>
        <w:t>Atendiendo a los resultados obtenidos en el año su evaluación es SATISFACTORIA</w:t>
      </w:r>
    </w:p>
    <w:p w14:paraId="03A37E58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14:paraId="3232B4D6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14:paraId="5E50386D" w14:textId="77777777" w:rsidR="002A6FFA" w:rsidRPr="00BE7B16" w:rsidRDefault="002A6FFA" w:rsidP="002A6FFA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BE7B16">
        <w:rPr>
          <w:rFonts w:ascii="Arial" w:eastAsia="Arial" w:hAnsi="Arial" w:cs="Arial"/>
          <w:b/>
        </w:rPr>
        <w:t>III. RECOMENDACIONES:</w:t>
      </w:r>
    </w:p>
    <w:p w14:paraId="4691A0C3" w14:textId="77777777" w:rsidR="002A6FFA" w:rsidRPr="00BE7B16" w:rsidRDefault="002A6FFA" w:rsidP="002A6FFA">
      <w:pPr>
        <w:spacing w:after="0"/>
        <w:jc w:val="both"/>
        <w:rPr>
          <w:rFonts w:ascii="Arial" w:hAnsi="Arial" w:cs="Arial"/>
        </w:rPr>
      </w:pPr>
      <w:r w:rsidRPr="00BE7B16">
        <w:rPr>
          <w:rFonts w:ascii="Arial" w:hAnsi="Arial" w:cs="Arial"/>
        </w:rPr>
        <w:t>Por su experiencia en la temática de investigación que desarrolla, debe priorizar la elaboración y presentación de proyectos, así como la formación de nuevos especialistas.</w:t>
      </w:r>
    </w:p>
    <w:p w14:paraId="5BD139A5" w14:textId="77777777" w:rsidR="002A6FFA" w:rsidRPr="00BE7B16" w:rsidRDefault="002A6FFA" w:rsidP="002A6FF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49D62DC" w14:textId="77777777" w:rsidR="002A6FFA" w:rsidRPr="00BE7B16" w:rsidRDefault="002A6FFA" w:rsidP="002A6FF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4E64553" w14:textId="77777777" w:rsidR="002A6FFA" w:rsidRPr="00BE7B16" w:rsidRDefault="002A6FFA" w:rsidP="002A6FF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BE7B16">
        <w:rPr>
          <w:rFonts w:ascii="Arial" w:eastAsia="Arial" w:hAnsi="Arial" w:cs="Arial"/>
          <w:color w:val="000000"/>
        </w:rPr>
        <w:t xml:space="preserve">Conformidad del evaluado. ______________________. </w:t>
      </w:r>
      <w:r w:rsidRPr="00BE7B16">
        <w:rPr>
          <w:rFonts w:ascii="Arial" w:eastAsia="Arial" w:hAnsi="Arial" w:cs="Arial"/>
          <w:color w:val="000000"/>
        </w:rPr>
        <w:tab/>
      </w:r>
      <w:r w:rsidRPr="00BE7B16">
        <w:rPr>
          <w:rFonts w:ascii="Arial" w:eastAsia="Arial" w:hAnsi="Arial" w:cs="Arial"/>
          <w:color w:val="000000"/>
        </w:rPr>
        <w:tab/>
      </w:r>
    </w:p>
    <w:p w14:paraId="30FE4BDB" w14:textId="77777777" w:rsidR="002A6FFA" w:rsidRPr="00BE7B16" w:rsidRDefault="002A6FFA" w:rsidP="002A6FF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6B0EE12" w14:textId="77777777" w:rsidR="002A6FFA" w:rsidRPr="00BE7B16" w:rsidRDefault="002A6FFA" w:rsidP="002A6FF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6CA9F663" w14:textId="77777777" w:rsidR="002A6FFA" w:rsidRPr="00BE7B16" w:rsidRDefault="002A6FFA" w:rsidP="002A6FF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BE7B16">
        <w:rPr>
          <w:rFonts w:ascii="Arial" w:eastAsia="Arial" w:hAnsi="Arial" w:cs="Arial"/>
          <w:color w:val="000000"/>
        </w:rPr>
        <w:t xml:space="preserve">Jefe Inmediato: Dr. C. </w:t>
      </w:r>
      <w:proofErr w:type="spellStart"/>
      <w:r w:rsidRPr="00BE7B16">
        <w:rPr>
          <w:rFonts w:ascii="Arial" w:eastAsia="Arial" w:hAnsi="Arial" w:cs="Arial"/>
          <w:color w:val="000000"/>
        </w:rPr>
        <w:t>Yanelis</w:t>
      </w:r>
      <w:proofErr w:type="spellEnd"/>
      <w:r w:rsidRPr="00BE7B16">
        <w:rPr>
          <w:rFonts w:ascii="Arial" w:eastAsia="Arial" w:hAnsi="Arial" w:cs="Arial"/>
          <w:color w:val="000000"/>
        </w:rPr>
        <w:t xml:space="preserve"> Reyes Guerrero__________________________.</w:t>
      </w:r>
    </w:p>
    <w:p w14:paraId="4F5E299A" w14:textId="77777777" w:rsidR="002A6FFA" w:rsidRPr="00BE7B16" w:rsidRDefault="002A6FFA" w:rsidP="002A6FF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6A6ED9AD" w14:textId="77777777" w:rsidR="002A6FFA" w:rsidRPr="00BE7B16" w:rsidRDefault="002A6FFA" w:rsidP="002A6FF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9A1AECB" w14:textId="43328654" w:rsidR="002A6FFA" w:rsidRPr="00BE7B16" w:rsidRDefault="002A6FFA" w:rsidP="002A6FF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BE7B16">
        <w:rPr>
          <w:rFonts w:ascii="Arial" w:eastAsia="Arial" w:hAnsi="Arial" w:cs="Arial"/>
          <w:color w:val="000000"/>
        </w:rPr>
        <w:t>Secretar</w:t>
      </w:r>
      <w:r w:rsidR="005B418C">
        <w:rPr>
          <w:rFonts w:ascii="Arial" w:eastAsia="Arial" w:hAnsi="Arial" w:cs="Arial"/>
          <w:color w:val="000000"/>
        </w:rPr>
        <w:t xml:space="preserve">io de la Sección Sindical: </w:t>
      </w:r>
      <w:r w:rsidR="005B418C" w:rsidRPr="005B418C">
        <w:rPr>
          <w:rFonts w:ascii="Arial" w:hAnsi="Arial" w:cs="Arial"/>
        </w:rPr>
        <w:t xml:space="preserve">Lic. </w:t>
      </w:r>
      <w:proofErr w:type="spellStart"/>
      <w:r w:rsidR="005B418C" w:rsidRPr="005B418C">
        <w:rPr>
          <w:rFonts w:ascii="Arial" w:hAnsi="Arial" w:cs="Arial"/>
        </w:rPr>
        <w:t>Geydi</w:t>
      </w:r>
      <w:proofErr w:type="spellEnd"/>
      <w:r w:rsidR="005B418C" w:rsidRPr="005B418C">
        <w:rPr>
          <w:rFonts w:ascii="Arial" w:hAnsi="Arial" w:cs="Arial"/>
        </w:rPr>
        <w:t xml:space="preserve"> Pérez Domínguez</w:t>
      </w:r>
      <w:r w:rsidR="005B418C">
        <w:rPr>
          <w:rFonts w:ascii="Arial" w:hAnsi="Arial" w:cs="Arial"/>
          <w:b/>
        </w:rPr>
        <w:t xml:space="preserve"> </w:t>
      </w:r>
      <w:r w:rsidRPr="00BE7B16">
        <w:rPr>
          <w:rFonts w:ascii="Arial" w:eastAsia="Arial" w:hAnsi="Arial" w:cs="Arial"/>
          <w:color w:val="000000"/>
        </w:rPr>
        <w:t>________________.</w:t>
      </w:r>
    </w:p>
    <w:p w14:paraId="15E33260" w14:textId="77777777" w:rsidR="003B484F" w:rsidRPr="00BE7B16" w:rsidRDefault="003B484F" w:rsidP="00826F01">
      <w:pPr>
        <w:pStyle w:val="Ttulo1"/>
        <w:spacing w:line="240" w:lineRule="auto"/>
        <w:rPr>
          <w:rFonts w:ascii="Arial" w:hAnsi="Arial" w:cs="Arial"/>
          <w:b w:val="0"/>
          <w:sz w:val="22"/>
          <w:szCs w:val="22"/>
        </w:rPr>
      </w:pPr>
    </w:p>
    <w:sectPr w:rsidR="003B484F" w:rsidRPr="00BE7B16" w:rsidSect="00547549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83310B"/>
    <w:multiLevelType w:val="singleLevel"/>
    <w:tmpl w:val="9583310B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7AF753B"/>
    <w:multiLevelType w:val="multilevel"/>
    <w:tmpl w:val="60CCCFE0"/>
    <w:lvl w:ilvl="0">
      <w:start w:val="3"/>
      <w:numFmt w:val="bullet"/>
      <w:lvlText w:val="-"/>
      <w:lvlJc w:val="left"/>
      <w:pPr>
        <w:ind w:left="477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19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1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3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5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7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9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1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3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9C847FB"/>
    <w:multiLevelType w:val="hybridMultilevel"/>
    <w:tmpl w:val="0F06DA40"/>
    <w:lvl w:ilvl="0" w:tplc="0A6663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A6BCA"/>
    <w:multiLevelType w:val="multilevel"/>
    <w:tmpl w:val="DD7A13F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587599E"/>
    <w:multiLevelType w:val="multilevel"/>
    <w:tmpl w:val="B1FA3E2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1776947"/>
    <w:multiLevelType w:val="hybridMultilevel"/>
    <w:tmpl w:val="0D12F1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6475C"/>
    <w:multiLevelType w:val="multilevel"/>
    <w:tmpl w:val="B2D412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34E230D"/>
    <w:multiLevelType w:val="hybridMultilevel"/>
    <w:tmpl w:val="B238A4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2D47A5"/>
    <w:multiLevelType w:val="hybridMultilevel"/>
    <w:tmpl w:val="A030CEFE"/>
    <w:lvl w:ilvl="0" w:tplc="9FC4C7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8"/>
  </w:num>
  <w:num w:numId="5">
    <w:abstractNumId w:val="9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42D"/>
    <w:rsid w:val="002802C2"/>
    <w:rsid w:val="002A6FFA"/>
    <w:rsid w:val="00341E1A"/>
    <w:rsid w:val="00343924"/>
    <w:rsid w:val="003A69AD"/>
    <w:rsid w:val="003B484F"/>
    <w:rsid w:val="003D6D30"/>
    <w:rsid w:val="00452BBC"/>
    <w:rsid w:val="00547549"/>
    <w:rsid w:val="005B418C"/>
    <w:rsid w:val="0062269C"/>
    <w:rsid w:val="006322A7"/>
    <w:rsid w:val="0073159B"/>
    <w:rsid w:val="00755CAB"/>
    <w:rsid w:val="007964CD"/>
    <w:rsid w:val="00826F01"/>
    <w:rsid w:val="008B7F6C"/>
    <w:rsid w:val="009616CB"/>
    <w:rsid w:val="009B0F42"/>
    <w:rsid w:val="00A47581"/>
    <w:rsid w:val="00A4791D"/>
    <w:rsid w:val="00AC442D"/>
    <w:rsid w:val="00BE7B16"/>
    <w:rsid w:val="00D15FBF"/>
    <w:rsid w:val="00DF6D26"/>
    <w:rsid w:val="00F401FE"/>
    <w:rsid w:val="00F6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DB492"/>
  <w15:docId w15:val="{0EB0DAE2-1232-46E5-BD6F-644E667F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F6C"/>
  </w:style>
  <w:style w:type="paragraph" w:styleId="Ttulo1">
    <w:name w:val="heading 1"/>
    <w:basedOn w:val="Normal"/>
    <w:next w:val="Normal"/>
    <w:link w:val="Ttulo1Car"/>
    <w:qFormat/>
    <w:rsid w:val="00AC442D"/>
    <w:pPr>
      <w:keepNext/>
      <w:spacing w:after="0" w:line="480" w:lineRule="auto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C442D"/>
    <w:rPr>
      <w:rFonts w:ascii="Times New Roman" w:eastAsia="Times New Roman" w:hAnsi="Times New Roman" w:cs="Times New Roman"/>
      <w:b/>
      <w:sz w:val="24"/>
      <w:szCs w:val="24"/>
    </w:rPr>
  </w:style>
  <w:style w:type="paragraph" w:styleId="Prrafodelista">
    <w:name w:val="List Paragraph"/>
    <w:basedOn w:val="Normal"/>
    <w:uiPriority w:val="34"/>
    <w:qFormat/>
    <w:rsid w:val="009616C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U" w:eastAsia="es-CU"/>
    </w:rPr>
  </w:style>
  <w:style w:type="paragraph" w:customStyle="1" w:styleId="Normal1">
    <w:name w:val="Normal1"/>
    <w:rsid w:val="002A6FFA"/>
    <w:rPr>
      <w:rFonts w:ascii="Calibri" w:eastAsia="Calibri" w:hAnsi="Calibri" w:cs="Calibri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901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arbitro</dc:creator>
  <cp:lastModifiedBy>Admin</cp:lastModifiedBy>
  <cp:revision>10</cp:revision>
  <cp:lastPrinted>2024-03-25T00:20:00Z</cp:lastPrinted>
  <dcterms:created xsi:type="dcterms:W3CDTF">2023-12-16T12:17:00Z</dcterms:created>
  <dcterms:modified xsi:type="dcterms:W3CDTF">2024-03-25T00:30:00Z</dcterms:modified>
</cp:coreProperties>
</file>