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1B1" w:rsidRPr="005C31B1" w:rsidRDefault="005C31B1" w:rsidP="00501A07">
      <w:pPr>
        <w:tabs>
          <w:tab w:val="center" w:pos="4252"/>
          <w:tab w:val="right" w:pos="8504"/>
        </w:tabs>
        <w:spacing w:after="0" w:line="240" w:lineRule="auto"/>
        <w:jc w:val="both"/>
        <w:rPr>
          <w:rFonts w:eastAsia="Times New Roman" w:cstheme="minorHAnsi"/>
        </w:rPr>
      </w:pPr>
      <w:r w:rsidRPr="005C31B1">
        <w:rPr>
          <w:rFonts w:eastAsia="Times New Roman" w:cstheme="minorHAnsi"/>
          <w:b/>
          <w:bCs/>
        </w:rPr>
        <w:t xml:space="preserve">Proyecto: </w:t>
      </w:r>
      <w:proofErr w:type="spellStart"/>
      <w:r w:rsidRPr="005C31B1">
        <w:rPr>
          <w:rFonts w:eastAsia="Times New Roman" w:cstheme="minorHAnsi"/>
          <w:b/>
          <w:bCs/>
        </w:rPr>
        <w:t>Bioproductos</w:t>
      </w:r>
      <w:proofErr w:type="spellEnd"/>
      <w:r w:rsidRPr="005C31B1">
        <w:rPr>
          <w:rFonts w:eastAsia="Times New Roman" w:cstheme="minorHAnsi"/>
          <w:b/>
          <w:bCs/>
        </w:rPr>
        <w:t xml:space="preserve"> a base de rizobios para arroz y maíz</w:t>
      </w:r>
    </w:p>
    <w:p w:rsidR="005C31B1" w:rsidRPr="005C31B1" w:rsidRDefault="005C31B1" w:rsidP="00501A07">
      <w:pPr>
        <w:tabs>
          <w:tab w:val="center" w:pos="4252"/>
          <w:tab w:val="right" w:pos="8504"/>
        </w:tabs>
        <w:spacing w:after="0" w:line="240" w:lineRule="auto"/>
        <w:jc w:val="both"/>
        <w:rPr>
          <w:rFonts w:eastAsia="Times New Roman" w:cstheme="minorHAnsi"/>
        </w:rPr>
      </w:pPr>
      <w:r w:rsidRPr="005C31B1">
        <w:rPr>
          <w:rFonts w:eastAsia="Times New Roman" w:cstheme="minorHAnsi"/>
        </w:rPr>
        <w:t>Innovación-Desarrollo</w:t>
      </w:r>
    </w:p>
    <w:p w:rsidR="005C31B1" w:rsidRPr="005C31B1" w:rsidRDefault="005C31B1" w:rsidP="00501A07">
      <w:pPr>
        <w:tabs>
          <w:tab w:val="center" w:pos="4252"/>
          <w:tab w:val="right" w:pos="8504"/>
        </w:tabs>
        <w:spacing w:after="0" w:line="240" w:lineRule="auto"/>
        <w:jc w:val="both"/>
        <w:rPr>
          <w:rFonts w:eastAsia="Times New Roman" w:cstheme="minorHAnsi"/>
        </w:rPr>
      </w:pPr>
      <w:r w:rsidRPr="005C31B1">
        <w:rPr>
          <w:rFonts w:eastAsia="Times New Roman" w:cstheme="minorHAnsi"/>
        </w:rPr>
        <w:t>Entidad Ejecutora Principal: INCA</w:t>
      </w:r>
    </w:p>
    <w:p w:rsidR="005C31B1" w:rsidRPr="005C31B1" w:rsidRDefault="005C31B1" w:rsidP="00501A07">
      <w:pPr>
        <w:tabs>
          <w:tab w:val="center" w:pos="4252"/>
          <w:tab w:val="right" w:pos="8504"/>
        </w:tabs>
        <w:spacing w:after="0" w:line="240" w:lineRule="auto"/>
        <w:jc w:val="both"/>
        <w:rPr>
          <w:rFonts w:eastAsia="Times New Roman" w:cstheme="minorHAnsi"/>
        </w:rPr>
      </w:pPr>
      <w:r w:rsidRPr="005C31B1">
        <w:rPr>
          <w:rFonts w:eastAsia="Times New Roman" w:cstheme="minorHAnsi"/>
        </w:rPr>
        <w:t>Entidades Participantes: UEB Cuba 10, Instituto de Investigaciones de Granos</w:t>
      </w:r>
    </w:p>
    <w:p w:rsidR="005C31B1" w:rsidRPr="005C31B1" w:rsidRDefault="005C31B1" w:rsidP="00501A07">
      <w:pPr>
        <w:tabs>
          <w:tab w:val="center" w:pos="4252"/>
          <w:tab w:val="right" w:pos="8504"/>
        </w:tabs>
        <w:spacing w:after="0" w:line="240" w:lineRule="auto"/>
        <w:jc w:val="both"/>
        <w:rPr>
          <w:rFonts w:eastAsia="Times New Roman" w:cstheme="minorHAnsi"/>
        </w:rPr>
      </w:pPr>
      <w:r w:rsidRPr="005C31B1">
        <w:rPr>
          <w:rFonts w:eastAsia="Times New Roman" w:cstheme="minorHAnsi"/>
        </w:rPr>
        <w:t xml:space="preserve">Código: PS131LH004-00X1 </w:t>
      </w:r>
    </w:p>
    <w:p w:rsidR="005C31B1" w:rsidRPr="00501A07" w:rsidRDefault="005C31B1" w:rsidP="00501A07">
      <w:pPr>
        <w:tabs>
          <w:tab w:val="center" w:pos="4252"/>
          <w:tab w:val="right" w:pos="8504"/>
        </w:tabs>
        <w:spacing w:after="0" w:line="240" w:lineRule="auto"/>
        <w:jc w:val="both"/>
        <w:rPr>
          <w:rFonts w:eastAsia="Times New Roman" w:cstheme="minorHAnsi"/>
        </w:rPr>
      </w:pPr>
      <w:r w:rsidRPr="005C31B1">
        <w:rPr>
          <w:rFonts w:eastAsia="Times New Roman" w:cstheme="minorHAnsi"/>
        </w:rPr>
        <w:t>Semestre: Enero-Junio, 2023</w:t>
      </w:r>
    </w:p>
    <w:p w:rsidR="00AD7F5B" w:rsidRPr="005C31B1" w:rsidRDefault="00AD7F5B" w:rsidP="00501A07">
      <w:pPr>
        <w:tabs>
          <w:tab w:val="center" w:pos="4252"/>
          <w:tab w:val="right" w:pos="8504"/>
        </w:tabs>
        <w:spacing w:after="0" w:line="240" w:lineRule="auto"/>
        <w:jc w:val="both"/>
        <w:rPr>
          <w:rFonts w:eastAsia="Times New Roman" w:cstheme="minorHAnsi"/>
        </w:rPr>
      </w:pPr>
    </w:p>
    <w:p w:rsidR="00AD7F5B" w:rsidRPr="00501A07" w:rsidRDefault="00AD7F5B" w:rsidP="00501A07">
      <w:pPr>
        <w:jc w:val="both"/>
        <w:rPr>
          <w:rFonts w:cstheme="minorHAnsi"/>
        </w:rPr>
      </w:pPr>
      <w:r w:rsidRPr="00501A07">
        <w:rPr>
          <w:rFonts w:cstheme="minorHAnsi"/>
        </w:rPr>
        <w:t xml:space="preserve">En la etapa que se evalúa y luego de haber obtenido los </w:t>
      </w:r>
      <w:proofErr w:type="spellStart"/>
      <w:r w:rsidRPr="00501A07">
        <w:rPr>
          <w:rFonts w:cstheme="minorHAnsi"/>
        </w:rPr>
        <w:t>biofertilizantes</w:t>
      </w:r>
      <w:proofErr w:type="spellEnd"/>
      <w:r w:rsidRPr="00501A07">
        <w:rPr>
          <w:rFonts w:cstheme="minorHAnsi"/>
        </w:rPr>
        <w:t xml:space="preserve"> </w:t>
      </w:r>
      <w:proofErr w:type="spellStart"/>
      <w:r w:rsidRPr="00501A07">
        <w:rPr>
          <w:rFonts w:cstheme="minorHAnsi"/>
        </w:rPr>
        <w:t>Azofert</w:t>
      </w:r>
      <w:proofErr w:type="spellEnd"/>
      <w:r w:rsidRPr="00501A07">
        <w:rPr>
          <w:rFonts w:cstheme="minorHAnsi"/>
        </w:rPr>
        <w:t>® A</w:t>
      </w:r>
      <w:r w:rsidRPr="00501A07">
        <w:rPr>
          <w:rFonts w:cstheme="minorHAnsi"/>
        </w:rPr>
        <w:t xml:space="preserve"> y </w:t>
      </w:r>
      <w:proofErr w:type="spellStart"/>
      <w:r w:rsidRPr="00501A07">
        <w:rPr>
          <w:rFonts w:cstheme="minorHAnsi"/>
        </w:rPr>
        <w:t>Azofert</w:t>
      </w:r>
      <w:proofErr w:type="spellEnd"/>
      <w:r w:rsidRPr="00501A07">
        <w:rPr>
          <w:rFonts w:cstheme="minorHAnsi"/>
        </w:rPr>
        <w:t>® M</w:t>
      </w:r>
      <w:r w:rsidRPr="00501A07">
        <w:rPr>
          <w:rFonts w:cstheme="minorHAnsi"/>
        </w:rPr>
        <w:t>, el proyecto debe responder a las siguientes tareas:</w:t>
      </w:r>
    </w:p>
    <w:p w:rsidR="00AD7F5B" w:rsidRPr="00501A07" w:rsidRDefault="00AD7F5B" w:rsidP="00501A07">
      <w:pPr>
        <w:jc w:val="both"/>
        <w:rPr>
          <w:rFonts w:cstheme="minorHAnsi"/>
          <w:b/>
        </w:rPr>
      </w:pPr>
      <w:r w:rsidRPr="00501A07">
        <w:rPr>
          <w:rFonts w:cstheme="minorHAnsi"/>
          <w:b/>
        </w:rPr>
        <w:t xml:space="preserve">-Evaluar respuesta morfo fisiológica de plantas y disminución de N mineral con el uso de </w:t>
      </w:r>
      <w:proofErr w:type="spellStart"/>
      <w:r w:rsidRPr="00501A07">
        <w:rPr>
          <w:rFonts w:cstheme="minorHAnsi"/>
          <w:b/>
        </w:rPr>
        <w:t>Azofert</w:t>
      </w:r>
      <w:proofErr w:type="spellEnd"/>
      <w:r w:rsidRPr="00501A07">
        <w:rPr>
          <w:rFonts w:cstheme="minorHAnsi"/>
          <w:b/>
        </w:rPr>
        <w:t xml:space="preserve"> A y </w:t>
      </w:r>
      <w:proofErr w:type="spellStart"/>
      <w:r w:rsidRPr="00501A07">
        <w:rPr>
          <w:rFonts w:cstheme="minorHAnsi"/>
          <w:b/>
        </w:rPr>
        <w:t>Azofert</w:t>
      </w:r>
      <w:proofErr w:type="spellEnd"/>
      <w:r w:rsidRPr="00501A07">
        <w:rPr>
          <w:rFonts w:cstheme="minorHAnsi"/>
          <w:b/>
        </w:rPr>
        <w:t xml:space="preserve"> M en condiciones controladas, </w:t>
      </w:r>
      <w:proofErr w:type="spellStart"/>
      <w:r w:rsidRPr="00501A07">
        <w:rPr>
          <w:rFonts w:cstheme="minorHAnsi"/>
          <w:b/>
        </w:rPr>
        <w:t>semicontroladas</w:t>
      </w:r>
      <w:proofErr w:type="spellEnd"/>
      <w:r w:rsidRPr="00501A07">
        <w:rPr>
          <w:rFonts w:cstheme="minorHAnsi"/>
          <w:b/>
        </w:rPr>
        <w:t xml:space="preserve"> y de campo.</w:t>
      </w:r>
    </w:p>
    <w:p w:rsidR="00AD7F5B" w:rsidRPr="00501A07" w:rsidRDefault="00AD7F5B" w:rsidP="00501A07">
      <w:pPr>
        <w:jc w:val="both"/>
        <w:rPr>
          <w:rFonts w:cstheme="minorHAnsi"/>
        </w:rPr>
      </w:pPr>
      <w:r w:rsidRPr="00501A07">
        <w:rPr>
          <w:rFonts w:cstheme="minorHAnsi"/>
        </w:rPr>
        <w:t>En ejecución. Se continúa evaluando el efecto de los productos, con diferentes cepas y variedades de importancia económica en Cuba como Selección</w:t>
      </w:r>
      <w:r w:rsidR="00B30B55" w:rsidRPr="00501A07">
        <w:rPr>
          <w:rFonts w:cstheme="minorHAnsi"/>
        </w:rPr>
        <w:t xml:space="preserve"> </w:t>
      </w:r>
      <w:r w:rsidRPr="00501A07">
        <w:rPr>
          <w:rFonts w:cstheme="minorHAnsi"/>
        </w:rPr>
        <w:t>1 y mutantes de interés por su resistencia a estés biótico y abiótico.</w:t>
      </w:r>
    </w:p>
    <w:p w:rsidR="00AD7F5B" w:rsidRPr="00501A07" w:rsidRDefault="00AD7F5B" w:rsidP="00501A07">
      <w:pPr>
        <w:jc w:val="both"/>
        <w:rPr>
          <w:rFonts w:cstheme="minorHAnsi"/>
        </w:rPr>
      </w:pPr>
      <w:r w:rsidRPr="00501A07">
        <w:rPr>
          <w:rFonts w:cstheme="minorHAnsi"/>
          <w:b/>
        </w:rPr>
        <w:t xml:space="preserve">-Efecto de </w:t>
      </w:r>
      <w:proofErr w:type="spellStart"/>
      <w:r w:rsidRPr="00501A07">
        <w:rPr>
          <w:rFonts w:cstheme="minorHAnsi"/>
          <w:b/>
        </w:rPr>
        <w:t>Azofert</w:t>
      </w:r>
      <w:proofErr w:type="spellEnd"/>
      <w:r w:rsidRPr="00501A07">
        <w:rPr>
          <w:rFonts w:cstheme="minorHAnsi"/>
          <w:b/>
        </w:rPr>
        <w:t>-A y M en la protección contra patógenos del arroz y maíz, respectivamente.</w:t>
      </w:r>
      <w:r w:rsidRPr="00501A07">
        <w:rPr>
          <w:rFonts w:cstheme="minorHAnsi"/>
        </w:rPr>
        <w:t xml:space="preserve"> </w:t>
      </w:r>
    </w:p>
    <w:p w:rsidR="00AD7F5B" w:rsidRPr="00501A07" w:rsidRDefault="00AD7F5B" w:rsidP="00501A07">
      <w:pPr>
        <w:jc w:val="both"/>
        <w:rPr>
          <w:rFonts w:cstheme="minorHAnsi"/>
        </w:rPr>
      </w:pPr>
      <w:r w:rsidRPr="00501A07">
        <w:rPr>
          <w:rFonts w:cstheme="minorHAnsi"/>
        </w:rPr>
        <w:t xml:space="preserve">Atrasado. Debido al abandono de Deyanira y Ariel, que motivó un cambio en los responsables de la tarea. Soluciones: Se incorporó a Tania y se aprovechan los experimentos en campo para evaluar la incidencia de algunos patógenos en los cultivos, a la vez que se vayan realizando los experimentos </w:t>
      </w:r>
      <w:r w:rsidRPr="00501A07">
        <w:rPr>
          <w:rFonts w:cstheme="minorHAnsi"/>
          <w:i/>
        </w:rPr>
        <w:t>in vitro</w:t>
      </w:r>
      <w:r w:rsidRPr="00501A07">
        <w:rPr>
          <w:rFonts w:cstheme="minorHAnsi"/>
        </w:rPr>
        <w:t xml:space="preserve">. </w:t>
      </w:r>
    </w:p>
    <w:p w:rsidR="00AD7F5B" w:rsidRPr="00501A07" w:rsidRDefault="00AD7F5B" w:rsidP="00501A07">
      <w:pPr>
        <w:jc w:val="both"/>
        <w:rPr>
          <w:rFonts w:cstheme="minorHAnsi"/>
          <w:color w:val="000000"/>
        </w:rPr>
      </w:pPr>
      <w:r w:rsidRPr="00501A07">
        <w:rPr>
          <w:rFonts w:cstheme="minorHAnsi"/>
          <w:b/>
          <w:color w:val="000000"/>
        </w:rPr>
        <w:t>-</w:t>
      </w:r>
      <w:r w:rsidRPr="00501A07">
        <w:rPr>
          <w:rFonts w:cstheme="minorHAnsi"/>
          <w:b/>
          <w:color w:val="000000"/>
        </w:rPr>
        <w:t xml:space="preserve">Optimización del proceso fermentativo de </w:t>
      </w:r>
      <w:proofErr w:type="spellStart"/>
      <w:r w:rsidRPr="00501A07">
        <w:rPr>
          <w:rFonts w:cstheme="minorHAnsi"/>
          <w:b/>
          <w:color w:val="000000"/>
        </w:rPr>
        <w:t>Azofert</w:t>
      </w:r>
      <w:proofErr w:type="spellEnd"/>
      <w:r w:rsidRPr="00501A07">
        <w:rPr>
          <w:rFonts w:cstheme="minorHAnsi"/>
          <w:b/>
          <w:color w:val="000000"/>
        </w:rPr>
        <w:t>-A en planta piloto</w:t>
      </w:r>
      <w:r w:rsidRPr="00501A07">
        <w:rPr>
          <w:rFonts w:cstheme="minorHAnsi"/>
          <w:b/>
          <w:color w:val="000000"/>
        </w:rPr>
        <w:t xml:space="preserve"> y a escala industrial</w:t>
      </w:r>
    </w:p>
    <w:p w:rsidR="00B30B55" w:rsidRPr="00501A07" w:rsidRDefault="00AD7F5B" w:rsidP="00501A07">
      <w:pPr>
        <w:jc w:val="both"/>
        <w:rPr>
          <w:rFonts w:cstheme="minorHAnsi"/>
          <w:color w:val="000000"/>
        </w:rPr>
      </w:pPr>
      <w:r w:rsidRPr="00501A07">
        <w:rPr>
          <w:rFonts w:cstheme="minorHAnsi"/>
        </w:rPr>
        <w:t>Atrasado.</w:t>
      </w:r>
      <w:r w:rsidRPr="00501A07">
        <w:rPr>
          <w:rFonts w:cstheme="minorHAnsi"/>
        </w:rPr>
        <w:t xml:space="preserve"> </w:t>
      </w:r>
      <w:r w:rsidRPr="00501A07">
        <w:rPr>
          <w:rFonts w:cstheme="minorHAnsi"/>
          <w:color w:val="000000"/>
        </w:rPr>
        <w:t xml:space="preserve">Tuvimos una contaminación del ingrediente activo que causó incongruencias en los resultados en la planta de fermentación y los obtenidos en el INCA. Además de fallos en la corriente y en la transportación del material del INCA a Cuba 10 (entidad responsable del proceso). Soluciones: Cambio del ingrediente activo, ya está en ejecución la optimización del crecimiento en zaranda, para pasar al escalado. </w:t>
      </w:r>
      <w:r w:rsidR="00B30B55" w:rsidRPr="00501A07">
        <w:rPr>
          <w:rFonts w:cstheme="minorHAnsi"/>
          <w:color w:val="000000"/>
        </w:rPr>
        <w:t xml:space="preserve">Entregado a Cuba 10 el Protocolo de experimentación. Se evalúa crecimiento de las cepas en diferentes medios de cultivo a base de materia prima de producción nacional.  </w:t>
      </w:r>
    </w:p>
    <w:p w:rsidR="00AD7F5B" w:rsidRPr="00501A07" w:rsidRDefault="00AD7F5B" w:rsidP="00501A07">
      <w:pPr>
        <w:jc w:val="both"/>
        <w:rPr>
          <w:rFonts w:cstheme="minorHAnsi"/>
          <w:b/>
          <w:color w:val="000000"/>
        </w:rPr>
      </w:pPr>
      <w:r w:rsidRPr="00501A07">
        <w:rPr>
          <w:rFonts w:cstheme="minorHAnsi"/>
          <w:b/>
          <w:color w:val="000000"/>
        </w:rPr>
        <w:t xml:space="preserve">-Optimización del proceso fermentativo de </w:t>
      </w:r>
      <w:proofErr w:type="spellStart"/>
      <w:r w:rsidRPr="00501A07">
        <w:rPr>
          <w:rFonts w:cstheme="minorHAnsi"/>
          <w:b/>
          <w:color w:val="000000"/>
        </w:rPr>
        <w:t>Azofert</w:t>
      </w:r>
      <w:proofErr w:type="spellEnd"/>
      <w:r w:rsidRPr="00501A07">
        <w:rPr>
          <w:rFonts w:cstheme="minorHAnsi"/>
          <w:b/>
          <w:color w:val="000000"/>
        </w:rPr>
        <w:t>-M en planta piloto</w:t>
      </w:r>
    </w:p>
    <w:p w:rsidR="00AD7F5B" w:rsidRPr="00501A07" w:rsidRDefault="00AD7F5B" w:rsidP="00501A07">
      <w:pPr>
        <w:jc w:val="both"/>
        <w:rPr>
          <w:rFonts w:cstheme="minorHAnsi"/>
          <w:color w:val="000000"/>
        </w:rPr>
      </w:pPr>
      <w:r w:rsidRPr="00501A07">
        <w:rPr>
          <w:rFonts w:cstheme="minorHAnsi"/>
          <w:color w:val="000000"/>
        </w:rPr>
        <w:t>En ejecución</w:t>
      </w:r>
      <w:r w:rsidR="00B30B55" w:rsidRPr="00501A07">
        <w:rPr>
          <w:rFonts w:cstheme="minorHAnsi"/>
          <w:color w:val="000000"/>
        </w:rPr>
        <w:t xml:space="preserve"> y en tiempo</w:t>
      </w:r>
    </w:p>
    <w:p w:rsidR="00AD7F5B" w:rsidRPr="00501A07" w:rsidRDefault="00AD7F5B" w:rsidP="00501A07">
      <w:pPr>
        <w:jc w:val="both"/>
        <w:rPr>
          <w:rFonts w:cstheme="minorHAnsi"/>
          <w:b/>
          <w:bCs/>
          <w:lang w:val="es-ES_tradnl"/>
        </w:rPr>
      </w:pPr>
      <w:r w:rsidRPr="00501A07">
        <w:rPr>
          <w:rFonts w:cstheme="minorHAnsi"/>
          <w:b/>
        </w:rPr>
        <w:t>-</w:t>
      </w:r>
      <w:r w:rsidRPr="00501A07">
        <w:rPr>
          <w:rFonts w:cstheme="minorHAnsi"/>
          <w:b/>
          <w:bCs/>
          <w:lang w:val="es-ES_tradnl"/>
        </w:rPr>
        <w:t xml:space="preserve"> </w:t>
      </w:r>
      <w:r w:rsidRPr="00501A07">
        <w:rPr>
          <w:rFonts w:cstheme="minorHAnsi"/>
          <w:b/>
          <w:bCs/>
          <w:lang w:val="es-ES_tradnl"/>
        </w:rPr>
        <w:t xml:space="preserve">Validar </w:t>
      </w:r>
      <w:proofErr w:type="spellStart"/>
      <w:r w:rsidRPr="00501A07">
        <w:rPr>
          <w:rFonts w:cstheme="minorHAnsi"/>
          <w:b/>
          <w:bCs/>
          <w:lang w:val="es-ES_tradnl"/>
        </w:rPr>
        <w:t>Azofert</w:t>
      </w:r>
      <w:proofErr w:type="spellEnd"/>
      <w:r w:rsidRPr="00501A07">
        <w:rPr>
          <w:rFonts w:cstheme="minorHAnsi"/>
          <w:b/>
          <w:bCs/>
          <w:lang w:val="es-ES_tradnl"/>
        </w:rPr>
        <w:t xml:space="preserve">-A como </w:t>
      </w:r>
      <w:proofErr w:type="spellStart"/>
      <w:r w:rsidRPr="00501A07">
        <w:rPr>
          <w:rFonts w:cstheme="minorHAnsi"/>
          <w:b/>
          <w:bCs/>
          <w:lang w:val="es-ES_tradnl"/>
        </w:rPr>
        <w:t>biofertilizante</w:t>
      </w:r>
      <w:proofErr w:type="spellEnd"/>
      <w:r w:rsidRPr="00501A07">
        <w:rPr>
          <w:rFonts w:cstheme="minorHAnsi"/>
          <w:b/>
          <w:bCs/>
          <w:lang w:val="es-ES_tradnl"/>
        </w:rPr>
        <w:t xml:space="preserve"> en el cultivo del arroz y su combinación con otros productos. Evaluar impacto económico y ambiental por incremento de rendimiento y sustitución de fertilizantes.</w:t>
      </w:r>
    </w:p>
    <w:p w:rsidR="00AD7F5B" w:rsidRPr="00501A07" w:rsidRDefault="00AD7F5B" w:rsidP="00501A07">
      <w:pPr>
        <w:jc w:val="both"/>
        <w:rPr>
          <w:rFonts w:cstheme="minorHAnsi"/>
          <w:color w:val="000000"/>
        </w:rPr>
      </w:pPr>
      <w:r w:rsidRPr="00501A07">
        <w:rPr>
          <w:rFonts w:cstheme="minorHAnsi"/>
          <w:color w:val="000000"/>
        </w:rPr>
        <w:t>En ejecución</w:t>
      </w:r>
      <w:r w:rsidR="00501A07">
        <w:rPr>
          <w:rFonts w:cstheme="minorHAnsi"/>
          <w:color w:val="000000"/>
        </w:rPr>
        <w:t xml:space="preserve"> y en tiempo</w:t>
      </w:r>
    </w:p>
    <w:p w:rsidR="00B30B55" w:rsidRPr="00501A07" w:rsidRDefault="00501A07" w:rsidP="00501A07">
      <w:pPr>
        <w:jc w:val="both"/>
        <w:rPr>
          <w:rFonts w:cstheme="minorHAnsi"/>
          <w:color w:val="000000"/>
        </w:rPr>
      </w:pPr>
      <w:r w:rsidRPr="00501A07">
        <w:rPr>
          <w:rFonts w:cstheme="minorHAnsi"/>
          <w:color w:val="000000"/>
        </w:rPr>
        <w:t>-</w:t>
      </w:r>
      <w:r w:rsidR="00B30B55" w:rsidRPr="00501A07">
        <w:rPr>
          <w:rFonts w:cstheme="minorHAnsi"/>
          <w:color w:val="000000"/>
        </w:rPr>
        <w:t xml:space="preserve">Efecto del medio de cultivo de fermentación de cepas de </w:t>
      </w:r>
      <w:proofErr w:type="spellStart"/>
      <w:r w:rsidR="00B30B55" w:rsidRPr="00501A07">
        <w:rPr>
          <w:rFonts w:cstheme="minorHAnsi"/>
          <w:i/>
          <w:color w:val="000000"/>
        </w:rPr>
        <w:t>Rhizobium</w:t>
      </w:r>
      <w:proofErr w:type="spellEnd"/>
      <w:r w:rsidR="00B30B55" w:rsidRPr="00501A07">
        <w:rPr>
          <w:rFonts w:cstheme="minorHAnsi"/>
          <w:color w:val="000000"/>
        </w:rPr>
        <w:t xml:space="preserve"> en el crecimiento de plantas de arroz</w:t>
      </w:r>
      <w:r w:rsidR="00B30B55" w:rsidRPr="00501A07">
        <w:rPr>
          <w:rFonts w:cstheme="minorHAnsi"/>
          <w:color w:val="000000"/>
        </w:rPr>
        <w:t>.</w:t>
      </w:r>
      <w:r w:rsidRPr="00501A07">
        <w:rPr>
          <w:rFonts w:cstheme="minorHAnsi"/>
          <w:color w:val="000000"/>
        </w:rPr>
        <w:t xml:space="preserve"> </w:t>
      </w:r>
      <w:r w:rsidR="00B30B55" w:rsidRPr="00501A07">
        <w:rPr>
          <w:rFonts w:cstheme="minorHAnsi"/>
          <w:color w:val="000000"/>
        </w:rPr>
        <w:t xml:space="preserve">Inoculación de cepas de </w:t>
      </w:r>
      <w:proofErr w:type="spellStart"/>
      <w:r w:rsidR="00B30B55" w:rsidRPr="00501A07">
        <w:rPr>
          <w:rFonts w:cstheme="minorHAnsi"/>
          <w:i/>
          <w:color w:val="000000"/>
        </w:rPr>
        <w:t>Rhizobium</w:t>
      </w:r>
      <w:proofErr w:type="spellEnd"/>
      <w:r w:rsidR="00B30B55" w:rsidRPr="00501A07">
        <w:rPr>
          <w:rFonts w:cstheme="minorHAnsi"/>
          <w:color w:val="000000"/>
        </w:rPr>
        <w:t xml:space="preserve"> crecidas en tres medios de cultivo (</w:t>
      </w:r>
      <w:proofErr w:type="spellStart"/>
      <w:r w:rsidR="00B30B55" w:rsidRPr="00501A07">
        <w:rPr>
          <w:rFonts w:cstheme="minorHAnsi"/>
          <w:color w:val="000000"/>
        </w:rPr>
        <w:t>Bradyfact</w:t>
      </w:r>
      <w:proofErr w:type="spellEnd"/>
      <w:r w:rsidR="00B30B55" w:rsidRPr="00501A07">
        <w:rPr>
          <w:rFonts w:cstheme="minorHAnsi"/>
          <w:color w:val="000000"/>
        </w:rPr>
        <w:t xml:space="preserve">, TY y Medio con extracto de arroz) en plantas de arroz cultivar Selección 1 en condiciones </w:t>
      </w:r>
      <w:proofErr w:type="spellStart"/>
      <w:r w:rsidR="00B30B55" w:rsidRPr="00501A07">
        <w:rPr>
          <w:rFonts w:cstheme="minorHAnsi"/>
          <w:color w:val="000000"/>
        </w:rPr>
        <w:t>semicontroladas</w:t>
      </w:r>
      <w:proofErr w:type="spellEnd"/>
      <w:r w:rsidR="00B30B55" w:rsidRPr="00501A07">
        <w:rPr>
          <w:rFonts w:cstheme="minorHAnsi"/>
          <w:color w:val="000000"/>
        </w:rPr>
        <w:t xml:space="preserve">. Se determinaron variables de crecimiento y bioquímicas como nitrato </w:t>
      </w:r>
      <w:proofErr w:type="spellStart"/>
      <w:r w:rsidR="00B30B55" w:rsidRPr="00501A07">
        <w:rPr>
          <w:rFonts w:cstheme="minorHAnsi"/>
          <w:color w:val="000000"/>
        </w:rPr>
        <w:t>reductasa</w:t>
      </w:r>
      <w:proofErr w:type="spellEnd"/>
      <w:r w:rsidR="00B30B55" w:rsidRPr="00501A07">
        <w:rPr>
          <w:rFonts w:cstheme="minorHAnsi"/>
          <w:color w:val="000000"/>
        </w:rPr>
        <w:t xml:space="preserve">, contenido de clorofilas y carotenoides totales.   </w:t>
      </w:r>
    </w:p>
    <w:p w:rsidR="00B30B55" w:rsidRPr="00501A07" w:rsidRDefault="00501A07" w:rsidP="00501A07">
      <w:pPr>
        <w:jc w:val="both"/>
        <w:rPr>
          <w:rFonts w:cstheme="minorHAnsi"/>
          <w:color w:val="000000"/>
        </w:rPr>
      </w:pPr>
      <w:r w:rsidRPr="00501A07">
        <w:rPr>
          <w:rFonts w:cstheme="minorHAnsi"/>
          <w:color w:val="000000"/>
        </w:rPr>
        <w:lastRenderedPageBreak/>
        <w:t>-</w:t>
      </w:r>
      <w:r w:rsidR="00B30B55" w:rsidRPr="00501A07">
        <w:rPr>
          <w:rFonts w:cstheme="minorHAnsi"/>
          <w:color w:val="000000"/>
        </w:rPr>
        <w:t xml:space="preserve">Efecto de la inoculación de cepas de </w:t>
      </w:r>
      <w:proofErr w:type="spellStart"/>
      <w:r w:rsidR="00B30B55" w:rsidRPr="00501A07">
        <w:rPr>
          <w:rFonts w:cstheme="minorHAnsi"/>
          <w:i/>
          <w:color w:val="000000"/>
        </w:rPr>
        <w:t>Rhizobium</w:t>
      </w:r>
      <w:proofErr w:type="spellEnd"/>
      <w:r w:rsidR="00B30B55" w:rsidRPr="00501A07">
        <w:rPr>
          <w:rFonts w:cstheme="minorHAnsi"/>
          <w:color w:val="000000"/>
        </w:rPr>
        <w:t xml:space="preserve"> en diferentes mutantes de arroz con el objetivo de determinar si existe especificidad cepa-mutante. Inoculación de tres cepas de </w:t>
      </w:r>
      <w:proofErr w:type="spellStart"/>
      <w:r w:rsidR="00B30B55" w:rsidRPr="00501A07">
        <w:rPr>
          <w:rFonts w:cstheme="minorHAnsi"/>
          <w:i/>
          <w:color w:val="000000"/>
        </w:rPr>
        <w:t>Rhizobium</w:t>
      </w:r>
      <w:proofErr w:type="spellEnd"/>
      <w:r w:rsidR="00B30B55" w:rsidRPr="00501A07">
        <w:rPr>
          <w:rFonts w:cstheme="minorHAnsi"/>
          <w:color w:val="000000"/>
        </w:rPr>
        <w:t xml:space="preserve"> en cinco variedades de mutantes de arroz en condiciones </w:t>
      </w:r>
      <w:proofErr w:type="spellStart"/>
      <w:r w:rsidR="00B30B55" w:rsidRPr="00501A07">
        <w:rPr>
          <w:rFonts w:cstheme="minorHAnsi"/>
          <w:color w:val="000000"/>
        </w:rPr>
        <w:t>semicontroladas</w:t>
      </w:r>
      <w:proofErr w:type="spellEnd"/>
      <w:r w:rsidR="00B30B55" w:rsidRPr="00501A07">
        <w:rPr>
          <w:rFonts w:cstheme="minorHAnsi"/>
          <w:color w:val="000000"/>
        </w:rPr>
        <w:t>. Se evaluaron variables de crecimiento a los 50 días de la inoculación.</w:t>
      </w:r>
    </w:p>
    <w:p w:rsidR="00AD7F5B" w:rsidRPr="00501A07" w:rsidRDefault="00AD7F5B" w:rsidP="00501A07">
      <w:pPr>
        <w:jc w:val="both"/>
        <w:rPr>
          <w:rFonts w:cstheme="minorHAnsi"/>
          <w:b/>
          <w:color w:val="000000"/>
        </w:rPr>
      </w:pPr>
      <w:r w:rsidRPr="00501A07">
        <w:rPr>
          <w:rFonts w:cstheme="minorHAnsi"/>
          <w:b/>
          <w:color w:val="000000"/>
        </w:rPr>
        <w:t>-</w:t>
      </w:r>
      <w:r w:rsidRPr="00501A07">
        <w:rPr>
          <w:rFonts w:cstheme="minorHAnsi"/>
          <w:b/>
          <w:color w:val="000000"/>
        </w:rPr>
        <w:t xml:space="preserve">Validar </w:t>
      </w:r>
      <w:proofErr w:type="spellStart"/>
      <w:r w:rsidRPr="00501A07">
        <w:rPr>
          <w:rFonts w:cstheme="minorHAnsi"/>
          <w:b/>
          <w:color w:val="000000"/>
        </w:rPr>
        <w:t>Azofert</w:t>
      </w:r>
      <w:proofErr w:type="spellEnd"/>
      <w:r w:rsidRPr="00501A07">
        <w:rPr>
          <w:rFonts w:cstheme="minorHAnsi"/>
          <w:b/>
          <w:color w:val="000000"/>
        </w:rPr>
        <w:t xml:space="preserve">-M como </w:t>
      </w:r>
      <w:proofErr w:type="spellStart"/>
      <w:r w:rsidRPr="00501A07">
        <w:rPr>
          <w:rFonts w:cstheme="minorHAnsi"/>
          <w:b/>
          <w:color w:val="000000"/>
        </w:rPr>
        <w:t>biofertilizante</w:t>
      </w:r>
      <w:proofErr w:type="spellEnd"/>
      <w:r w:rsidRPr="00501A07">
        <w:rPr>
          <w:rFonts w:cstheme="minorHAnsi"/>
          <w:b/>
          <w:color w:val="000000"/>
        </w:rPr>
        <w:t xml:space="preserve"> en el cultivo del maíz y su combinación con otros productos.</w:t>
      </w:r>
      <w:r w:rsidRPr="00501A07">
        <w:rPr>
          <w:rFonts w:cstheme="minorHAnsi"/>
          <w:b/>
          <w:color w:val="000000"/>
        </w:rPr>
        <w:t xml:space="preserve"> </w:t>
      </w:r>
      <w:r w:rsidRPr="00501A07">
        <w:rPr>
          <w:rFonts w:cstheme="minorHAnsi"/>
          <w:b/>
          <w:color w:val="000000"/>
        </w:rPr>
        <w:t>Evaluar impacto económico y ambiental por incremento de rendimiento y sustitución de fertilizantes.</w:t>
      </w:r>
    </w:p>
    <w:p w:rsidR="00AD7F5B" w:rsidRPr="00501A07" w:rsidRDefault="00AD7F5B" w:rsidP="00501A07">
      <w:pPr>
        <w:jc w:val="both"/>
        <w:rPr>
          <w:rFonts w:cstheme="minorHAnsi"/>
          <w:color w:val="000000"/>
        </w:rPr>
      </w:pPr>
      <w:r w:rsidRPr="00501A07">
        <w:rPr>
          <w:rFonts w:cstheme="minorHAnsi"/>
          <w:color w:val="000000"/>
        </w:rPr>
        <w:t>En ejecución</w:t>
      </w:r>
      <w:r w:rsidR="00501A07" w:rsidRPr="00501A07">
        <w:rPr>
          <w:rFonts w:cstheme="minorHAnsi"/>
          <w:color w:val="000000"/>
        </w:rPr>
        <w:t xml:space="preserve"> y en tiempo</w:t>
      </w:r>
    </w:p>
    <w:p w:rsidR="00AD7F5B" w:rsidRPr="00501A07" w:rsidRDefault="00B30B55" w:rsidP="00501A07">
      <w:pPr>
        <w:jc w:val="both"/>
        <w:rPr>
          <w:rFonts w:cstheme="minorHAnsi"/>
          <w:b/>
        </w:rPr>
      </w:pPr>
      <w:r w:rsidRPr="00501A07">
        <w:rPr>
          <w:rFonts w:cstheme="minorHAnsi"/>
          <w:b/>
        </w:rPr>
        <w:t>-</w:t>
      </w:r>
      <w:r w:rsidRPr="00501A07">
        <w:rPr>
          <w:rFonts w:cstheme="minorHAnsi"/>
        </w:rPr>
        <w:t xml:space="preserve"> </w:t>
      </w:r>
      <w:r w:rsidRPr="00501A07">
        <w:rPr>
          <w:rFonts w:cstheme="minorHAnsi"/>
          <w:b/>
        </w:rPr>
        <w:t xml:space="preserve">Capacitación de los diferentes actores, a nivel nacional, en las nuevas tecnologías de producción de los cultivos con el uso combinado de </w:t>
      </w:r>
      <w:proofErr w:type="spellStart"/>
      <w:r w:rsidRPr="00501A07">
        <w:rPr>
          <w:rFonts w:cstheme="minorHAnsi"/>
          <w:b/>
        </w:rPr>
        <w:t>bioestimulantes</w:t>
      </w:r>
      <w:proofErr w:type="spellEnd"/>
      <w:r w:rsidRPr="00501A07">
        <w:rPr>
          <w:rFonts w:cstheme="minorHAnsi"/>
          <w:b/>
        </w:rPr>
        <w:t xml:space="preserve"> nacionales y la disminución del uso de agroquímicos.</w:t>
      </w:r>
    </w:p>
    <w:p w:rsidR="00B30B55" w:rsidRPr="00501A07" w:rsidRDefault="00B30B55" w:rsidP="00501A07">
      <w:pPr>
        <w:jc w:val="both"/>
        <w:rPr>
          <w:rFonts w:cstheme="minorHAnsi"/>
          <w:color w:val="000000"/>
        </w:rPr>
      </w:pPr>
      <w:r w:rsidRPr="00501A07">
        <w:rPr>
          <w:rFonts w:cstheme="minorHAnsi"/>
          <w:color w:val="000000"/>
        </w:rPr>
        <w:t>En ejecución</w:t>
      </w:r>
      <w:r w:rsidR="00501A07" w:rsidRPr="00501A07">
        <w:rPr>
          <w:rFonts w:cstheme="minorHAnsi"/>
          <w:color w:val="000000"/>
        </w:rPr>
        <w:t xml:space="preserve"> y en tiempo</w:t>
      </w:r>
    </w:p>
    <w:p w:rsidR="00B30B55" w:rsidRPr="00501A07" w:rsidRDefault="00B30B55" w:rsidP="00501A07">
      <w:pPr>
        <w:jc w:val="both"/>
        <w:rPr>
          <w:rFonts w:cstheme="minorHAnsi"/>
          <w:b/>
        </w:rPr>
      </w:pPr>
      <w:r w:rsidRPr="00501A07">
        <w:rPr>
          <w:rFonts w:cstheme="minorHAnsi"/>
          <w:b/>
        </w:rPr>
        <w:t xml:space="preserve">- </w:t>
      </w:r>
      <w:r w:rsidRPr="00501A07">
        <w:rPr>
          <w:rFonts w:cstheme="minorHAnsi"/>
          <w:b/>
        </w:rPr>
        <w:t>Diseño y Elaboración de material divulgativo</w:t>
      </w:r>
    </w:p>
    <w:p w:rsidR="00B30B55" w:rsidRPr="00501A07" w:rsidRDefault="00B30B55" w:rsidP="00501A07">
      <w:pPr>
        <w:jc w:val="both"/>
        <w:rPr>
          <w:rFonts w:cstheme="minorHAnsi"/>
        </w:rPr>
      </w:pPr>
      <w:r w:rsidRPr="00501A07">
        <w:rPr>
          <w:rFonts w:cstheme="minorHAnsi"/>
        </w:rPr>
        <w:t>En ejecución</w:t>
      </w:r>
      <w:r w:rsidR="00501A07" w:rsidRPr="00501A07">
        <w:rPr>
          <w:rFonts w:cstheme="minorHAnsi"/>
        </w:rPr>
        <w:t xml:space="preserve"> y en tiempo</w:t>
      </w:r>
    </w:p>
    <w:p w:rsidR="00B30B55" w:rsidRPr="00501A07" w:rsidRDefault="00B30B55" w:rsidP="00501A07">
      <w:pPr>
        <w:jc w:val="both"/>
        <w:rPr>
          <w:rFonts w:cstheme="minorHAnsi"/>
          <w:b/>
        </w:rPr>
      </w:pPr>
      <w:r w:rsidRPr="00501A07">
        <w:rPr>
          <w:rFonts w:cstheme="minorHAnsi"/>
          <w:b/>
        </w:rPr>
        <w:t>Otras tareas cumplimentadas que tributan al proyecto:</w:t>
      </w:r>
    </w:p>
    <w:p w:rsidR="00501A07" w:rsidRPr="00501A07" w:rsidRDefault="00501A07" w:rsidP="00501A07">
      <w:pPr>
        <w:jc w:val="both"/>
        <w:rPr>
          <w:rFonts w:eastAsia="Times New Roman" w:cstheme="minorHAnsi"/>
        </w:rPr>
      </w:pPr>
      <w:r w:rsidRPr="00501A07">
        <w:rPr>
          <w:rFonts w:cstheme="minorHAnsi"/>
          <w:b/>
        </w:rPr>
        <w:t>-</w:t>
      </w:r>
      <w:r w:rsidRPr="00501A07">
        <w:rPr>
          <w:rFonts w:eastAsia="Times New Roman" w:cstheme="minorHAnsi"/>
        </w:rPr>
        <w:t xml:space="preserve"> </w:t>
      </w:r>
      <w:r w:rsidRPr="00B30B55">
        <w:rPr>
          <w:rFonts w:eastAsia="Times New Roman" w:cstheme="minorHAnsi"/>
        </w:rPr>
        <w:t xml:space="preserve">Caracterización genética y fisiológica de cepas de </w:t>
      </w:r>
      <w:proofErr w:type="spellStart"/>
      <w:r w:rsidRPr="00B30B55">
        <w:rPr>
          <w:rFonts w:eastAsia="Times New Roman" w:cstheme="minorHAnsi"/>
          <w:i/>
        </w:rPr>
        <w:t>Rhizobium</w:t>
      </w:r>
      <w:proofErr w:type="spellEnd"/>
      <w:r w:rsidRPr="00B30B55">
        <w:rPr>
          <w:rFonts w:eastAsia="Times New Roman" w:cstheme="minorHAnsi"/>
        </w:rPr>
        <w:t xml:space="preserve"> en estudio para el desarrollo de </w:t>
      </w:r>
      <w:proofErr w:type="spellStart"/>
      <w:r w:rsidRPr="00B30B55">
        <w:rPr>
          <w:rFonts w:eastAsia="Times New Roman" w:cstheme="minorHAnsi"/>
        </w:rPr>
        <w:t>Azofert</w:t>
      </w:r>
      <w:proofErr w:type="spellEnd"/>
      <w:r w:rsidRPr="00B30B55">
        <w:rPr>
          <w:rFonts w:eastAsia="Times New Roman" w:cstheme="minorHAnsi"/>
        </w:rPr>
        <w:t xml:space="preserve">-A y </w:t>
      </w:r>
      <w:proofErr w:type="spellStart"/>
      <w:r w:rsidRPr="00B30B55">
        <w:rPr>
          <w:rFonts w:eastAsia="Times New Roman" w:cstheme="minorHAnsi"/>
        </w:rPr>
        <w:t>Azofert</w:t>
      </w:r>
      <w:proofErr w:type="spellEnd"/>
      <w:r w:rsidRPr="00B30B55">
        <w:rPr>
          <w:rFonts w:eastAsia="Times New Roman" w:cstheme="minorHAnsi"/>
        </w:rPr>
        <w:t>-</w:t>
      </w:r>
      <w:r w:rsidRPr="00501A07">
        <w:rPr>
          <w:rFonts w:eastAsia="Times New Roman" w:cstheme="minorHAnsi"/>
        </w:rPr>
        <w:t xml:space="preserve">M. </w:t>
      </w:r>
      <w:r w:rsidRPr="00B30B55">
        <w:rPr>
          <w:rFonts w:eastAsia="Times New Roman" w:cstheme="minorHAnsi"/>
        </w:rPr>
        <w:t xml:space="preserve">Extracción de ADN total, amplificación y </w:t>
      </w:r>
      <w:proofErr w:type="spellStart"/>
      <w:r w:rsidRPr="00B30B55">
        <w:rPr>
          <w:rFonts w:eastAsia="Times New Roman" w:cstheme="minorHAnsi"/>
        </w:rPr>
        <w:t>secuenci</w:t>
      </w:r>
      <w:bookmarkStart w:id="0" w:name="_GoBack"/>
      <w:bookmarkEnd w:id="0"/>
      <w:r w:rsidRPr="00B30B55">
        <w:rPr>
          <w:rFonts w:eastAsia="Times New Roman" w:cstheme="minorHAnsi"/>
        </w:rPr>
        <w:t>amiento</w:t>
      </w:r>
      <w:proofErr w:type="spellEnd"/>
      <w:r w:rsidRPr="00B30B55">
        <w:rPr>
          <w:rFonts w:eastAsia="Times New Roman" w:cstheme="minorHAnsi"/>
        </w:rPr>
        <w:t xml:space="preserve"> del gen </w:t>
      </w:r>
      <w:r w:rsidRPr="00B30B55">
        <w:rPr>
          <w:rFonts w:eastAsia="Times New Roman" w:cstheme="minorHAnsi"/>
          <w:i/>
        </w:rPr>
        <w:t>ARNr16S</w:t>
      </w:r>
      <w:r w:rsidRPr="00B30B55">
        <w:rPr>
          <w:rFonts w:eastAsia="Times New Roman" w:cstheme="minorHAnsi"/>
        </w:rPr>
        <w:t xml:space="preserve"> y genes </w:t>
      </w:r>
      <w:proofErr w:type="spellStart"/>
      <w:r w:rsidRPr="00B30B55">
        <w:rPr>
          <w:rFonts w:eastAsia="Times New Roman" w:cstheme="minorHAnsi"/>
          <w:i/>
        </w:rPr>
        <w:t>housekeepin</w:t>
      </w:r>
      <w:r w:rsidRPr="00B30B55">
        <w:rPr>
          <w:rFonts w:eastAsia="Times New Roman" w:cstheme="minorHAnsi"/>
        </w:rPr>
        <w:t>g</w:t>
      </w:r>
      <w:proofErr w:type="spellEnd"/>
      <w:r w:rsidRPr="00B30B55">
        <w:rPr>
          <w:rFonts w:eastAsia="Times New Roman" w:cstheme="minorHAnsi"/>
        </w:rPr>
        <w:t xml:space="preserve"> </w:t>
      </w:r>
      <w:proofErr w:type="spellStart"/>
      <w:r w:rsidRPr="00B30B55">
        <w:rPr>
          <w:rFonts w:eastAsia="Times New Roman" w:cstheme="minorHAnsi"/>
          <w:i/>
        </w:rPr>
        <w:t>glnII</w:t>
      </w:r>
      <w:proofErr w:type="spellEnd"/>
      <w:r w:rsidRPr="00B30B55">
        <w:rPr>
          <w:rFonts w:eastAsia="Times New Roman" w:cstheme="minorHAnsi"/>
          <w:i/>
        </w:rPr>
        <w:t xml:space="preserve">, </w:t>
      </w:r>
      <w:proofErr w:type="spellStart"/>
      <w:r w:rsidRPr="00B30B55">
        <w:rPr>
          <w:rFonts w:eastAsia="Times New Roman" w:cstheme="minorHAnsi"/>
          <w:i/>
        </w:rPr>
        <w:t>rpoB</w:t>
      </w:r>
      <w:proofErr w:type="spellEnd"/>
      <w:r w:rsidRPr="00B30B55">
        <w:rPr>
          <w:rFonts w:eastAsia="Times New Roman" w:cstheme="minorHAnsi"/>
          <w:i/>
        </w:rPr>
        <w:t xml:space="preserve"> y </w:t>
      </w:r>
      <w:proofErr w:type="spellStart"/>
      <w:r w:rsidRPr="00B30B55">
        <w:rPr>
          <w:rFonts w:eastAsia="Times New Roman" w:cstheme="minorHAnsi"/>
          <w:i/>
        </w:rPr>
        <w:t>recA</w:t>
      </w:r>
      <w:proofErr w:type="spellEnd"/>
      <w:r w:rsidRPr="00B30B55">
        <w:rPr>
          <w:rFonts w:eastAsia="Times New Roman" w:cstheme="minorHAnsi"/>
          <w:i/>
        </w:rPr>
        <w:t xml:space="preserve"> </w:t>
      </w:r>
      <w:r w:rsidRPr="00B30B55">
        <w:rPr>
          <w:rFonts w:eastAsia="Times New Roman" w:cstheme="minorHAnsi"/>
        </w:rPr>
        <w:t xml:space="preserve">para la identificación hasta especie de las cepas de </w:t>
      </w:r>
      <w:proofErr w:type="spellStart"/>
      <w:r w:rsidRPr="00B30B55">
        <w:rPr>
          <w:rFonts w:eastAsia="Times New Roman" w:cstheme="minorHAnsi"/>
          <w:i/>
        </w:rPr>
        <w:t>Rhizobium</w:t>
      </w:r>
      <w:proofErr w:type="spellEnd"/>
      <w:r w:rsidRPr="00501A07">
        <w:rPr>
          <w:rFonts w:eastAsia="Times New Roman" w:cstheme="minorHAnsi"/>
          <w:i/>
        </w:rPr>
        <w:t xml:space="preserve">. </w:t>
      </w:r>
      <w:r w:rsidRPr="00B30B55">
        <w:rPr>
          <w:rFonts w:eastAsia="Times New Roman" w:cstheme="minorHAnsi"/>
        </w:rPr>
        <w:t xml:space="preserve">Crecimiento en medios semisólidos libre de nitrógeno de las cepas de </w:t>
      </w:r>
      <w:proofErr w:type="spellStart"/>
      <w:r w:rsidRPr="00B30B55">
        <w:rPr>
          <w:rFonts w:eastAsia="Times New Roman" w:cstheme="minorHAnsi"/>
          <w:i/>
        </w:rPr>
        <w:t>Rhizobium</w:t>
      </w:r>
      <w:proofErr w:type="spellEnd"/>
      <w:r w:rsidRPr="00B30B55">
        <w:rPr>
          <w:rFonts w:eastAsia="Times New Roman" w:cstheme="minorHAnsi"/>
        </w:rPr>
        <w:t xml:space="preserve"> para estudiar sus potencialidades en la FBN. Se determinó la presencia de un halo, que confiere la capacidad de crecimiento de la cepa en el medio y, por lo tanto, de fijar nitrógeno.</w:t>
      </w:r>
    </w:p>
    <w:p w:rsidR="00501A07" w:rsidRPr="00501A07" w:rsidRDefault="00501A07" w:rsidP="00501A07">
      <w:pPr>
        <w:jc w:val="both"/>
        <w:rPr>
          <w:rFonts w:cstheme="minorHAnsi"/>
        </w:rPr>
      </w:pPr>
      <w:r w:rsidRPr="00501A07">
        <w:rPr>
          <w:rFonts w:cstheme="minorHAnsi"/>
          <w:b/>
        </w:rPr>
        <w:t>-</w:t>
      </w:r>
      <w:r w:rsidRPr="00501A07">
        <w:rPr>
          <w:rFonts w:cstheme="minorHAnsi"/>
        </w:rPr>
        <w:t xml:space="preserve"> </w:t>
      </w:r>
      <w:r w:rsidRPr="00501A07">
        <w:rPr>
          <w:rFonts w:cstheme="minorHAnsi"/>
        </w:rPr>
        <w:t xml:space="preserve">Trabajo en documentación para el registro de </w:t>
      </w:r>
      <w:proofErr w:type="spellStart"/>
      <w:r w:rsidRPr="00501A07">
        <w:rPr>
          <w:rFonts w:cstheme="minorHAnsi"/>
        </w:rPr>
        <w:t>Azofert</w:t>
      </w:r>
      <w:proofErr w:type="spellEnd"/>
      <w:r w:rsidRPr="00501A07">
        <w:rPr>
          <w:rFonts w:cstheme="minorHAnsi"/>
        </w:rPr>
        <w:t xml:space="preserve"> A y </w:t>
      </w:r>
      <w:proofErr w:type="spellStart"/>
      <w:r w:rsidRPr="00501A07">
        <w:rPr>
          <w:rFonts w:cstheme="minorHAnsi"/>
        </w:rPr>
        <w:t>Azofert</w:t>
      </w:r>
      <w:proofErr w:type="spellEnd"/>
      <w:r w:rsidRPr="00501A07">
        <w:rPr>
          <w:rFonts w:cstheme="minorHAnsi"/>
        </w:rPr>
        <w:t xml:space="preserve"> M</w:t>
      </w:r>
      <w:r w:rsidRPr="00501A07">
        <w:rPr>
          <w:rFonts w:cstheme="minorHAnsi"/>
        </w:rPr>
        <w:t xml:space="preserve">. </w:t>
      </w:r>
      <w:r w:rsidRPr="00501A07">
        <w:rPr>
          <w:rFonts w:cstheme="minorHAnsi"/>
        </w:rPr>
        <w:t xml:space="preserve">Coordinación con las entidades para los análisis de caracterización química del </w:t>
      </w:r>
      <w:r w:rsidRPr="00501A07">
        <w:rPr>
          <w:rFonts w:cstheme="minorHAnsi"/>
        </w:rPr>
        <w:t>producto</w:t>
      </w:r>
      <w:r w:rsidRPr="00501A07">
        <w:rPr>
          <w:rFonts w:cstheme="minorHAnsi"/>
        </w:rPr>
        <w:t>.</w:t>
      </w:r>
    </w:p>
    <w:p w:rsidR="00501A07" w:rsidRPr="00501A07" w:rsidRDefault="00501A07" w:rsidP="00501A07">
      <w:pPr>
        <w:jc w:val="both"/>
        <w:rPr>
          <w:rFonts w:cstheme="minorHAnsi"/>
          <w:b/>
        </w:rPr>
      </w:pPr>
      <w:r w:rsidRPr="00501A07">
        <w:rPr>
          <w:rFonts w:cstheme="minorHAnsi"/>
        </w:rPr>
        <w:t xml:space="preserve">- </w:t>
      </w:r>
      <w:r w:rsidRPr="00501A07">
        <w:rPr>
          <w:rFonts w:cstheme="minorHAnsi"/>
        </w:rPr>
        <w:t xml:space="preserve">Ensayos de conservación en el tiempo de cepas de </w:t>
      </w:r>
      <w:proofErr w:type="spellStart"/>
      <w:r w:rsidRPr="00501A07">
        <w:rPr>
          <w:rFonts w:cstheme="minorHAnsi"/>
          <w:i/>
        </w:rPr>
        <w:t>Rhizobium</w:t>
      </w:r>
      <w:proofErr w:type="spellEnd"/>
      <w:r w:rsidRPr="00501A07">
        <w:rPr>
          <w:rFonts w:cstheme="minorHAnsi"/>
        </w:rPr>
        <w:t xml:space="preserve"> en estudio para el desarrollo de </w:t>
      </w:r>
      <w:proofErr w:type="spellStart"/>
      <w:r w:rsidRPr="00501A07">
        <w:rPr>
          <w:rFonts w:cstheme="minorHAnsi"/>
        </w:rPr>
        <w:t>Azofert</w:t>
      </w:r>
      <w:proofErr w:type="spellEnd"/>
      <w:r w:rsidRPr="00501A07">
        <w:rPr>
          <w:rFonts w:cstheme="minorHAnsi"/>
        </w:rPr>
        <w:t xml:space="preserve">-A y </w:t>
      </w:r>
      <w:proofErr w:type="spellStart"/>
      <w:r w:rsidRPr="00501A07">
        <w:rPr>
          <w:rFonts w:cstheme="minorHAnsi"/>
        </w:rPr>
        <w:t>Azofert</w:t>
      </w:r>
      <w:proofErr w:type="spellEnd"/>
      <w:r w:rsidRPr="00501A07">
        <w:rPr>
          <w:rFonts w:cstheme="minorHAnsi"/>
        </w:rPr>
        <w:t>-M</w:t>
      </w:r>
      <w:r w:rsidRPr="00501A07">
        <w:rPr>
          <w:rFonts w:cstheme="minorHAnsi"/>
        </w:rPr>
        <w:t xml:space="preserve">. </w:t>
      </w:r>
      <w:r w:rsidRPr="00501A07">
        <w:rPr>
          <w:rFonts w:cstheme="minorHAnsi"/>
        </w:rPr>
        <w:t>Crecimiento de las cepas en diferentes medios de cultivo a base de materia prima de producción nacional. Evaluación de su viabilidad en el tiempo.</w:t>
      </w:r>
    </w:p>
    <w:p w:rsidR="00B30B55" w:rsidRPr="00B30B55" w:rsidRDefault="00B30B55" w:rsidP="00B30B55"/>
    <w:sectPr w:rsidR="00B30B55" w:rsidRPr="00B30B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1B1"/>
    <w:rsid w:val="000A296A"/>
    <w:rsid w:val="00501A07"/>
    <w:rsid w:val="005C31B1"/>
    <w:rsid w:val="00AD7F5B"/>
    <w:rsid w:val="00B30B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30B55"/>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30B55"/>
    <w:pPr>
      <w:spacing w:after="0" w:line="240" w:lineRule="auto"/>
    </w:pPr>
    <w:rPr>
      <w:rFonts w:ascii="Arial" w:hAnsi="Arial" w:cs="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3811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Napoles Maria Caridad</dc:creator>
  <cp:lastModifiedBy>Napoles Maria Caridad</cp:lastModifiedBy>
  <cp:revision>2</cp:revision>
  <dcterms:created xsi:type="dcterms:W3CDTF">2023-05-10T12:41:00Z</dcterms:created>
  <dcterms:modified xsi:type="dcterms:W3CDTF">2023-05-10T12:41:00Z</dcterms:modified>
</cp:coreProperties>
</file>