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434" w:rsidRDefault="00451434" w:rsidP="00451434">
      <w:pPr>
        <w:pStyle w:val="Sinespaciado"/>
        <w:jc w:val="right"/>
        <w:rPr>
          <w:rFonts w:ascii="Calibri" w:hAnsi="Calibri"/>
          <w:b/>
          <w:szCs w:val="24"/>
        </w:rPr>
      </w:pPr>
      <w:r w:rsidRPr="009027CE">
        <w:rPr>
          <w:rFonts w:ascii="Calibri" w:hAnsi="Calibri"/>
          <w:b/>
          <w:i/>
          <w:szCs w:val="24"/>
        </w:rPr>
        <w:t>ORDINARIO</w:t>
      </w:r>
    </w:p>
    <w:p w:rsidR="00660DF6" w:rsidRDefault="00451434" w:rsidP="00660DF6">
      <w:pPr>
        <w:spacing w:before="240"/>
        <w:outlineLvl w:val="0"/>
      </w:pPr>
      <w:r w:rsidRPr="004D2A79">
        <w:rPr>
          <w:rFonts w:asciiTheme="minorHAnsi" w:hAnsiTheme="minorHAnsi" w:cstheme="minorHAnsi"/>
          <w:b/>
          <w:sz w:val="20"/>
          <w:szCs w:val="20"/>
        </w:rPr>
        <w:t>Aprobado por</w:t>
      </w:r>
      <w:r w:rsidR="00154217" w:rsidRPr="004D2A79">
        <w:rPr>
          <w:rFonts w:asciiTheme="minorHAnsi" w:hAnsiTheme="minorHAnsi" w:cstheme="minorHAnsi"/>
          <w:b/>
          <w:sz w:val="20"/>
          <w:szCs w:val="20"/>
        </w:rPr>
        <w:t xml:space="preserve">:              </w:t>
      </w:r>
      <w:proofErr w:type="spellStart"/>
      <w:r w:rsidR="00660DF6">
        <w:t>Dr.C.</w:t>
      </w:r>
      <w:proofErr w:type="spellEnd"/>
      <w:r w:rsidR="00660DF6">
        <w:t xml:space="preserve">  Yanelis </w:t>
      </w:r>
      <w:proofErr w:type="spellStart"/>
      <w:r w:rsidR="00660DF6">
        <w:t>Camejo</w:t>
      </w:r>
      <w:proofErr w:type="spellEnd"/>
      <w:r w:rsidR="00660DF6">
        <w:t xml:space="preserve"> Serrano </w:t>
      </w:r>
    </w:p>
    <w:p w:rsidR="00660DF6" w:rsidRDefault="00660DF6" w:rsidP="00660DF6">
      <w:pPr>
        <w:spacing w:before="240"/>
        <w:outlineLvl w:val="0"/>
      </w:pPr>
      <w:r>
        <w:t xml:space="preserve">                                   Director de Ciencia, Tecnología e Innovación   </w:t>
      </w:r>
    </w:p>
    <w:p w:rsidR="00154217" w:rsidRPr="004D2A79" w:rsidRDefault="00154217" w:rsidP="00451434">
      <w:pPr>
        <w:pStyle w:val="Sinespaciado"/>
        <w:rPr>
          <w:rFonts w:asciiTheme="minorHAnsi" w:hAnsiTheme="minorHAnsi" w:cstheme="minorHAnsi"/>
          <w:b/>
          <w:i/>
          <w:sz w:val="20"/>
          <w:szCs w:val="20"/>
        </w:rPr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451434" w:rsidRPr="004D2A79" w:rsidRDefault="00451434" w:rsidP="001542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</w:p>
    <w:p w:rsidR="00154217" w:rsidRPr="004D2A79" w:rsidRDefault="00154217" w:rsidP="00154217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RESUMEN DEL CUMPLIMIENTO DEL PLAN DE TRABAJO </w:t>
      </w:r>
      <w:r w:rsidR="00451434"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INDIVIDUAL 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DEL MES DE</w:t>
      </w:r>
      <w:r w:rsidR="00FF6760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  <w:r w:rsidR="00BD00BB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MAYO</w:t>
      </w:r>
      <w:r w:rsidR="00FF6760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/2022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DE</w:t>
      </w:r>
      <w:r w:rsidR="00660DF6">
        <w:rPr>
          <w:rFonts w:asciiTheme="minorHAnsi" w:hAnsiTheme="minorHAnsi" w:cstheme="minorHAnsi"/>
          <w:b/>
          <w:color w:val="FF0000"/>
          <w:sz w:val="20"/>
          <w:szCs w:val="20"/>
          <w:u w:val="single"/>
          <w:lang w:val="es-ES"/>
        </w:rPr>
        <w:t xml:space="preserve"> </w:t>
      </w:r>
      <w:r w:rsidR="00660DF6"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YANELIS REYES GUERRERO</w:t>
      </w:r>
      <w:r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.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</w:p>
    <w:p w:rsidR="00154217" w:rsidRPr="004D2A79" w:rsidRDefault="00154217" w:rsidP="00154217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</w:rPr>
        <w:t>RESUMEN CUANTITATIVO</w:t>
      </w: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es-ES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35"/>
        <w:gridCol w:w="2690"/>
        <w:gridCol w:w="3258"/>
        <w:gridCol w:w="3917"/>
      </w:tblGrid>
      <w:tr w:rsidR="00154217" w:rsidRPr="004D2A79" w:rsidTr="005B7B8D">
        <w:trPr>
          <w:trHeight w:val="201"/>
        </w:trPr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TOTAL DE TAREAS PLANIFICADAS</w:t>
            </w: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DE ELLAS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EXTRA</w:t>
            </w:r>
          </w:p>
        </w:tc>
      </w:tr>
      <w:tr w:rsidR="00154217" w:rsidRPr="004D2A79" w:rsidTr="005B7B8D">
        <w:trPr>
          <w:trHeight w:val="311"/>
        </w:trPr>
        <w:tc>
          <w:tcPr>
            <w:tcW w:w="4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CUMPLIDAS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INCUMPLIDAS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PLANES</w:t>
            </w:r>
          </w:p>
        </w:tc>
      </w:tr>
      <w:tr w:rsidR="00154217" w:rsidRPr="004D2A79" w:rsidTr="005B7B8D">
        <w:trPr>
          <w:trHeight w:val="447"/>
        </w:trPr>
        <w:tc>
          <w:tcPr>
            <w:tcW w:w="4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54217" w:rsidRPr="004D2A79" w:rsidRDefault="000D74B9" w:rsidP="005B7B8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4217" w:rsidRPr="004D2A79" w:rsidRDefault="000D74B9" w:rsidP="005B7B8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18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54217" w:rsidRPr="004D2A79" w:rsidRDefault="00154217" w:rsidP="00FF6760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54217" w:rsidRPr="004D2A79" w:rsidRDefault="00154217" w:rsidP="005B7B8D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185DDC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</w:tr>
    </w:tbl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747"/>
        <w:gridCol w:w="7475"/>
        <w:gridCol w:w="142"/>
        <w:gridCol w:w="1559"/>
        <w:gridCol w:w="3402"/>
      </w:tblGrid>
      <w:tr w:rsidR="00154217" w:rsidRPr="004D2A79" w:rsidTr="005B7B8D">
        <w:tc>
          <w:tcPr>
            <w:tcW w:w="675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475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  <w:r w:rsidR="00C46776"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INCUMPLIDAS</w:t>
            </w:r>
          </w:p>
        </w:tc>
        <w:tc>
          <w:tcPr>
            <w:tcW w:w="1701" w:type="dxa"/>
            <w:gridSpan w:val="2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154217" w:rsidRPr="004D2A79" w:rsidTr="005B7B8D">
        <w:tc>
          <w:tcPr>
            <w:tcW w:w="675" w:type="dxa"/>
          </w:tcPr>
          <w:p w:rsidR="00C46776" w:rsidRPr="004D2A79" w:rsidRDefault="00C46776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" w:type="dxa"/>
          </w:tcPr>
          <w:p w:rsidR="00C46776" w:rsidRPr="004D2A79" w:rsidRDefault="00C46776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5" w:type="dxa"/>
          </w:tcPr>
          <w:p w:rsidR="00154217" w:rsidRPr="004D2A79" w:rsidRDefault="00154217" w:rsidP="005B7B8D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54217" w:rsidRPr="004D2A79" w:rsidRDefault="00154217" w:rsidP="005B7B8D">
            <w:pPr>
              <w:spacing w:before="20" w:after="2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4217" w:rsidRPr="004D2A79" w:rsidTr="005B7B8D">
        <w:trPr>
          <w:trHeight w:val="337"/>
        </w:trPr>
        <w:tc>
          <w:tcPr>
            <w:tcW w:w="14000" w:type="dxa"/>
            <w:gridSpan w:val="6"/>
          </w:tcPr>
          <w:p w:rsidR="00154217" w:rsidRPr="004D2A79" w:rsidRDefault="00154217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4217" w:rsidRPr="004D2A79" w:rsidTr="005B7B8D">
        <w:trPr>
          <w:trHeight w:val="451"/>
        </w:trPr>
        <w:tc>
          <w:tcPr>
            <w:tcW w:w="14000" w:type="dxa"/>
            <w:gridSpan w:val="6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TAREAS</w:t>
            </w: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EXTRAPLAN</w:t>
            </w:r>
          </w:p>
        </w:tc>
      </w:tr>
      <w:tr w:rsidR="00154217" w:rsidRPr="004D2A79" w:rsidTr="005B7B8D">
        <w:tc>
          <w:tcPr>
            <w:tcW w:w="675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154217" w:rsidRPr="004D2A79" w:rsidRDefault="00154217" w:rsidP="005B7B8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617" w:type="dxa"/>
            <w:gridSpan w:val="2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</w:p>
        </w:tc>
        <w:tc>
          <w:tcPr>
            <w:tcW w:w="1559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154217" w:rsidRPr="004D2A79" w:rsidTr="005B7B8D">
        <w:tc>
          <w:tcPr>
            <w:tcW w:w="675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7" w:type="dxa"/>
          </w:tcPr>
          <w:p w:rsidR="00154217" w:rsidRPr="004D2A79" w:rsidRDefault="00154217" w:rsidP="005B7B8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617" w:type="dxa"/>
            <w:gridSpan w:val="2"/>
          </w:tcPr>
          <w:p w:rsidR="00602BB8" w:rsidRPr="00185DDC" w:rsidRDefault="000D74B9" w:rsidP="00FF6760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  <w:r w:rsidRPr="000D74B9">
              <w:rPr>
                <w:rFonts w:asciiTheme="minorHAnsi" w:hAnsiTheme="minorHAnsi" w:cstheme="minorHAnsi"/>
                <w:sz w:val="20"/>
                <w:szCs w:val="20"/>
              </w:rPr>
              <w:t xml:space="preserve">Organización de visita al INCA e Intercambio sobre los bioproductos con mexicanos de la organización Maya agroecológica  </w:t>
            </w:r>
            <w:proofErr w:type="spellStart"/>
            <w:r w:rsidRPr="000D74B9">
              <w:rPr>
                <w:rFonts w:asciiTheme="minorHAnsi" w:hAnsiTheme="minorHAnsi" w:cstheme="minorHAnsi"/>
                <w:sz w:val="20"/>
                <w:szCs w:val="20"/>
              </w:rPr>
              <w:t>Ka</w:t>
            </w:r>
            <w:proofErr w:type="spellEnd"/>
            <w:r w:rsidRPr="000D74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D74B9">
              <w:rPr>
                <w:rFonts w:asciiTheme="minorHAnsi" w:hAnsiTheme="minorHAnsi" w:cstheme="minorHAnsi"/>
                <w:sz w:val="20"/>
                <w:szCs w:val="20"/>
              </w:rPr>
              <w:t>Kuxtal</w:t>
            </w:r>
            <w:proofErr w:type="spellEnd"/>
            <w:r w:rsidRPr="000D74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D74B9">
              <w:rPr>
                <w:rFonts w:asciiTheme="minorHAnsi" w:hAnsiTheme="minorHAnsi" w:cstheme="minorHAnsi"/>
                <w:sz w:val="20"/>
                <w:szCs w:val="20"/>
              </w:rPr>
              <w:t>Much</w:t>
            </w:r>
            <w:proofErr w:type="spellEnd"/>
            <w:r w:rsidRPr="000D74B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D74B9">
              <w:rPr>
                <w:rFonts w:asciiTheme="minorHAnsi" w:hAnsiTheme="minorHAnsi" w:cstheme="minorHAnsi"/>
                <w:sz w:val="20"/>
                <w:szCs w:val="20"/>
              </w:rPr>
              <w:t>Meyaj</w:t>
            </w:r>
            <w:proofErr w:type="spellEnd"/>
            <w:r w:rsidRPr="000D74B9">
              <w:rPr>
                <w:rFonts w:asciiTheme="minorHAnsi" w:hAnsiTheme="minorHAnsi" w:cstheme="minorHAnsi"/>
                <w:sz w:val="20"/>
                <w:szCs w:val="20"/>
              </w:rPr>
              <w:t xml:space="preserve"> y la Vía Campesina México</w:t>
            </w:r>
          </w:p>
        </w:tc>
        <w:tc>
          <w:tcPr>
            <w:tcW w:w="1559" w:type="dxa"/>
          </w:tcPr>
          <w:p w:rsidR="00C46776" w:rsidRPr="004D2A79" w:rsidRDefault="000D74B9" w:rsidP="005B7B8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ANAP</w:t>
            </w:r>
          </w:p>
        </w:tc>
        <w:tc>
          <w:tcPr>
            <w:tcW w:w="3402" w:type="dxa"/>
          </w:tcPr>
          <w:p w:rsidR="00C46776" w:rsidRPr="004D2A79" w:rsidRDefault="00C46776" w:rsidP="005B7B8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i/>
          <w:sz w:val="20"/>
          <w:szCs w:val="20"/>
          <w:u w:val="single"/>
        </w:rPr>
        <w:t>VALORACIÓN CUALITATIVA</w:t>
      </w:r>
    </w:p>
    <w:p w:rsidR="00154217" w:rsidRPr="004D2A79" w:rsidRDefault="00154217" w:rsidP="00154217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p w:rsidR="00FF6760" w:rsidRDefault="00660DF6" w:rsidP="00154217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Se cumplió con las principales tareas del mes a pesar de las limitaciones con la situación epidemiológica del país y la situación del transporte. Se garantizaron las actividades fundamentales del Dpto. Se </w:t>
      </w:r>
      <w:r w:rsidR="0027583A">
        <w:rPr>
          <w:rFonts w:asciiTheme="minorHAnsi" w:hAnsiTheme="minorHAnsi" w:cstheme="minorHAnsi"/>
          <w:sz w:val="20"/>
          <w:szCs w:val="20"/>
        </w:rPr>
        <w:t xml:space="preserve">logra la producción de </w:t>
      </w:r>
      <w:r w:rsidR="000D74B9">
        <w:rPr>
          <w:rFonts w:asciiTheme="minorHAnsi" w:hAnsiTheme="minorHAnsi" w:cstheme="minorHAnsi"/>
          <w:sz w:val="20"/>
          <w:szCs w:val="20"/>
        </w:rPr>
        <w:t>70</w:t>
      </w:r>
      <w:r w:rsidR="00125C36">
        <w:rPr>
          <w:rFonts w:asciiTheme="minorHAnsi" w:hAnsiTheme="minorHAnsi" w:cstheme="minorHAnsi"/>
          <w:sz w:val="20"/>
          <w:szCs w:val="20"/>
        </w:rPr>
        <w:t>L de Quitomax</w:t>
      </w:r>
      <w:r>
        <w:rPr>
          <w:rFonts w:asciiTheme="minorHAnsi" w:hAnsiTheme="minorHAnsi" w:cstheme="minorHAnsi"/>
          <w:sz w:val="20"/>
          <w:szCs w:val="20"/>
        </w:rPr>
        <w:t>.</w:t>
      </w:r>
      <w:r w:rsidR="000D74B9">
        <w:rPr>
          <w:rFonts w:asciiTheme="minorHAnsi" w:hAnsiTheme="minorHAnsi" w:cstheme="minorHAnsi"/>
          <w:sz w:val="20"/>
          <w:szCs w:val="20"/>
        </w:rPr>
        <w:t xml:space="preserve"> Se imparte el Curso de Fisiología en el doctorado PAS</w:t>
      </w:r>
    </w:p>
    <w:p w:rsidR="004D2A79" w:rsidRPr="004D2A79" w:rsidRDefault="004D2A79" w:rsidP="00154217">
      <w:pPr>
        <w:rPr>
          <w:rFonts w:asciiTheme="minorHAnsi" w:hAnsiTheme="minorHAnsi" w:cstheme="minorHAnsi"/>
          <w:sz w:val="20"/>
          <w:szCs w:val="20"/>
        </w:rPr>
      </w:pPr>
      <w:r w:rsidRPr="00660DF6">
        <w:rPr>
          <w:rFonts w:asciiTheme="minorHAnsi" w:hAnsiTheme="minorHAnsi" w:cstheme="minorHAnsi"/>
          <w:sz w:val="20"/>
          <w:szCs w:val="20"/>
        </w:rPr>
        <w:t>Nombre y firma</w:t>
      </w:r>
      <w:r w:rsidR="00660DF6">
        <w:rPr>
          <w:rFonts w:asciiTheme="minorHAnsi" w:hAnsiTheme="minorHAnsi" w:cstheme="minorHAnsi"/>
          <w:sz w:val="20"/>
          <w:szCs w:val="20"/>
        </w:rPr>
        <w:t>: YANELIS REYES GUERRERO</w:t>
      </w:r>
    </w:p>
    <w:sectPr w:rsidR="004D2A79" w:rsidRPr="004D2A79" w:rsidSect="00430E50">
      <w:pgSz w:w="15840" w:h="12240" w:orient="landscape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217"/>
    <w:rsid w:val="00067AC4"/>
    <w:rsid w:val="000D2F94"/>
    <w:rsid w:val="000D74B9"/>
    <w:rsid w:val="00125C36"/>
    <w:rsid w:val="00154217"/>
    <w:rsid w:val="001749B1"/>
    <w:rsid w:val="00185DDC"/>
    <w:rsid w:val="0027583A"/>
    <w:rsid w:val="00332F92"/>
    <w:rsid w:val="00451434"/>
    <w:rsid w:val="00474835"/>
    <w:rsid w:val="0049784D"/>
    <w:rsid w:val="004A1781"/>
    <w:rsid w:val="004D2A79"/>
    <w:rsid w:val="00602BB8"/>
    <w:rsid w:val="00660DF6"/>
    <w:rsid w:val="007C2A58"/>
    <w:rsid w:val="008E4272"/>
    <w:rsid w:val="009F4E1B"/>
    <w:rsid w:val="00BD00BB"/>
    <w:rsid w:val="00C2170F"/>
    <w:rsid w:val="00C46776"/>
    <w:rsid w:val="00D635FD"/>
    <w:rsid w:val="00E333F0"/>
    <w:rsid w:val="00E848C5"/>
    <w:rsid w:val="00FF6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217"/>
    <w:rPr>
      <w:rFonts w:ascii="Calibri" w:eastAsia="Times New Roman" w:hAnsi="Calibri" w:cs="Times New Roman"/>
      <w:lang w:val="es-ES_tradnl" w:eastAsia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154217"/>
    <w:pPr>
      <w:spacing w:after="0" w:line="240" w:lineRule="auto"/>
    </w:pPr>
    <w:rPr>
      <w:rFonts w:ascii="Arial" w:eastAsia="Calibri" w:hAnsi="Arial" w:cs="Times New Roman"/>
      <w:sz w:val="24"/>
      <w:lang w:val="es-ES_tradnl" w:eastAsia="es-ES"/>
    </w:rPr>
  </w:style>
  <w:style w:type="character" w:customStyle="1" w:styleId="SinespaciadoCar">
    <w:name w:val="Sin espaciado Car"/>
    <w:link w:val="Sinespaciado"/>
    <w:uiPriority w:val="1"/>
    <w:locked/>
    <w:rsid w:val="00154217"/>
    <w:rPr>
      <w:rFonts w:ascii="Arial" w:eastAsia="Calibri" w:hAnsi="Arial" w:cs="Times New Roman"/>
      <w:sz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4217"/>
    <w:rPr>
      <w:rFonts w:ascii="Tahoma" w:eastAsia="Times New Roman" w:hAnsi="Tahoma" w:cs="Tahoma"/>
      <w:sz w:val="16"/>
      <w:szCs w:val="16"/>
      <w:lang w:val="es-ES_tradnl"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Betancourt Téllez</dc:creator>
  <cp:lastModifiedBy>Yanelis</cp:lastModifiedBy>
  <cp:revision>3</cp:revision>
  <dcterms:created xsi:type="dcterms:W3CDTF">2022-06-08T16:10:00Z</dcterms:created>
  <dcterms:modified xsi:type="dcterms:W3CDTF">2022-06-08T16:13:00Z</dcterms:modified>
</cp:coreProperties>
</file>