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Dr.C.</w:t>
      </w:r>
      <w:proofErr w:type="spellEnd"/>
      <w:r w:rsidR="00660DF6">
        <w:t xml:space="preserve">  Yanelis </w:t>
      </w:r>
      <w:proofErr w:type="spellStart"/>
      <w:r w:rsidR="00660DF6">
        <w:t>Camejo</w:t>
      </w:r>
      <w:proofErr w:type="spellEnd"/>
      <w:r w:rsidR="00660DF6">
        <w:t xml:space="preserve"> Serrano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125C3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MARZO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125C36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125C36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FF676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602BB8" w:rsidRPr="00660DF6" w:rsidRDefault="00602BB8" w:rsidP="00FF6760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F6760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epidemiológica del país y la situación del transporte. Se garantizaron las actividades fundamentales del Dpto. Se </w:t>
      </w:r>
      <w:r w:rsidR="00125C36">
        <w:rPr>
          <w:rFonts w:asciiTheme="minorHAnsi" w:hAnsiTheme="minorHAnsi" w:cstheme="minorHAnsi"/>
          <w:sz w:val="20"/>
          <w:szCs w:val="20"/>
        </w:rPr>
        <w:t>logra la producción de 600L de Quitomax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4D2A79" w:rsidRPr="004D2A79" w:rsidRDefault="004D2A79" w:rsidP="00154217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217"/>
    <w:rsid w:val="00067AC4"/>
    <w:rsid w:val="000D2F94"/>
    <w:rsid w:val="00125C36"/>
    <w:rsid w:val="00154217"/>
    <w:rsid w:val="001749B1"/>
    <w:rsid w:val="00332F92"/>
    <w:rsid w:val="00451434"/>
    <w:rsid w:val="00474835"/>
    <w:rsid w:val="0049784D"/>
    <w:rsid w:val="004A1781"/>
    <w:rsid w:val="004D2A79"/>
    <w:rsid w:val="00602BB8"/>
    <w:rsid w:val="00660DF6"/>
    <w:rsid w:val="008E4272"/>
    <w:rsid w:val="009F4E1B"/>
    <w:rsid w:val="00C46776"/>
    <w:rsid w:val="00D635FD"/>
    <w:rsid w:val="00E848C5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Yanelis</cp:lastModifiedBy>
  <cp:revision>2</cp:revision>
  <dcterms:created xsi:type="dcterms:W3CDTF">2022-04-05T23:52:00Z</dcterms:created>
  <dcterms:modified xsi:type="dcterms:W3CDTF">2022-04-05T23:52:00Z</dcterms:modified>
</cp:coreProperties>
</file>