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67B" w:rsidRPr="00DC467B" w:rsidRDefault="00DC467B" w:rsidP="00DC467B">
      <w:pPr>
        <w:spacing w:before="120" w:after="120" w:line="240" w:lineRule="exact"/>
        <w:rPr>
          <w:rFonts w:ascii="Times New Roman" w:hAnsi="Times New Roman"/>
          <w:b/>
          <w:sz w:val="24"/>
          <w:szCs w:val="24"/>
        </w:rPr>
      </w:pPr>
      <w:r w:rsidRPr="00DC467B">
        <w:rPr>
          <w:rFonts w:ascii="Times New Roman" w:hAnsi="Times New Roman"/>
          <w:b/>
          <w:sz w:val="24"/>
          <w:szCs w:val="24"/>
        </w:rPr>
        <w:t xml:space="preserve">PLAN ANUAL 2022 </w:t>
      </w:r>
    </w:p>
    <w:p w:rsidR="00DC467B" w:rsidRPr="00DC467B" w:rsidRDefault="00DC467B" w:rsidP="00DC467B">
      <w:pPr>
        <w:spacing w:before="120" w:after="120" w:line="240" w:lineRule="exact"/>
        <w:rPr>
          <w:rFonts w:ascii="Times New Roman" w:hAnsi="Times New Roman"/>
          <w:b/>
          <w:sz w:val="24"/>
          <w:szCs w:val="24"/>
        </w:rPr>
      </w:pPr>
    </w:p>
    <w:p w:rsidR="00DC467B" w:rsidRPr="00DC467B" w:rsidRDefault="00DC467B" w:rsidP="00DC467B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  <w:r w:rsidRPr="00DC467B">
        <w:rPr>
          <w:rFonts w:ascii="Times New Roman" w:hAnsi="Times New Roman"/>
          <w:b/>
          <w:sz w:val="24"/>
          <w:szCs w:val="24"/>
        </w:rPr>
        <w:t>Nombre</w:t>
      </w:r>
      <w:r w:rsidRPr="00DC467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DC467B">
        <w:rPr>
          <w:rFonts w:ascii="Times New Roman" w:hAnsi="Times New Roman"/>
          <w:sz w:val="24"/>
          <w:szCs w:val="24"/>
        </w:rPr>
        <w:t>Daimy</w:t>
      </w:r>
      <w:proofErr w:type="spellEnd"/>
      <w:r w:rsidRPr="00DC467B">
        <w:rPr>
          <w:rFonts w:ascii="Times New Roman" w:hAnsi="Times New Roman"/>
          <w:sz w:val="24"/>
          <w:szCs w:val="24"/>
        </w:rPr>
        <w:t xml:space="preserve"> Costales Menéndez</w:t>
      </w:r>
    </w:p>
    <w:p w:rsidR="00DC467B" w:rsidRPr="00DC467B" w:rsidRDefault="00DC467B" w:rsidP="00DC467B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  <w:r w:rsidRPr="00DC467B">
        <w:rPr>
          <w:rFonts w:ascii="Times New Roman" w:hAnsi="Times New Roman"/>
          <w:b/>
          <w:sz w:val="24"/>
          <w:szCs w:val="24"/>
        </w:rPr>
        <w:t>Categoría científica</w:t>
      </w:r>
      <w:r w:rsidRPr="00DC467B">
        <w:rPr>
          <w:rFonts w:ascii="Times New Roman" w:hAnsi="Times New Roman"/>
          <w:sz w:val="24"/>
          <w:szCs w:val="24"/>
        </w:rPr>
        <w:t>: Investigador Auxiliar</w:t>
      </w:r>
    </w:p>
    <w:p w:rsidR="00DC467B" w:rsidRPr="00DC467B" w:rsidRDefault="00DC467B" w:rsidP="00DC467B">
      <w:pPr>
        <w:spacing w:before="120" w:after="120" w:line="240" w:lineRule="exact"/>
        <w:rPr>
          <w:rFonts w:ascii="Times New Roman" w:hAnsi="Times New Roman"/>
          <w:sz w:val="24"/>
          <w:szCs w:val="24"/>
        </w:rPr>
      </w:pPr>
      <w:r w:rsidRPr="00DC467B">
        <w:rPr>
          <w:rFonts w:ascii="Times New Roman" w:hAnsi="Times New Roman"/>
          <w:b/>
          <w:sz w:val="24"/>
          <w:szCs w:val="24"/>
        </w:rPr>
        <w:t xml:space="preserve">Categoría que ocupa: </w:t>
      </w:r>
      <w:r w:rsidRPr="00DC467B">
        <w:rPr>
          <w:rFonts w:ascii="Times New Roman" w:hAnsi="Times New Roman"/>
          <w:sz w:val="24"/>
          <w:szCs w:val="24"/>
        </w:rPr>
        <w:t>Investigador Auxiliar</w:t>
      </w:r>
    </w:p>
    <w:p w:rsidR="00A6567B" w:rsidRPr="00DC467B" w:rsidRDefault="00A6567B">
      <w:pPr>
        <w:rPr>
          <w:rFonts w:ascii="Times New Roman" w:hAnsi="Times New Roman"/>
          <w:b/>
          <w:sz w:val="24"/>
          <w:szCs w:val="24"/>
        </w:rPr>
      </w:pPr>
    </w:p>
    <w:p w:rsidR="00DC467B" w:rsidRPr="00DC467B" w:rsidRDefault="00DC467B" w:rsidP="00DC467B">
      <w:pPr>
        <w:rPr>
          <w:rFonts w:ascii="Times New Roman" w:hAnsi="Times New Roman"/>
          <w:sz w:val="24"/>
          <w:szCs w:val="24"/>
        </w:rPr>
      </w:pPr>
      <w:r w:rsidRPr="00DC467B">
        <w:rPr>
          <w:rFonts w:ascii="Times New Roman" w:hAnsi="Times New Roman"/>
          <w:b/>
          <w:sz w:val="24"/>
          <w:szCs w:val="24"/>
        </w:rPr>
        <w:t>Participación en proyectos</w:t>
      </w:r>
      <w:r w:rsidRPr="00DC467B">
        <w:rPr>
          <w:rFonts w:ascii="Times New Roman" w:hAnsi="Times New Roman"/>
          <w:sz w:val="24"/>
          <w:szCs w:val="24"/>
        </w:rPr>
        <w:t xml:space="preserve">: </w:t>
      </w:r>
    </w:p>
    <w:p w:rsidR="00DC467B" w:rsidRPr="00DC467B" w:rsidRDefault="00DC467B" w:rsidP="00DC467B">
      <w:pPr>
        <w:rPr>
          <w:rFonts w:ascii="Times New Roman" w:hAnsi="Times New Roman"/>
          <w:b/>
          <w:sz w:val="24"/>
          <w:szCs w:val="24"/>
        </w:rPr>
      </w:pPr>
    </w:p>
    <w:p w:rsidR="00DC467B" w:rsidRPr="00DC467B" w:rsidRDefault="00DC467B" w:rsidP="00DC467B">
      <w:pPr>
        <w:pStyle w:val="Prrafodelist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/>
          <w:b/>
          <w:sz w:val="24"/>
          <w:szCs w:val="24"/>
        </w:rPr>
      </w:pPr>
      <w:r w:rsidRPr="00DC467B">
        <w:rPr>
          <w:rFonts w:ascii="Times New Roman" w:hAnsi="Times New Roman"/>
          <w:sz w:val="24"/>
          <w:szCs w:val="24"/>
        </w:rPr>
        <w:t xml:space="preserve">Proyecto Sectorial del Programa de Desarrollo y uso sostenible de </w:t>
      </w:r>
      <w:proofErr w:type="spellStart"/>
      <w:r w:rsidRPr="00DC467B">
        <w:rPr>
          <w:rFonts w:ascii="Times New Roman" w:hAnsi="Times New Roman"/>
          <w:sz w:val="24"/>
          <w:szCs w:val="24"/>
        </w:rPr>
        <w:t>bioensumos</w:t>
      </w:r>
      <w:proofErr w:type="spellEnd"/>
      <w:r w:rsidRPr="00DC467B">
        <w:rPr>
          <w:rFonts w:ascii="Times New Roman" w:hAnsi="Times New Roman"/>
          <w:sz w:val="24"/>
          <w:szCs w:val="24"/>
        </w:rPr>
        <w:t xml:space="preserve"> agropecuarios y medicamentos veterinarios (2021-2023) “Nuevos </w:t>
      </w:r>
      <w:proofErr w:type="spellStart"/>
      <w:r w:rsidRPr="00DC467B">
        <w:rPr>
          <w:rFonts w:ascii="Times New Roman" w:hAnsi="Times New Roman"/>
          <w:sz w:val="24"/>
          <w:szCs w:val="24"/>
        </w:rPr>
        <w:t>Bioestimulantes</w:t>
      </w:r>
      <w:proofErr w:type="spellEnd"/>
      <w:r w:rsidRPr="00DC467B">
        <w:rPr>
          <w:rFonts w:ascii="Times New Roman" w:hAnsi="Times New Roman"/>
          <w:sz w:val="24"/>
          <w:szCs w:val="24"/>
        </w:rPr>
        <w:t xml:space="preserve"> a base de </w:t>
      </w:r>
      <w:proofErr w:type="spellStart"/>
      <w:r w:rsidRPr="00DC467B">
        <w:rPr>
          <w:rFonts w:ascii="Times New Roman" w:hAnsi="Times New Roman"/>
          <w:sz w:val="24"/>
          <w:szCs w:val="24"/>
        </w:rPr>
        <w:t>rizobios</w:t>
      </w:r>
      <w:proofErr w:type="spellEnd"/>
      <w:r w:rsidRPr="00DC467B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Pr="00DC467B">
        <w:rPr>
          <w:rFonts w:ascii="Times New Roman" w:hAnsi="Times New Roman"/>
          <w:sz w:val="24"/>
          <w:szCs w:val="24"/>
        </w:rPr>
        <w:t>oligosacarinas</w:t>
      </w:r>
      <w:proofErr w:type="spellEnd"/>
      <w:r w:rsidRPr="00DC467B">
        <w:rPr>
          <w:rFonts w:ascii="Times New Roman" w:hAnsi="Times New Roman"/>
          <w:sz w:val="24"/>
          <w:szCs w:val="24"/>
        </w:rPr>
        <w:t xml:space="preserve"> para frijol y soya (</w:t>
      </w:r>
      <w:r w:rsidRPr="00DC467B">
        <w:rPr>
          <w:rFonts w:ascii="Times New Roman" w:hAnsi="Times New Roman"/>
          <w:bCs/>
          <w:color w:val="000000"/>
          <w:sz w:val="24"/>
          <w:szCs w:val="24"/>
        </w:rPr>
        <w:t xml:space="preserve">Jefe de Proyecto: </w:t>
      </w:r>
      <w:proofErr w:type="spellStart"/>
      <w:r w:rsidRPr="00DC467B">
        <w:rPr>
          <w:rFonts w:ascii="Times New Roman" w:hAnsi="Times New Roman"/>
          <w:bCs/>
          <w:color w:val="000000"/>
          <w:sz w:val="24"/>
          <w:szCs w:val="24"/>
        </w:rPr>
        <w:t>Dr.C</w:t>
      </w:r>
      <w:proofErr w:type="spellEnd"/>
      <w:r w:rsidRPr="00DC467B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DC467B">
        <w:rPr>
          <w:rFonts w:ascii="Times New Roman" w:hAnsi="Times New Roman"/>
          <w:sz w:val="24"/>
          <w:szCs w:val="24"/>
        </w:rPr>
        <w:t>Alejandro Falcón Rodríguez).</w:t>
      </w:r>
      <w:r w:rsidRPr="00DC467B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</w:t>
      </w:r>
      <w:r w:rsidRPr="00DC467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Participante</w:t>
      </w:r>
    </w:p>
    <w:p w:rsidR="00DC467B" w:rsidRPr="00DC467B" w:rsidRDefault="00DC467B" w:rsidP="00DC467B">
      <w:pPr>
        <w:pStyle w:val="Prrafodelista"/>
        <w:tabs>
          <w:tab w:val="left" w:pos="284"/>
        </w:tabs>
        <w:ind w:left="0"/>
        <w:rPr>
          <w:rFonts w:ascii="Times New Roman" w:hAnsi="Times New Roman"/>
          <w:sz w:val="24"/>
          <w:szCs w:val="24"/>
        </w:rPr>
      </w:pPr>
    </w:p>
    <w:p w:rsidR="00DC467B" w:rsidRPr="00DC467B" w:rsidRDefault="00DC467B" w:rsidP="00DC467B">
      <w:pPr>
        <w:pStyle w:val="Prrafodelist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/>
          <w:b/>
          <w:sz w:val="24"/>
          <w:szCs w:val="24"/>
        </w:rPr>
      </w:pPr>
      <w:r w:rsidRPr="00DC467B">
        <w:rPr>
          <w:rFonts w:ascii="Times New Roman" w:hAnsi="Times New Roman"/>
          <w:sz w:val="24"/>
          <w:szCs w:val="24"/>
        </w:rPr>
        <w:t xml:space="preserve">Programa Sectorial del Programa de Desarrollo y uso sostenible de </w:t>
      </w:r>
      <w:proofErr w:type="spellStart"/>
      <w:r w:rsidRPr="00DC467B">
        <w:rPr>
          <w:rFonts w:ascii="Times New Roman" w:hAnsi="Times New Roman"/>
          <w:sz w:val="24"/>
          <w:szCs w:val="24"/>
        </w:rPr>
        <w:t>bioensumos</w:t>
      </w:r>
      <w:proofErr w:type="spellEnd"/>
      <w:r w:rsidRPr="00DC467B">
        <w:rPr>
          <w:rFonts w:ascii="Times New Roman" w:hAnsi="Times New Roman"/>
          <w:sz w:val="24"/>
          <w:szCs w:val="24"/>
        </w:rPr>
        <w:t xml:space="preserve"> agropecuarios y medicamentos veterinarios (2021-2023). “Nuevos </w:t>
      </w:r>
      <w:proofErr w:type="spellStart"/>
      <w:r w:rsidRPr="00DC467B">
        <w:rPr>
          <w:rFonts w:ascii="Times New Roman" w:hAnsi="Times New Roman"/>
          <w:sz w:val="24"/>
          <w:szCs w:val="24"/>
        </w:rPr>
        <w:t>Bioestimulantes</w:t>
      </w:r>
      <w:proofErr w:type="spellEnd"/>
      <w:r w:rsidRPr="00DC467B">
        <w:rPr>
          <w:rFonts w:ascii="Times New Roman" w:hAnsi="Times New Roman"/>
          <w:sz w:val="24"/>
          <w:szCs w:val="24"/>
        </w:rPr>
        <w:t xml:space="preserve"> a base de </w:t>
      </w:r>
      <w:proofErr w:type="spellStart"/>
      <w:r w:rsidRPr="00DC467B">
        <w:rPr>
          <w:rFonts w:ascii="Times New Roman" w:hAnsi="Times New Roman"/>
          <w:sz w:val="24"/>
          <w:szCs w:val="24"/>
        </w:rPr>
        <w:t>rizobios</w:t>
      </w:r>
      <w:proofErr w:type="spellEnd"/>
      <w:r w:rsidRPr="00DC467B">
        <w:rPr>
          <w:rFonts w:ascii="Times New Roman" w:hAnsi="Times New Roman"/>
          <w:sz w:val="24"/>
          <w:szCs w:val="24"/>
        </w:rPr>
        <w:t xml:space="preserve"> y </w:t>
      </w:r>
      <w:proofErr w:type="spellStart"/>
      <w:r w:rsidRPr="00DC467B">
        <w:rPr>
          <w:rFonts w:ascii="Times New Roman" w:hAnsi="Times New Roman"/>
          <w:sz w:val="24"/>
          <w:szCs w:val="24"/>
        </w:rPr>
        <w:t>oligosacarinas</w:t>
      </w:r>
      <w:proofErr w:type="spellEnd"/>
      <w:r w:rsidRPr="00DC467B">
        <w:rPr>
          <w:rFonts w:ascii="Times New Roman" w:hAnsi="Times New Roman"/>
          <w:sz w:val="24"/>
          <w:szCs w:val="24"/>
        </w:rPr>
        <w:t xml:space="preserve"> para frijol y soya” (</w:t>
      </w:r>
      <w:r w:rsidRPr="00DC467B">
        <w:rPr>
          <w:rFonts w:ascii="Times New Roman" w:hAnsi="Times New Roman"/>
          <w:bCs/>
          <w:color w:val="000000"/>
          <w:sz w:val="24"/>
          <w:szCs w:val="24"/>
        </w:rPr>
        <w:t xml:space="preserve">Jefe de Proyecto: </w:t>
      </w:r>
      <w:proofErr w:type="spellStart"/>
      <w:r w:rsidRPr="00DC467B">
        <w:rPr>
          <w:rFonts w:ascii="Times New Roman" w:hAnsi="Times New Roman"/>
          <w:bCs/>
          <w:color w:val="000000"/>
          <w:sz w:val="24"/>
          <w:szCs w:val="24"/>
        </w:rPr>
        <w:t>Dr.C</w:t>
      </w:r>
      <w:proofErr w:type="spellEnd"/>
      <w:r w:rsidRPr="00DC467B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DC467B">
        <w:rPr>
          <w:rFonts w:ascii="Times New Roman" w:hAnsi="Times New Roman"/>
          <w:sz w:val="24"/>
          <w:szCs w:val="24"/>
        </w:rPr>
        <w:t>María C Nápoles).</w:t>
      </w:r>
      <w:r w:rsidRPr="00DC467B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</w:t>
      </w:r>
      <w:r w:rsidRPr="00DC467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Participante</w:t>
      </w:r>
    </w:p>
    <w:p w:rsidR="00DC467B" w:rsidRPr="00DC467B" w:rsidRDefault="00DC467B" w:rsidP="00DC467B">
      <w:pPr>
        <w:pStyle w:val="Prrafodelista"/>
        <w:ind w:left="0"/>
        <w:rPr>
          <w:rFonts w:ascii="Times New Roman" w:hAnsi="Times New Roman"/>
          <w:b/>
          <w:sz w:val="24"/>
          <w:szCs w:val="24"/>
        </w:rPr>
      </w:pPr>
    </w:p>
    <w:p w:rsidR="00DC467B" w:rsidRPr="00DC467B" w:rsidRDefault="00DC467B" w:rsidP="00DC467B">
      <w:pPr>
        <w:pStyle w:val="Prrafodelista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/>
          <w:b/>
          <w:sz w:val="24"/>
          <w:szCs w:val="24"/>
        </w:rPr>
      </w:pPr>
      <w:r w:rsidRPr="00DC467B">
        <w:rPr>
          <w:rFonts w:ascii="Times New Roman" w:hAnsi="Times New Roman"/>
          <w:bCs/>
          <w:color w:val="000000"/>
          <w:sz w:val="24"/>
          <w:szCs w:val="24"/>
        </w:rPr>
        <w:t>Programa Alimento Humano</w:t>
      </w:r>
      <w:r w:rsidRPr="00DC467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DC467B">
        <w:rPr>
          <w:rFonts w:ascii="Times New Roman" w:hAnsi="Times New Roman"/>
          <w:bCs/>
          <w:color w:val="000000"/>
          <w:sz w:val="24"/>
          <w:szCs w:val="24"/>
        </w:rPr>
        <w:t xml:space="preserve">“Estrategias de riego deficitario y </w:t>
      </w:r>
      <w:proofErr w:type="spellStart"/>
      <w:r w:rsidRPr="00DC467B">
        <w:rPr>
          <w:rFonts w:ascii="Times New Roman" w:hAnsi="Times New Roman"/>
          <w:bCs/>
          <w:color w:val="000000"/>
          <w:sz w:val="24"/>
          <w:szCs w:val="24"/>
        </w:rPr>
        <w:t>bioestimulantes</w:t>
      </w:r>
      <w:proofErr w:type="spellEnd"/>
      <w:r w:rsidRPr="00DC467B">
        <w:rPr>
          <w:rFonts w:ascii="Times New Roman" w:hAnsi="Times New Roman"/>
          <w:bCs/>
          <w:color w:val="000000"/>
          <w:sz w:val="24"/>
          <w:szCs w:val="24"/>
        </w:rPr>
        <w:t xml:space="preserve"> como alternativa para ahorrar agua en los cultivos de maíz y frijol” (Jefe de Proyecto: </w:t>
      </w:r>
      <w:proofErr w:type="spellStart"/>
      <w:r w:rsidRPr="00DC467B">
        <w:rPr>
          <w:rFonts w:ascii="Times New Roman" w:hAnsi="Times New Roman"/>
          <w:bCs/>
          <w:color w:val="000000"/>
          <w:sz w:val="24"/>
          <w:szCs w:val="24"/>
        </w:rPr>
        <w:t>Dr.C</w:t>
      </w:r>
      <w:proofErr w:type="spellEnd"/>
      <w:r w:rsidRPr="00DC467B">
        <w:rPr>
          <w:rFonts w:ascii="Times New Roman" w:hAnsi="Times New Roman"/>
          <w:bCs/>
          <w:color w:val="000000"/>
          <w:sz w:val="24"/>
          <w:szCs w:val="24"/>
        </w:rPr>
        <w:t xml:space="preserve">. Donaldo Morales Guevara, INCA). </w:t>
      </w:r>
      <w:r w:rsidRPr="00DC467B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Participante</w:t>
      </w:r>
    </w:p>
    <w:p w:rsidR="00DC467B" w:rsidRPr="00DC467B" w:rsidRDefault="00DC467B" w:rsidP="00DC467B">
      <w:pPr>
        <w:pStyle w:val="Prrafodelista"/>
        <w:ind w:left="0"/>
        <w:rPr>
          <w:rFonts w:ascii="Times New Roman" w:hAnsi="Times New Roman"/>
          <w:b/>
          <w:sz w:val="24"/>
          <w:szCs w:val="24"/>
        </w:rPr>
      </w:pPr>
    </w:p>
    <w:p w:rsidR="00DC467B" w:rsidRPr="00DC467B" w:rsidRDefault="00DC467B" w:rsidP="00DC467B">
      <w:pPr>
        <w:rPr>
          <w:rFonts w:ascii="Times New Roman" w:hAnsi="Times New Roman"/>
          <w:b/>
          <w:sz w:val="24"/>
          <w:szCs w:val="24"/>
        </w:rPr>
      </w:pPr>
      <w:r w:rsidRPr="00DC467B">
        <w:rPr>
          <w:rFonts w:ascii="Times New Roman" w:hAnsi="Times New Roman"/>
          <w:b/>
          <w:sz w:val="24"/>
          <w:szCs w:val="24"/>
        </w:rPr>
        <w:t>Publicaciones:</w:t>
      </w:r>
    </w:p>
    <w:p w:rsidR="00DC467B" w:rsidRPr="00DC467B" w:rsidRDefault="00DC467B">
      <w:pPr>
        <w:rPr>
          <w:rFonts w:ascii="Times New Roman" w:hAnsi="Times New Roman"/>
          <w:sz w:val="24"/>
          <w:szCs w:val="24"/>
        </w:rPr>
      </w:pPr>
    </w:p>
    <w:p w:rsidR="00DA3372" w:rsidRDefault="00DC467B" w:rsidP="00DA3372">
      <w:pPr>
        <w:pStyle w:val="Prrafodelista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DA3372">
        <w:rPr>
          <w:rFonts w:ascii="Times New Roman" w:hAnsi="Times New Roman"/>
          <w:b/>
          <w:sz w:val="24"/>
          <w:szCs w:val="24"/>
        </w:rPr>
        <w:t xml:space="preserve">Entrega de artículo científico a revista </w:t>
      </w:r>
      <w:proofErr w:type="spellStart"/>
      <w:r w:rsidR="00DA3372" w:rsidRPr="00DA3372">
        <w:rPr>
          <w:rFonts w:ascii="Times New Roman" w:hAnsi="Times New Roman"/>
          <w:b/>
          <w:sz w:val="24"/>
          <w:szCs w:val="24"/>
        </w:rPr>
        <w:t>Spanish</w:t>
      </w:r>
      <w:proofErr w:type="spellEnd"/>
      <w:r w:rsidR="00DA3372" w:rsidRPr="00DA337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A3372" w:rsidRPr="00DA3372">
        <w:rPr>
          <w:rFonts w:ascii="Times New Roman" w:hAnsi="Times New Roman"/>
          <w:b/>
          <w:sz w:val="24"/>
          <w:szCs w:val="24"/>
        </w:rPr>
        <w:t>Journal</w:t>
      </w:r>
      <w:proofErr w:type="spellEnd"/>
      <w:r w:rsidR="00DA3372" w:rsidRPr="00DA3372">
        <w:rPr>
          <w:rFonts w:ascii="Times New Roman" w:hAnsi="Times New Roman"/>
          <w:b/>
          <w:sz w:val="24"/>
          <w:szCs w:val="24"/>
        </w:rPr>
        <w:t xml:space="preserve"> of </w:t>
      </w:r>
      <w:proofErr w:type="spellStart"/>
      <w:r w:rsidR="00DA3372" w:rsidRPr="00DA3372">
        <w:rPr>
          <w:rFonts w:ascii="Times New Roman" w:hAnsi="Times New Roman"/>
          <w:b/>
          <w:sz w:val="24"/>
          <w:szCs w:val="24"/>
        </w:rPr>
        <w:t>Agricultural</w:t>
      </w:r>
      <w:proofErr w:type="spellEnd"/>
      <w:r w:rsidR="00DA3372" w:rsidRPr="00DA337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A3372" w:rsidRPr="00DA3372">
        <w:rPr>
          <w:rFonts w:ascii="Times New Roman" w:hAnsi="Times New Roman"/>
          <w:b/>
          <w:sz w:val="24"/>
          <w:szCs w:val="24"/>
        </w:rPr>
        <w:t>Research</w:t>
      </w:r>
      <w:proofErr w:type="spellEnd"/>
      <w:r w:rsidR="00DA3372">
        <w:rPr>
          <w:rFonts w:ascii="Times New Roman" w:hAnsi="Times New Roman"/>
          <w:b/>
          <w:sz w:val="24"/>
          <w:szCs w:val="24"/>
        </w:rPr>
        <w:t xml:space="preserve"> </w:t>
      </w:r>
      <w:r w:rsidRPr="00DA3372">
        <w:rPr>
          <w:rFonts w:ascii="Times New Roman" w:hAnsi="Times New Roman"/>
          <w:sz w:val="24"/>
          <w:szCs w:val="24"/>
        </w:rPr>
        <w:t>“Influencia</w:t>
      </w:r>
      <w:r w:rsidRPr="00DA3372">
        <w:rPr>
          <w:rFonts w:ascii="Times New Roman" w:hAnsi="Times New Roman"/>
          <w:b/>
          <w:sz w:val="24"/>
          <w:szCs w:val="24"/>
        </w:rPr>
        <w:t xml:space="preserve"> </w:t>
      </w:r>
      <w:r w:rsidRPr="00DA3372">
        <w:rPr>
          <w:rFonts w:ascii="Times New Roman" w:hAnsi="Times New Roman"/>
          <w:sz w:val="24"/>
          <w:szCs w:val="24"/>
        </w:rPr>
        <w:t xml:space="preserve">de la forma de aplicación y la concentración de quitosano en la fisiología y el rendimiento </w:t>
      </w:r>
      <w:r w:rsidRPr="00DA3372">
        <w:rPr>
          <w:rFonts w:ascii="Times New Roman" w:hAnsi="Times New Roman"/>
          <w:bCs/>
          <w:sz w:val="24"/>
          <w:szCs w:val="24"/>
        </w:rPr>
        <w:t xml:space="preserve">de soya </w:t>
      </w:r>
      <w:r w:rsidRPr="00DA3372">
        <w:rPr>
          <w:rFonts w:ascii="Times New Roman" w:hAnsi="Times New Roman"/>
          <w:i/>
          <w:sz w:val="24"/>
          <w:szCs w:val="24"/>
        </w:rPr>
        <w:t>cv</w:t>
      </w:r>
      <w:r w:rsidRPr="00DA3372">
        <w:rPr>
          <w:rFonts w:ascii="Times New Roman" w:hAnsi="Times New Roman"/>
          <w:sz w:val="24"/>
          <w:szCs w:val="24"/>
        </w:rPr>
        <w:t xml:space="preserve"> 'INCASOY-27' inoculado con </w:t>
      </w:r>
      <w:proofErr w:type="spellStart"/>
      <w:r w:rsidRPr="00DA3372">
        <w:rPr>
          <w:rFonts w:ascii="Times New Roman" w:hAnsi="Times New Roman"/>
          <w:sz w:val="24"/>
          <w:szCs w:val="24"/>
        </w:rPr>
        <w:t>Azofert</w:t>
      </w:r>
      <w:proofErr w:type="spellEnd"/>
      <w:r w:rsidRPr="00DA3372">
        <w:rPr>
          <w:rFonts w:ascii="Times New Roman" w:hAnsi="Times New Roman"/>
          <w:sz w:val="24"/>
          <w:szCs w:val="24"/>
          <w:vertAlign w:val="superscript"/>
        </w:rPr>
        <w:t>®</w:t>
      </w:r>
      <w:r w:rsidRPr="00DA3372">
        <w:rPr>
          <w:rFonts w:ascii="Times New Roman" w:hAnsi="Times New Roman"/>
          <w:sz w:val="24"/>
          <w:szCs w:val="24"/>
        </w:rPr>
        <w:t>-S</w:t>
      </w:r>
      <w:r w:rsidR="00DA3372" w:rsidRPr="00DA3372">
        <w:rPr>
          <w:rFonts w:ascii="Times New Roman" w:hAnsi="Times New Roman"/>
          <w:sz w:val="24"/>
          <w:szCs w:val="24"/>
        </w:rPr>
        <w:t>”</w:t>
      </w:r>
      <w:r w:rsidRPr="00DA3372">
        <w:rPr>
          <w:rFonts w:ascii="Times New Roman" w:hAnsi="Times New Roman"/>
          <w:sz w:val="24"/>
          <w:szCs w:val="24"/>
        </w:rPr>
        <w:t>.</w:t>
      </w:r>
      <w:r w:rsidR="00DA3372" w:rsidRPr="00DA3372">
        <w:rPr>
          <w:rFonts w:ascii="Times New Roman" w:hAnsi="Times New Roman"/>
          <w:sz w:val="24"/>
          <w:szCs w:val="24"/>
        </w:rPr>
        <w:t xml:space="preserve"> </w:t>
      </w:r>
      <w:r w:rsidR="00A30E16" w:rsidRPr="00A30E16">
        <w:rPr>
          <w:rFonts w:ascii="Times New Roman" w:hAnsi="Times New Roman"/>
          <w:b/>
          <w:sz w:val="24"/>
          <w:szCs w:val="24"/>
        </w:rPr>
        <w:t>Autora</w:t>
      </w:r>
      <w:r w:rsidR="00DA3372" w:rsidRPr="00A30E16">
        <w:rPr>
          <w:rFonts w:ascii="Times New Roman" w:hAnsi="Times New Roman"/>
          <w:b/>
          <w:sz w:val="24"/>
          <w:szCs w:val="24"/>
        </w:rPr>
        <w:t>.</w:t>
      </w:r>
    </w:p>
    <w:p w:rsidR="00DC467B" w:rsidRPr="00DC467B" w:rsidRDefault="00DC467B" w:rsidP="00DC467B">
      <w:pPr>
        <w:pStyle w:val="Prrafodelista"/>
        <w:rPr>
          <w:rFonts w:ascii="Times New Roman" w:hAnsi="Times New Roman"/>
          <w:b/>
          <w:sz w:val="24"/>
          <w:szCs w:val="24"/>
        </w:rPr>
      </w:pPr>
    </w:p>
    <w:p w:rsidR="00DC467B" w:rsidRDefault="00DC467B" w:rsidP="00DA3372">
      <w:pPr>
        <w:tabs>
          <w:tab w:val="left" w:pos="-567"/>
          <w:tab w:val="left" w:pos="0"/>
          <w:tab w:val="left" w:pos="284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DC467B">
        <w:rPr>
          <w:rFonts w:ascii="Times New Roman" w:hAnsi="Times New Roman"/>
          <w:b/>
          <w:sz w:val="24"/>
          <w:szCs w:val="24"/>
        </w:rPr>
        <w:t>Premios:</w:t>
      </w:r>
    </w:p>
    <w:p w:rsidR="00DA3372" w:rsidRDefault="00DA3372" w:rsidP="00DA3372">
      <w:pPr>
        <w:tabs>
          <w:tab w:val="left" w:pos="-567"/>
          <w:tab w:val="left" w:pos="0"/>
          <w:tab w:val="left" w:pos="284"/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:rsidR="00DC467B" w:rsidRPr="00A30E16" w:rsidRDefault="00DC467B" w:rsidP="00DA3372">
      <w:pPr>
        <w:pStyle w:val="Prrafodelista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A30E16">
        <w:rPr>
          <w:rFonts w:ascii="Times New Roman" w:hAnsi="Times New Roman"/>
          <w:b/>
          <w:sz w:val="24"/>
          <w:szCs w:val="24"/>
        </w:rPr>
        <w:t xml:space="preserve">Entrega de propuesta a Premio CITMA Provincial </w:t>
      </w:r>
      <w:r w:rsidRPr="00A30E16">
        <w:rPr>
          <w:rFonts w:ascii="Times New Roman" w:hAnsi="Times New Roman"/>
          <w:sz w:val="24"/>
          <w:szCs w:val="24"/>
        </w:rPr>
        <w:t>“</w:t>
      </w:r>
      <w:r w:rsidR="00DA3372" w:rsidRPr="00A30E16">
        <w:rPr>
          <w:rFonts w:ascii="Times New Roman" w:hAnsi="Times New Roman"/>
          <w:sz w:val="24"/>
          <w:szCs w:val="24"/>
        </w:rPr>
        <w:t xml:space="preserve">Aportes al conocimiento </w:t>
      </w:r>
      <w:r w:rsidRPr="00A30E16">
        <w:rPr>
          <w:rFonts w:ascii="Times New Roman" w:hAnsi="Times New Roman"/>
          <w:sz w:val="24"/>
          <w:szCs w:val="24"/>
        </w:rPr>
        <w:t xml:space="preserve">de </w:t>
      </w:r>
      <w:r w:rsidR="00DA3372" w:rsidRPr="00A30E16">
        <w:rPr>
          <w:rFonts w:ascii="Times New Roman" w:hAnsi="Times New Roman"/>
          <w:sz w:val="24"/>
          <w:szCs w:val="24"/>
        </w:rPr>
        <w:t xml:space="preserve">la influencia de </w:t>
      </w:r>
      <w:proofErr w:type="spellStart"/>
      <w:r w:rsidR="00DA3372" w:rsidRPr="00A30E16">
        <w:rPr>
          <w:rFonts w:ascii="Times New Roman" w:hAnsi="Times New Roman"/>
          <w:sz w:val="24"/>
          <w:szCs w:val="24"/>
        </w:rPr>
        <w:t>bioestimulantes</w:t>
      </w:r>
      <w:proofErr w:type="spellEnd"/>
      <w:r w:rsidR="00DA3372" w:rsidRPr="00A30E16">
        <w:rPr>
          <w:rFonts w:ascii="Times New Roman" w:hAnsi="Times New Roman"/>
          <w:sz w:val="24"/>
          <w:szCs w:val="24"/>
        </w:rPr>
        <w:t xml:space="preserve"> </w:t>
      </w:r>
      <w:r w:rsidRPr="00A30E16">
        <w:rPr>
          <w:rFonts w:ascii="Times New Roman" w:hAnsi="Times New Roman"/>
          <w:sz w:val="24"/>
          <w:szCs w:val="24"/>
        </w:rPr>
        <w:t xml:space="preserve">combinados (Quitosano y </w:t>
      </w:r>
      <w:proofErr w:type="spellStart"/>
      <w:r w:rsidRPr="00A30E16">
        <w:rPr>
          <w:rFonts w:ascii="Times New Roman" w:hAnsi="Times New Roman"/>
          <w:sz w:val="24"/>
          <w:szCs w:val="24"/>
        </w:rPr>
        <w:t>Azofert</w:t>
      </w:r>
      <w:proofErr w:type="spellEnd"/>
      <w:r w:rsidRPr="00A30E16">
        <w:rPr>
          <w:rFonts w:ascii="Times New Roman" w:hAnsi="Times New Roman"/>
          <w:sz w:val="24"/>
          <w:szCs w:val="24"/>
          <w:vertAlign w:val="superscript"/>
        </w:rPr>
        <w:t>®</w:t>
      </w:r>
      <w:r w:rsidRPr="00A30E16">
        <w:rPr>
          <w:rFonts w:ascii="Times New Roman" w:hAnsi="Times New Roman"/>
          <w:sz w:val="24"/>
          <w:szCs w:val="24"/>
        </w:rPr>
        <w:t>-S) en la estimulación del desarrollo de la soya [</w:t>
      </w:r>
      <w:proofErr w:type="spellStart"/>
      <w:r w:rsidRPr="00A30E16">
        <w:rPr>
          <w:rFonts w:ascii="Times New Roman" w:hAnsi="Times New Roman"/>
          <w:i/>
          <w:sz w:val="24"/>
          <w:szCs w:val="24"/>
        </w:rPr>
        <w:t>Glycine</w:t>
      </w:r>
      <w:proofErr w:type="spellEnd"/>
      <w:r w:rsidRPr="00A30E1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0E16">
        <w:rPr>
          <w:rFonts w:ascii="Times New Roman" w:hAnsi="Times New Roman"/>
          <w:i/>
          <w:sz w:val="24"/>
          <w:szCs w:val="24"/>
        </w:rPr>
        <w:t>max</w:t>
      </w:r>
      <w:proofErr w:type="spellEnd"/>
      <w:r w:rsidRPr="00A30E16">
        <w:rPr>
          <w:rFonts w:ascii="Times New Roman" w:hAnsi="Times New Roman"/>
          <w:sz w:val="24"/>
          <w:szCs w:val="24"/>
        </w:rPr>
        <w:t xml:space="preserve"> (L.) Merrill]” </w:t>
      </w:r>
      <w:r w:rsidR="00A30E16">
        <w:rPr>
          <w:rFonts w:ascii="Times New Roman" w:hAnsi="Times New Roman"/>
          <w:b/>
          <w:sz w:val="24"/>
          <w:szCs w:val="24"/>
        </w:rPr>
        <w:t>Autora.</w:t>
      </w:r>
    </w:p>
    <w:p w:rsidR="00A30E16" w:rsidRDefault="00A30E16" w:rsidP="00DA3372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DC467B" w:rsidRPr="00DC467B" w:rsidRDefault="00DC467B" w:rsidP="00DA3372">
      <w:pPr>
        <w:pStyle w:val="Prrafodelista"/>
        <w:tabs>
          <w:tab w:val="left" w:pos="-567"/>
          <w:tab w:val="left" w:pos="0"/>
          <w:tab w:val="left" w:pos="284"/>
          <w:tab w:val="left" w:pos="360"/>
        </w:tabs>
        <w:ind w:left="0"/>
        <w:rPr>
          <w:rFonts w:ascii="Times New Roman" w:hAnsi="Times New Roman"/>
          <w:b/>
          <w:sz w:val="24"/>
          <w:szCs w:val="24"/>
        </w:rPr>
      </w:pPr>
      <w:r w:rsidRPr="00DC467B">
        <w:rPr>
          <w:rFonts w:ascii="Times New Roman" w:hAnsi="Times New Roman"/>
          <w:b/>
          <w:sz w:val="24"/>
          <w:szCs w:val="24"/>
        </w:rPr>
        <w:t>Eventos:</w:t>
      </w:r>
    </w:p>
    <w:p w:rsidR="00DC467B" w:rsidRDefault="00DC467B" w:rsidP="00DA3372">
      <w:pPr>
        <w:rPr>
          <w:rFonts w:ascii="Times New Roman" w:hAnsi="Times New Roman"/>
          <w:sz w:val="24"/>
          <w:szCs w:val="24"/>
        </w:rPr>
      </w:pPr>
    </w:p>
    <w:p w:rsidR="00DA3372" w:rsidRPr="00A30E16" w:rsidRDefault="00DA3372" w:rsidP="00DA3372">
      <w:pPr>
        <w:pStyle w:val="Prrafodelista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DA3372">
        <w:rPr>
          <w:rFonts w:ascii="Times New Roman" w:hAnsi="Times New Roman"/>
          <w:b/>
          <w:color w:val="000000"/>
          <w:sz w:val="24"/>
          <w:szCs w:val="24"/>
        </w:rPr>
        <w:t>Fórum de Ciencia y Técnica</w:t>
      </w:r>
    </w:p>
    <w:p w:rsidR="00A30E16" w:rsidRPr="00A00DD2" w:rsidRDefault="00A30E16" w:rsidP="00DA3372">
      <w:pPr>
        <w:pStyle w:val="Prrafodelista"/>
        <w:numPr>
          <w:ilvl w:val="0"/>
          <w:numId w:val="2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Congreso Internacional del INCA</w:t>
      </w:r>
    </w:p>
    <w:p w:rsidR="00A00DD2" w:rsidRDefault="00A00DD2" w:rsidP="00A00DD2">
      <w:pPr>
        <w:tabs>
          <w:tab w:val="left" w:pos="284"/>
        </w:tabs>
        <w:rPr>
          <w:rFonts w:ascii="Times New Roman" w:hAnsi="Times New Roman"/>
          <w:sz w:val="24"/>
          <w:szCs w:val="24"/>
        </w:rPr>
      </w:pPr>
    </w:p>
    <w:p w:rsidR="00A00DD2" w:rsidRPr="00A00DD2" w:rsidRDefault="00A00DD2" w:rsidP="00A00DD2">
      <w:pPr>
        <w:tabs>
          <w:tab w:val="left" w:pos="284"/>
        </w:tabs>
        <w:spacing w:line="480" w:lineRule="auto"/>
        <w:rPr>
          <w:rFonts w:ascii="Times New Roman" w:hAnsi="Times New Roman"/>
          <w:b/>
          <w:sz w:val="24"/>
          <w:szCs w:val="24"/>
        </w:rPr>
      </w:pPr>
      <w:r w:rsidRPr="00A00DD2">
        <w:rPr>
          <w:rFonts w:ascii="Times New Roman" w:hAnsi="Times New Roman"/>
          <w:b/>
          <w:sz w:val="24"/>
          <w:szCs w:val="24"/>
        </w:rPr>
        <w:t>Realización de otras actividades científico-técnicas</w:t>
      </w:r>
    </w:p>
    <w:p w:rsidR="00A00DD2" w:rsidRDefault="00A00DD2" w:rsidP="00A00DD2">
      <w:pPr>
        <w:pStyle w:val="Prrafodelista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A00DD2">
        <w:rPr>
          <w:rFonts w:ascii="Times New Roman" w:hAnsi="Times New Roman"/>
          <w:sz w:val="24"/>
          <w:szCs w:val="24"/>
        </w:rPr>
        <w:t xml:space="preserve">Entrega de documento de tesis de doctorado a la Comisión </w:t>
      </w:r>
      <w:r>
        <w:rPr>
          <w:rFonts w:ascii="Times New Roman" w:hAnsi="Times New Roman"/>
          <w:sz w:val="24"/>
          <w:szCs w:val="24"/>
        </w:rPr>
        <w:t xml:space="preserve">del Consejo </w:t>
      </w:r>
      <w:r w:rsidRPr="00A00DD2">
        <w:rPr>
          <w:rFonts w:ascii="Times New Roman" w:hAnsi="Times New Roman"/>
          <w:sz w:val="24"/>
          <w:szCs w:val="24"/>
        </w:rPr>
        <w:t>Científic</w:t>
      </w:r>
      <w:r>
        <w:rPr>
          <w:rFonts w:ascii="Times New Roman" w:hAnsi="Times New Roman"/>
          <w:sz w:val="24"/>
          <w:szCs w:val="24"/>
        </w:rPr>
        <w:t xml:space="preserve">o </w:t>
      </w:r>
      <w:r w:rsidRPr="00A00DD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enero</w:t>
      </w:r>
      <w:r w:rsidRPr="00A00DD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A00DD2" w:rsidRDefault="00A00DD2" w:rsidP="00A00DD2">
      <w:pPr>
        <w:pStyle w:val="Prrafodelista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A00DD2">
        <w:rPr>
          <w:rFonts w:ascii="Times New Roman" w:hAnsi="Times New Roman"/>
          <w:sz w:val="24"/>
          <w:szCs w:val="24"/>
        </w:rPr>
        <w:t>Entrega de documento de tesis de doctorado al Tribunal de tesis (enero).</w:t>
      </w:r>
    </w:p>
    <w:p w:rsidR="00A00DD2" w:rsidRPr="00A00DD2" w:rsidRDefault="00A00DD2" w:rsidP="00A00DD2">
      <w:pPr>
        <w:pStyle w:val="Prrafodelista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/>
          <w:sz w:val="24"/>
          <w:szCs w:val="24"/>
        </w:rPr>
      </w:pPr>
      <w:r w:rsidRPr="00A00DD2">
        <w:rPr>
          <w:rFonts w:ascii="Times New Roman" w:hAnsi="Times New Roman"/>
          <w:sz w:val="24"/>
          <w:szCs w:val="24"/>
        </w:rPr>
        <w:lastRenderedPageBreak/>
        <w:t>Defensa de tesis de</w:t>
      </w:r>
      <w:bookmarkStart w:id="0" w:name="_GoBack"/>
      <w:bookmarkEnd w:id="0"/>
      <w:r w:rsidRPr="00A00DD2">
        <w:rPr>
          <w:rFonts w:ascii="Times New Roman" w:hAnsi="Times New Roman"/>
          <w:sz w:val="24"/>
          <w:szCs w:val="24"/>
        </w:rPr>
        <w:t xml:space="preserve"> doctorado “Quitosano en la estimulación del desarrollo de soya [</w:t>
      </w:r>
      <w:proofErr w:type="spellStart"/>
      <w:r w:rsidRPr="00A00DD2">
        <w:rPr>
          <w:rFonts w:ascii="Times New Roman" w:hAnsi="Times New Roman"/>
          <w:i/>
          <w:sz w:val="24"/>
          <w:szCs w:val="24"/>
        </w:rPr>
        <w:t>Glycine</w:t>
      </w:r>
      <w:proofErr w:type="spellEnd"/>
      <w:r w:rsidRPr="00A00D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00DD2">
        <w:rPr>
          <w:rFonts w:ascii="Times New Roman" w:hAnsi="Times New Roman"/>
          <w:i/>
          <w:sz w:val="24"/>
          <w:szCs w:val="24"/>
        </w:rPr>
        <w:t>max</w:t>
      </w:r>
      <w:proofErr w:type="spellEnd"/>
      <w:r w:rsidRPr="00A00DD2">
        <w:rPr>
          <w:rFonts w:ascii="Times New Roman" w:hAnsi="Times New Roman"/>
          <w:sz w:val="24"/>
          <w:szCs w:val="24"/>
        </w:rPr>
        <w:t xml:space="preserve"> (L.) Merrill] </w:t>
      </w:r>
      <w:r w:rsidRPr="00A00DD2">
        <w:rPr>
          <w:rFonts w:ascii="Times New Roman" w:hAnsi="Times New Roman"/>
          <w:i/>
          <w:sz w:val="24"/>
          <w:szCs w:val="24"/>
        </w:rPr>
        <w:t>cv</w:t>
      </w:r>
      <w:r w:rsidRPr="00A00DD2">
        <w:rPr>
          <w:rFonts w:ascii="Times New Roman" w:hAnsi="Times New Roman"/>
          <w:sz w:val="24"/>
          <w:szCs w:val="24"/>
        </w:rPr>
        <w:t xml:space="preserve"> 'INCASOY-27' inoculado con </w:t>
      </w:r>
      <w:proofErr w:type="spellStart"/>
      <w:r w:rsidRPr="00A00DD2">
        <w:rPr>
          <w:rFonts w:ascii="Times New Roman" w:hAnsi="Times New Roman"/>
          <w:sz w:val="24"/>
          <w:szCs w:val="24"/>
        </w:rPr>
        <w:t>Azofert</w:t>
      </w:r>
      <w:proofErr w:type="spellEnd"/>
      <w:r w:rsidRPr="00A00DD2">
        <w:rPr>
          <w:rFonts w:ascii="Times New Roman" w:hAnsi="Times New Roman"/>
          <w:sz w:val="24"/>
          <w:szCs w:val="24"/>
          <w:vertAlign w:val="superscript"/>
        </w:rPr>
        <w:t>®</w:t>
      </w:r>
      <w:r w:rsidRPr="00A00DD2">
        <w:rPr>
          <w:rFonts w:ascii="Times New Roman" w:hAnsi="Times New Roman"/>
          <w:sz w:val="24"/>
          <w:szCs w:val="24"/>
        </w:rPr>
        <w:t>-S” en el Tribunal que responde al programa de Producción Agrícola Sostenible (marzo).</w:t>
      </w:r>
    </w:p>
    <w:p w:rsidR="00A00DD2" w:rsidRDefault="00A00DD2" w:rsidP="00A00DD2">
      <w:pPr>
        <w:pStyle w:val="Prrafodelista"/>
        <w:numPr>
          <w:ilvl w:val="0"/>
          <w:numId w:val="4"/>
        </w:numPr>
        <w:tabs>
          <w:tab w:val="left" w:pos="284"/>
        </w:tabs>
        <w:ind w:hanging="720"/>
        <w:rPr>
          <w:rFonts w:ascii="Times New Roman" w:hAnsi="Times New Roman"/>
          <w:sz w:val="24"/>
          <w:szCs w:val="24"/>
        </w:rPr>
      </w:pPr>
      <w:r w:rsidRPr="00A00DD2">
        <w:rPr>
          <w:rFonts w:ascii="Times New Roman" w:hAnsi="Times New Roman"/>
          <w:sz w:val="24"/>
          <w:szCs w:val="24"/>
        </w:rPr>
        <w:t>Redacción de 1 trabajo a publicar en revista indexada</w:t>
      </w:r>
      <w:r>
        <w:rPr>
          <w:rFonts w:ascii="Times New Roman" w:hAnsi="Times New Roman"/>
          <w:sz w:val="24"/>
          <w:szCs w:val="24"/>
        </w:rPr>
        <w:t xml:space="preserve"> (autora). Junio</w:t>
      </w:r>
    </w:p>
    <w:p w:rsidR="00A00DD2" w:rsidRPr="00A00DD2" w:rsidRDefault="00A00DD2" w:rsidP="00A00DD2">
      <w:pPr>
        <w:pStyle w:val="Prrafodelista"/>
        <w:numPr>
          <w:ilvl w:val="0"/>
          <w:numId w:val="4"/>
        </w:numPr>
        <w:tabs>
          <w:tab w:val="left" w:pos="284"/>
        </w:tabs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Elaboración de 1 Premio CITMA Provincial (autora). Septiembre</w:t>
      </w:r>
    </w:p>
    <w:p w:rsidR="00A00DD2" w:rsidRPr="00A00DD2" w:rsidRDefault="00A00DD2" w:rsidP="00A00DD2">
      <w:pPr>
        <w:pStyle w:val="Prrafodelista"/>
        <w:numPr>
          <w:ilvl w:val="0"/>
          <w:numId w:val="4"/>
        </w:numPr>
        <w:tabs>
          <w:tab w:val="left" w:pos="284"/>
        </w:tabs>
        <w:ind w:hanging="720"/>
        <w:rPr>
          <w:rFonts w:ascii="Times New Roman" w:hAnsi="Times New Roman"/>
          <w:sz w:val="24"/>
          <w:szCs w:val="24"/>
        </w:rPr>
      </w:pPr>
      <w:r w:rsidRPr="00A00DD2">
        <w:rPr>
          <w:rFonts w:ascii="Times New Roman" w:hAnsi="Times New Roman"/>
          <w:sz w:val="24"/>
          <w:szCs w:val="24"/>
        </w:rPr>
        <w:t>Actualización de la literatura científica durante el año en curso</w:t>
      </w:r>
    </w:p>
    <w:p w:rsidR="00A00DD2" w:rsidRPr="00A00DD2" w:rsidRDefault="00A00DD2" w:rsidP="00A00DD2">
      <w:pPr>
        <w:pStyle w:val="Prrafodelista"/>
        <w:numPr>
          <w:ilvl w:val="0"/>
          <w:numId w:val="4"/>
        </w:numPr>
        <w:tabs>
          <w:tab w:val="left" w:pos="284"/>
        </w:tabs>
        <w:spacing w:before="120" w:after="120" w:line="240" w:lineRule="exact"/>
        <w:ind w:left="284" w:hanging="284"/>
        <w:rPr>
          <w:rFonts w:ascii="Times New Roman" w:hAnsi="Times New Roman"/>
          <w:sz w:val="24"/>
          <w:szCs w:val="24"/>
        </w:rPr>
      </w:pPr>
      <w:r w:rsidRPr="00A00DD2">
        <w:rPr>
          <w:rFonts w:ascii="Times New Roman" w:hAnsi="Times New Roman"/>
          <w:sz w:val="24"/>
          <w:szCs w:val="24"/>
        </w:rPr>
        <w:t xml:space="preserve">Atención al hombre por el sindicato del Dpto. </w:t>
      </w:r>
      <w:r>
        <w:rPr>
          <w:rFonts w:ascii="Times New Roman" w:hAnsi="Times New Roman"/>
          <w:sz w:val="24"/>
          <w:szCs w:val="24"/>
        </w:rPr>
        <w:t>durante el año en curso</w:t>
      </w:r>
    </w:p>
    <w:sectPr w:rsidR="00A00DD2" w:rsidRPr="00A00DD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3EE"/>
    <w:multiLevelType w:val="hybridMultilevel"/>
    <w:tmpl w:val="A7584352"/>
    <w:lvl w:ilvl="0" w:tplc="530ED45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24330"/>
    <w:multiLevelType w:val="hybridMultilevel"/>
    <w:tmpl w:val="B76642D6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013EE"/>
    <w:multiLevelType w:val="hybridMultilevel"/>
    <w:tmpl w:val="93DA7E24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A18F0"/>
    <w:multiLevelType w:val="hybridMultilevel"/>
    <w:tmpl w:val="C90427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F268D0"/>
    <w:multiLevelType w:val="hybridMultilevel"/>
    <w:tmpl w:val="819A8B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67B"/>
    <w:rsid w:val="00004A8C"/>
    <w:rsid w:val="00010F43"/>
    <w:rsid w:val="000914BD"/>
    <w:rsid w:val="000A7EE6"/>
    <w:rsid w:val="000E1C43"/>
    <w:rsid w:val="000F39D2"/>
    <w:rsid w:val="0010234A"/>
    <w:rsid w:val="00110C2A"/>
    <w:rsid w:val="00166A26"/>
    <w:rsid w:val="00176666"/>
    <w:rsid w:val="0018604B"/>
    <w:rsid w:val="001948E3"/>
    <w:rsid w:val="001A4283"/>
    <w:rsid w:val="001A49F5"/>
    <w:rsid w:val="001C3A87"/>
    <w:rsid w:val="001F6CC3"/>
    <w:rsid w:val="001F7154"/>
    <w:rsid w:val="002455E4"/>
    <w:rsid w:val="00254CF0"/>
    <w:rsid w:val="0026355A"/>
    <w:rsid w:val="00265CA0"/>
    <w:rsid w:val="0028177A"/>
    <w:rsid w:val="00293C93"/>
    <w:rsid w:val="00296764"/>
    <w:rsid w:val="002C5C64"/>
    <w:rsid w:val="002D1716"/>
    <w:rsid w:val="002D207B"/>
    <w:rsid w:val="002E5B97"/>
    <w:rsid w:val="002F17A0"/>
    <w:rsid w:val="002F6594"/>
    <w:rsid w:val="0031527C"/>
    <w:rsid w:val="003433D7"/>
    <w:rsid w:val="003519F4"/>
    <w:rsid w:val="00383073"/>
    <w:rsid w:val="00391E57"/>
    <w:rsid w:val="003A7ADC"/>
    <w:rsid w:val="003C205E"/>
    <w:rsid w:val="003D71C0"/>
    <w:rsid w:val="003F75AB"/>
    <w:rsid w:val="00405040"/>
    <w:rsid w:val="004515A0"/>
    <w:rsid w:val="00464142"/>
    <w:rsid w:val="00480980"/>
    <w:rsid w:val="004A2879"/>
    <w:rsid w:val="004A3BBB"/>
    <w:rsid w:val="004C5634"/>
    <w:rsid w:val="004D0D2E"/>
    <w:rsid w:val="004D3F7A"/>
    <w:rsid w:val="004E69DA"/>
    <w:rsid w:val="00504141"/>
    <w:rsid w:val="00536B38"/>
    <w:rsid w:val="00573D87"/>
    <w:rsid w:val="005852BB"/>
    <w:rsid w:val="00586184"/>
    <w:rsid w:val="005A7AA1"/>
    <w:rsid w:val="005B20EE"/>
    <w:rsid w:val="005B2687"/>
    <w:rsid w:val="005C2F1C"/>
    <w:rsid w:val="005F294D"/>
    <w:rsid w:val="005F4435"/>
    <w:rsid w:val="005F476A"/>
    <w:rsid w:val="00603C43"/>
    <w:rsid w:val="00612E6A"/>
    <w:rsid w:val="00623FE9"/>
    <w:rsid w:val="006248AE"/>
    <w:rsid w:val="006310F2"/>
    <w:rsid w:val="00650707"/>
    <w:rsid w:val="006574CC"/>
    <w:rsid w:val="0067292C"/>
    <w:rsid w:val="00684086"/>
    <w:rsid w:val="006B22C5"/>
    <w:rsid w:val="006B475B"/>
    <w:rsid w:val="006C010C"/>
    <w:rsid w:val="006E769E"/>
    <w:rsid w:val="007161BD"/>
    <w:rsid w:val="00737062"/>
    <w:rsid w:val="00791E16"/>
    <w:rsid w:val="007B61D9"/>
    <w:rsid w:val="00801D21"/>
    <w:rsid w:val="00824F53"/>
    <w:rsid w:val="00843F17"/>
    <w:rsid w:val="0085105B"/>
    <w:rsid w:val="0087392C"/>
    <w:rsid w:val="008A0D34"/>
    <w:rsid w:val="008A615B"/>
    <w:rsid w:val="008E3827"/>
    <w:rsid w:val="008F081D"/>
    <w:rsid w:val="00907C3D"/>
    <w:rsid w:val="0096232A"/>
    <w:rsid w:val="00966ECF"/>
    <w:rsid w:val="00986971"/>
    <w:rsid w:val="00992282"/>
    <w:rsid w:val="009A580E"/>
    <w:rsid w:val="009A70C6"/>
    <w:rsid w:val="009C4185"/>
    <w:rsid w:val="009F2B30"/>
    <w:rsid w:val="00A00DD2"/>
    <w:rsid w:val="00A02B10"/>
    <w:rsid w:val="00A26BD9"/>
    <w:rsid w:val="00A30E16"/>
    <w:rsid w:val="00A412FE"/>
    <w:rsid w:val="00A555FC"/>
    <w:rsid w:val="00A6567B"/>
    <w:rsid w:val="00A70521"/>
    <w:rsid w:val="00A74CBF"/>
    <w:rsid w:val="00A75A78"/>
    <w:rsid w:val="00A832E3"/>
    <w:rsid w:val="00A92B24"/>
    <w:rsid w:val="00AA0442"/>
    <w:rsid w:val="00AA6647"/>
    <w:rsid w:val="00AC023C"/>
    <w:rsid w:val="00B027EA"/>
    <w:rsid w:val="00B05290"/>
    <w:rsid w:val="00B055A8"/>
    <w:rsid w:val="00B22354"/>
    <w:rsid w:val="00B25279"/>
    <w:rsid w:val="00B34A68"/>
    <w:rsid w:val="00B419CC"/>
    <w:rsid w:val="00B50880"/>
    <w:rsid w:val="00B670AE"/>
    <w:rsid w:val="00B71333"/>
    <w:rsid w:val="00B812F6"/>
    <w:rsid w:val="00BB1C89"/>
    <w:rsid w:val="00BB57D0"/>
    <w:rsid w:val="00BF31EB"/>
    <w:rsid w:val="00C03485"/>
    <w:rsid w:val="00C17C7B"/>
    <w:rsid w:val="00C235E6"/>
    <w:rsid w:val="00C300EF"/>
    <w:rsid w:val="00C40F32"/>
    <w:rsid w:val="00C50A3B"/>
    <w:rsid w:val="00C664E3"/>
    <w:rsid w:val="00C70CFF"/>
    <w:rsid w:val="00C77BED"/>
    <w:rsid w:val="00C92866"/>
    <w:rsid w:val="00C93F8F"/>
    <w:rsid w:val="00CA0EB5"/>
    <w:rsid w:val="00CA3CA7"/>
    <w:rsid w:val="00CC58E3"/>
    <w:rsid w:val="00CF0B10"/>
    <w:rsid w:val="00CF7937"/>
    <w:rsid w:val="00D46CA2"/>
    <w:rsid w:val="00D51EA5"/>
    <w:rsid w:val="00D64CA3"/>
    <w:rsid w:val="00D8305D"/>
    <w:rsid w:val="00DA3372"/>
    <w:rsid w:val="00DB7CC9"/>
    <w:rsid w:val="00DC405E"/>
    <w:rsid w:val="00DC467B"/>
    <w:rsid w:val="00DC5536"/>
    <w:rsid w:val="00DE4DC1"/>
    <w:rsid w:val="00E428BD"/>
    <w:rsid w:val="00E86085"/>
    <w:rsid w:val="00EC2078"/>
    <w:rsid w:val="00EE48AD"/>
    <w:rsid w:val="00F00CC0"/>
    <w:rsid w:val="00F44172"/>
    <w:rsid w:val="00F57B4E"/>
    <w:rsid w:val="00F722B5"/>
    <w:rsid w:val="00F75F39"/>
    <w:rsid w:val="00FA79B6"/>
    <w:rsid w:val="00FB39FB"/>
    <w:rsid w:val="00FE4192"/>
    <w:rsid w:val="00FF0BBA"/>
    <w:rsid w:val="00FF411F"/>
    <w:rsid w:val="00FF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467B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467B"/>
    <w:pPr>
      <w:ind w:left="720"/>
      <w:contextualSpacing/>
    </w:pPr>
  </w:style>
  <w:style w:type="table" w:styleId="Tablaconcuadrcula">
    <w:name w:val="Table Grid"/>
    <w:basedOn w:val="Tablanormal"/>
    <w:uiPriority w:val="39"/>
    <w:rsid w:val="00A00DD2"/>
    <w:rPr>
      <w:rFonts w:ascii="Calibri" w:eastAsia="Calibri" w:hAnsi="Calibri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467B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467B"/>
    <w:pPr>
      <w:ind w:left="720"/>
      <w:contextualSpacing/>
    </w:pPr>
  </w:style>
  <w:style w:type="table" w:styleId="Tablaconcuadrcula">
    <w:name w:val="Table Grid"/>
    <w:basedOn w:val="Tablanormal"/>
    <w:uiPriority w:val="39"/>
    <w:rsid w:val="00A00DD2"/>
    <w:rPr>
      <w:rFonts w:ascii="Calibri" w:eastAsia="Calibri" w:hAnsi="Calibri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322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</dc:creator>
  <cp:lastModifiedBy>yo</cp:lastModifiedBy>
  <cp:revision>2</cp:revision>
  <dcterms:created xsi:type="dcterms:W3CDTF">2022-01-17T15:27:00Z</dcterms:created>
  <dcterms:modified xsi:type="dcterms:W3CDTF">2022-01-18T13:12:00Z</dcterms:modified>
</cp:coreProperties>
</file>