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088" w:rsidRDefault="000741EA">
      <w:pPr>
        <w:rPr>
          <w:rFonts w:ascii="Arial" w:eastAsia="SimSun" w:hAnsi="Arial" w:cs="Arial"/>
          <w:sz w:val="24"/>
          <w:szCs w:val="24"/>
        </w:rPr>
      </w:pPr>
      <w:proofErr w:type="spellStart"/>
      <w:r>
        <w:rPr>
          <w:rFonts w:ascii="Arial" w:eastAsia="Arial-BoldMT" w:hAnsi="Arial" w:cs="Arial"/>
          <w:b/>
          <w:bCs/>
          <w:color w:val="000000"/>
          <w:sz w:val="24"/>
          <w:szCs w:val="24"/>
        </w:rPr>
        <w:t>Informe</w:t>
      </w:r>
      <w:proofErr w:type="spellEnd"/>
      <w:r>
        <w:rPr>
          <w:rFonts w:ascii="Arial" w:eastAsia="Arial-BoldMT" w:hAnsi="Arial" w:cs="Arial"/>
          <w:b/>
          <w:bCs/>
          <w:color w:val="000000"/>
          <w:sz w:val="24"/>
          <w:szCs w:val="24"/>
        </w:rPr>
        <w:t xml:space="preserve"> </w:t>
      </w:r>
      <w:proofErr w:type="spellStart"/>
      <w:r>
        <w:rPr>
          <w:rFonts w:ascii="Arial" w:eastAsia="Arial-BoldMT" w:hAnsi="Arial" w:cs="Arial"/>
          <w:b/>
          <w:bCs/>
          <w:color w:val="000000"/>
          <w:sz w:val="24"/>
          <w:szCs w:val="24"/>
        </w:rPr>
        <w:t>Ejecución</w:t>
      </w:r>
      <w:proofErr w:type="spellEnd"/>
      <w:r>
        <w:rPr>
          <w:rFonts w:ascii="Arial" w:eastAsia="Arial-BoldMT" w:hAnsi="Arial" w:cs="Arial"/>
          <w:b/>
          <w:bCs/>
          <w:color w:val="000000"/>
          <w:sz w:val="24"/>
          <w:szCs w:val="24"/>
        </w:rPr>
        <w:t xml:space="preserve"> </w:t>
      </w:r>
      <w:proofErr w:type="spellStart"/>
      <w:r>
        <w:rPr>
          <w:rFonts w:ascii="Arial" w:eastAsia="Arial-BoldMT" w:hAnsi="Arial" w:cs="Arial"/>
          <w:b/>
          <w:bCs/>
          <w:color w:val="000000"/>
          <w:sz w:val="24"/>
          <w:szCs w:val="24"/>
        </w:rPr>
        <w:t>Anual</w:t>
      </w:r>
      <w:proofErr w:type="spellEnd"/>
      <w:r>
        <w:rPr>
          <w:rFonts w:ascii="Arial" w:eastAsia="Arial-BoldMT" w:hAnsi="Arial" w:cs="Arial"/>
          <w:b/>
          <w:bCs/>
          <w:color w:val="000000"/>
          <w:sz w:val="24"/>
          <w:szCs w:val="24"/>
        </w:rPr>
        <w:t xml:space="preserve"> de </w:t>
      </w:r>
      <w:proofErr w:type="spellStart"/>
      <w:r>
        <w:rPr>
          <w:rFonts w:ascii="Arial" w:eastAsia="Arial-BoldMT" w:hAnsi="Arial" w:cs="Arial"/>
          <w:b/>
          <w:bCs/>
          <w:color w:val="000000"/>
          <w:sz w:val="24"/>
          <w:szCs w:val="24"/>
        </w:rPr>
        <w:t>Programa</w:t>
      </w:r>
      <w:proofErr w:type="spellEnd"/>
      <w:r>
        <w:rPr>
          <w:rFonts w:ascii="Arial" w:eastAsia="SimSun" w:hAnsi="Arial" w:cs="Arial"/>
          <w:sz w:val="24"/>
          <w:szCs w:val="24"/>
        </w:rPr>
        <w:t xml:space="preserve"> </w:t>
      </w:r>
    </w:p>
    <w:p w:rsidR="00A33088" w:rsidRDefault="00A33088">
      <w:pPr>
        <w:rPr>
          <w:rFonts w:ascii="Arial" w:eastAsia="SimSun" w:hAnsi="Arial" w:cs="Arial"/>
          <w:sz w:val="24"/>
          <w:szCs w:val="24"/>
        </w:rPr>
      </w:pPr>
    </w:p>
    <w:p w:rsidR="00A33088" w:rsidRDefault="000741EA">
      <w:pPr>
        <w:rPr>
          <w:rFonts w:ascii="Arial" w:hAnsi="Arial" w:cs="Arial"/>
          <w:sz w:val="24"/>
          <w:szCs w:val="24"/>
          <w:lang w:val="es-ES"/>
        </w:rPr>
      </w:pPr>
      <w:r w:rsidRPr="00F24AEF">
        <w:rPr>
          <w:rFonts w:ascii="Arial" w:hAnsi="Arial" w:cs="Arial"/>
          <w:b/>
          <w:sz w:val="24"/>
          <w:szCs w:val="24"/>
          <w:lang w:val="es-ES"/>
        </w:rPr>
        <w:t>Comisión</w:t>
      </w:r>
      <w:r>
        <w:rPr>
          <w:rFonts w:ascii="Arial" w:hAnsi="Arial" w:cs="Arial"/>
          <w:sz w:val="24"/>
          <w:szCs w:val="24"/>
          <w:lang w:val="es-ES"/>
        </w:rPr>
        <w:t>:</w:t>
      </w:r>
      <w:r w:rsidR="00F24AEF">
        <w:rPr>
          <w:rFonts w:ascii="Arial" w:hAnsi="Arial" w:cs="Arial"/>
          <w:sz w:val="24"/>
          <w:szCs w:val="24"/>
          <w:lang w:val="es-ES"/>
        </w:rPr>
        <w:t xml:space="preserve"> # 2</w:t>
      </w:r>
    </w:p>
    <w:p w:rsidR="00A33088" w:rsidRDefault="00A33088">
      <w:pPr>
        <w:rPr>
          <w:rFonts w:ascii="Arial" w:hAnsi="Arial" w:cs="Arial"/>
          <w:sz w:val="24"/>
          <w:szCs w:val="24"/>
        </w:rPr>
      </w:pPr>
    </w:p>
    <w:p w:rsidR="00A33088" w:rsidRDefault="000741EA">
      <w:pPr>
        <w:rPr>
          <w:rFonts w:ascii="Arial" w:hAnsi="Arial" w:cs="Arial"/>
          <w:sz w:val="24"/>
          <w:szCs w:val="24"/>
        </w:rPr>
      </w:pPr>
      <w:proofErr w:type="spellStart"/>
      <w:r w:rsidRPr="00F24AEF">
        <w:rPr>
          <w:rFonts w:ascii="Arial" w:hAnsi="Arial" w:cs="Arial"/>
          <w:b/>
          <w:sz w:val="24"/>
          <w:szCs w:val="24"/>
        </w:rPr>
        <w:t>Etapa</w:t>
      </w:r>
      <w:proofErr w:type="spellEnd"/>
      <w:r w:rsidRPr="00F24AEF">
        <w:rPr>
          <w:rFonts w:ascii="Arial" w:hAnsi="Arial" w:cs="Arial"/>
          <w:b/>
          <w:sz w:val="24"/>
          <w:szCs w:val="24"/>
        </w:rPr>
        <w:t>:</w:t>
      </w:r>
      <w:r>
        <w:rPr>
          <w:rFonts w:ascii="Arial" w:hAnsi="Arial" w:cs="Arial"/>
          <w:sz w:val="24"/>
          <w:szCs w:val="24"/>
        </w:rPr>
        <w:t xml:space="preserve"> </w:t>
      </w:r>
      <w:r w:rsidR="00F24AEF">
        <w:rPr>
          <w:rFonts w:ascii="Arial" w:hAnsi="Arial" w:cs="Arial"/>
          <w:sz w:val="24"/>
          <w:szCs w:val="24"/>
        </w:rPr>
        <w:t xml:space="preserve">Segundo </w:t>
      </w:r>
      <w:proofErr w:type="spellStart"/>
      <w:r w:rsidR="00F24AEF">
        <w:rPr>
          <w:rFonts w:ascii="Arial" w:hAnsi="Arial" w:cs="Arial"/>
          <w:sz w:val="24"/>
          <w:szCs w:val="24"/>
        </w:rPr>
        <w:t>Semestre</w:t>
      </w:r>
      <w:proofErr w:type="spellEnd"/>
      <w:r w:rsidR="00F24AEF">
        <w:rPr>
          <w:rFonts w:ascii="Arial" w:hAnsi="Arial" w:cs="Arial"/>
          <w:sz w:val="24"/>
          <w:szCs w:val="24"/>
        </w:rPr>
        <w:t xml:space="preserve"> 2022</w:t>
      </w:r>
    </w:p>
    <w:p w:rsidR="00A33088" w:rsidRDefault="00A33088">
      <w:pPr>
        <w:rPr>
          <w:rFonts w:ascii="Arial" w:hAnsi="Arial" w:cs="Arial"/>
          <w:sz w:val="24"/>
          <w:szCs w:val="24"/>
        </w:rPr>
      </w:pPr>
      <w:bookmarkStart w:id="0" w:name="_GoBack"/>
      <w:bookmarkEnd w:id="0"/>
    </w:p>
    <w:p w:rsidR="00A33088" w:rsidRDefault="000741EA">
      <w:pPr>
        <w:rPr>
          <w:rFonts w:ascii="Arial" w:hAnsi="Arial" w:cs="Arial"/>
          <w:sz w:val="24"/>
          <w:szCs w:val="24"/>
        </w:rPr>
      </w:pPr>
      <w:r>
        <w:rPr>
          <w:rFonts w:ascii="Arial" w:hAnsi="Arial" w:cs="Arial"/>
          <w:sz w:val="24"/>
          <w:szCs w:val="24"/>
        </w:rPr>
        <w:t xml:space="preserve">Estado de </w:t>
      </w:r>
      <w:proofErr w:type="spellStart"/>
      <w:r>
        <w:rPr>
          <w:rFonts w:ascii="Arial" w:hAnsi="Arial" w:cs="Arial"/>
          <w:sz w:val="24"/>
          <w:szCs w:val="24"/>
        </w:rPr>
        <w:t>ejecución</w:t>
      </w:r>
      <w:proofErr w:type="spellEnd"/>
      <w:r>
        <w:rPr>
          <w:rFonts w:ascii="Arial" w:hAnsi="Arial" w:cs="Arial"/>
          <w:sz w:val="24"/>
          <w:szCs w:val="24"/>
        </w:rPr>
        <w:t xml:space="preserve"> de los </w:t>
      </w:r>
      <w:proofErr w:type="spellStart"/>
      <w:r>
        <w:rPr>
          <w:rFonts w:ascii="Arial" w:hAnsi="Arial" w:cs="Arial"/>
          <w:sz w:val="24"/>
          <w:szCs w:val="24"/>
        </w:rPr>
        <w:t>proyectos</w:t>
      </w:r>
      <w:proofErr w:type="spellEnd"/>
    </w:p>
    <w:p w:rsidR="00A33088" w:rsidRDefault="000741EA">
      <w:pPr>
        <w:rPr>
          <w:rFonts w:ascii="Arial" w:hAnsi="Arial" w:cs="Arial"/>
          <w:sz w:val="24"/>
          <w:szCs w:val="24"/>
        </w:rPr>
      </w:pPr>
      <w:r>
        <w:rPr>
          <w:rFonts w:ascii="Arial" w:hAnsi="Arial" w:cs="Arial"/>
          <w:sz w:val="24"/>
          <w:szCs w:val="24"/>
        </w:rPr>
        <w:t xml:space="preserve">Total de </w:t>
      </w:r>
      <w:proofErr w:type="spellStart"/>
      <w:r>
        <w:rPr>
          <w:rFonts w:ascii="Arial" w:hAnsi="Arial" w:cs="Arial"/>
          <w:sz w:val="24"/>
          <w:szCs w:val="24"/>
        </w:rPr>
        <w:t>proyectos</w:t>
      </w:r>
      <w:proofErr w:type="spellEnd"/>
      <w:r>
        <w:rPr>
          <w:rFonts w:ascii="Arial" w:hAnsi="Arial" w:cs="Arial"/>
          <w:sz w:val="24"/>
          <w:szCs w:val="24"/>
        </w:rPr>
        <w:t xml:space="preserve"> de</w:t>
      </w:r>
      <w:r>
        <w:rPr>
          <w:rFonts w:ascii="Arial" w:hAnsi="Arial" w:cs="Arial"/>
          <w:sz w:val="24"/>
          <w:szCs w:val="24"/>
          <w:lang w:val="es-ES"/>
        </w:rPr>
        <w:t xml:space="preserve"> la Comisión</w:t>
      </w:r>
      <w:r>
        <w:rPr>
          <w:rFonts w:ascii="Arial" w:hAnsi="Arial" w:cs="Arial"/>
          <w:sz w:val="24"/>
          <w:szCs w:val="24"/>
        </w:rPr>
        <w:t xml:space="preserve">: </w:t>
      </w:r>
      <w:r w:rsidR="00F24AEF">
        <w:rPr>
          <w:rFonts w:ascii="Arial" w:hAnsi="Arial" w:cs="Arial"/>
          <w:sz w:val="24"/>
          <w:szCs w:val="24"/>
        </w:rPr>
        <w:t>11</w:t>
      </w:r>
    </w:p>
    <w:p w:rsidR="00A33088" w:rsidRDefault="000741EA">
      <w:pPr>
        <w:rPr>
          <w:rFonts w:ascii="Arial" w:hAnsi="Arial" w:cs="Arial"/>
          <w:sz w:val="24"/>
          <w:szCs w:val="24"/>
        </w:rPr>
      </w:pPr>
      <w:proofErr w:type="spellStart"/>
      <w:r>
        <w:rPr>
          <w:rFonts w:ascii="Arial" w:hAnsi="Arial" w:cs="Arial"/>
          <w:sz w:val="24"/>
          <w:szCs w:val="24"/>
        </w:rPr>
        <w:t>Proyectos</w:t>
      </w:r>
      <w:proofErr w:type="spellEnd"/>
      <w:r>
        <w:rPr>
          <w:rFonts w:ascii="Arial" w:hAnsi="Arial" w:cs="Arial"/>
          <w:sz w:val="24"/>
          <w:szCs w:val="24"/>
        </w:rPr>
        <w:t xml:space="preserve"> en </w:t>
      </w:r>
      <w:proofErr w:type="spellStart"/>
      <w:r>
        <w:rPr>
          <w:rFonts w:ascii="Arial" w:hAnsi="Arial" w:cs="Arial"/>
          <w:sz w:val="24"/>
          <w:szCs w:val="24"/>
        </w:rPr>
        <w:t>ejecución</w:t>
      </w:r>
      <w:proofErr w:type="spellEnd"/>
      <w:r>
        <w:rPr>
          <w:rFonts w:ascii="Arial" w:hAnsi="Arial" w:cs="Arial"/>
          <w:sz w:val="24"/>
          <w:szCs w:val="24"/>
        </w:rPr>
        <w:t xml:space="preserve">: </w:t>
      </w:r>
      <w:r w:rsidR="00F24AEF">
        <w:rPr>
          <w:rFonts w:ascii="Arial" w:hAnsi="Arial" w:cs="Arial"/>
          <w:sz w:val="24"/>
          <w:szCs w:val="24"/>
        </w:rPr>
        <w:t>11</w:t>
      </w:r>
    </w:p>
    <w:p w:rsidR="00A33088" w:rsidRDefault="000741EA">
      <w:pPr>
        <w:rPr>
          <w:rFonts w:ascii="Arial" w:hAnsi="Arial" w:cs="Arial"/>
          <w:sz w:val="24"/>
          <w:szCs w:val="24"/>
        </w:rPr>
      </w:pPr>
      <w:r>
        <w:rPr>
          <w:rFonts w:ascii="Arial" w:hAnsi="Arial" w:cs="Arial"/>
          <w:sz w:val="24"/>
          <w:szCs w:val="24"/>
        </w:rPr>
        <w:t xml:space="preserve">De </w:t>
      </w:r>
      <w:proofErr w:type="spellStart"/>
      <w:r>
        <w:rPr>
          <w:rFonts w:ascii="Arial" w:hAnsi="Arial" w:cs="Arial"/>
          <w:sz w:val="24"/>
          <w:szCs w:val="24"/>
        </w:rPr>
        <w:t>ellos</w:t>
      </w:r>
      <w:proofErr w:type="spellEnd"/>
      <w:r>
        <w:rPr>
          <w:rFonts w:ascii="Arial" w:hAnsi="Arial" w:cs="Arial"/>
          <w:sz w:val="24"/>
          <w:szCs w:val="24"/>
        </w:rPr>
        <w:t xml:space="preserve"> </w:t>
      </w:r>
      <w:r w:rsidR="00F24AEF">
        <w:rPr>
          <w:rFonts w:ascii="Arial" w:hAnsi="Arial" w:cs="Arial"/>
          <w:sz w:val="24"/>
          <w:szCs w:val="24"/>
        </w:rPr>
        <w:t>9</w:t>
      </w:r>
      <w:r>
        <w:rPr>
          <w:rFonts w:ascii="Arial" w:hAnsi="Arial" w:cs="Arial"/>
          <w:sz w:val="24"/>
          <w:szCs w:val="24"/>
        </w:rPr>
        <w:t xml:space="preserve"> en </w:t>
      </w:r>
      <w:proofErr w:type="spellStart"/>
      <w:r>
        <w:rPr>
          <w:rFonts w:ascii="Arial" w:hAnsi="Arial" w:cs="Arial"/>
          <w:sz w:val="24"/>
          <w:szCs w:val="24"/>
        </w:rPr>
        <w:t>ejecución</w:t>
      </w:r>
      <w:proofErr w:type="spellEnd"/>
      <w:r>
        <w:rPr>
          <w:rFonts w:ascii="Arial" w:hAnsi="Arial" w:cs="Arial"/>
          <w:sz w:val="24"/>
          <w:szCs w:val="24"/>
        </w:rPr>
        <w:t xml:space="preserve"> normal, </w:t>
      </w:r>
      <w:r w:rsidR="00F24AEF">
        <w:rPr>
          <w:rFonts w:ascii="Arial" w:hAnsi="Arial" w:cs="Arial"/>
          <w:sz w:val="24"/>
          <w:szCs w:val="24"/>
        </w:rPr>
        <w:t>0</w:t>
      </w:r>
      <w:r>
        <w:rPr>
          <w:rFonts w:ascii="Arial" w:hAnsi="Arial" w:cs="Arial"/>
          <w:sz w:val="24"/>
          <w:szCs w:val="24"/>
        </w:rPr>
        <w:t xml:space="preserve"> </w:t>
      </w:r>
      <w:proofErr w:type="spellStart"/>
      <w:r>
        <w:rPr>
          <w:rFonts w:ascii="Arial" w:hAnsi="Arial" w:cs="Arial"/>
          <w:sz w:val="24"/>
          <w:szCs w:val="24"/>
        </w:rPr>
        <w:t>atrasados</w:t>
      </w:r>
      <w:proofErr w:type="spellEnd"/>
      <w:r>
        <w:rPr>
          <w:rFonts w:ascii="Arial" w:hAnsi="Arial" w:cs="Arial"/>
          <w:sz w:val="24"/>
          <w:szCs w:val="24"/>
        </w:rPr>
        <w:t>.</w:t>
      </w:r>
    </w:p>
    <w:p w:rsidR="00A33088" w:rsidRDefault="000741EA">
      <w:pPr>
        <w:rPr>
          <w:rFonts w:ascii="Arial" w:hAnsi="Arial" w:cs="Arial"/>
          <w:sz w:val="24"/>
          <w:szCs w:val="24"/>
        </w:rPr>
      </w:pPr>
      <w:proofErr w:type="spellStart"/>
      <w:r>
        <w:rPr>
          <w:rFonts w:ascii="Arial" w:hAnsi="Arial" w:cs="Arial"/>
          <w:sz w:val="24"/>
          <w:szCs w:val="24"/>
        </w:rPr>
        <w:t>Proyectos</w:t>
      </w:r>
      <w:proofErr w:type="spellEnd"/>
      <w:r>
        <w:rPr>
          <w:rFonts w:ascii="Arial" w:hAnsi="Arial" w:cs="Arial"/>
          <w:sz w:val="24"/>
          <w:szCs w:val="24"/>
        </w:rPr>
        <w:t xml:space="preserve"> </w:t>
      </w:r>
      <w:proofErr w:type="spellStart"/>
      <w:r>
        <w:rPr>
          <w:rFonts w:ascii="Arial" w:hAnsi="Arial" w:cs="Arial"/>
          <w:sz w:val="24"/>
          <w:szCs w:val="24"/>
        </w:rPr>
        <w:t>detenidos</w:t>
      </w:r>
      <w:proofErr w:type="spellEnd"/>
      <w:r>
        <w:rPr>
          <w:rFonts w:ascii="Arial" w:hAnsi="Arial" w:cs="Arial"/>
          <w:sz w:val="24"/>
          <w:szCs w:val="24"/>
        </w:rPr>
        <w:t xml:space="preserve">: </w:t>
      </w:r>
      <w:proofErr w:type="gramStart"/>
      <w:r w:rsidR="00F24AEF">
        <w:rPr>
          <w:rFonts w:ascii="Arial" w:hAnsi="Arial" w:cs="Arial"/>
          <w:sz w:val="24"/>
          <w:szCs w:val="24"/>
        </w:rPr>
        <w:t>0</w:t>
      </w:r>
      <w:proofErr w:type="gramEnd"/>
    </w:p>
    <w:p w:rsidR="00A33088" w:rsidRDefault="000741EA">
      <w:pPr>
        <w:rPr>
          <w:rFonts w:ascii="Arial" w:hAnsi="Arial" w:cs="Arial"/>
          <w:sz w:val="24"/>
          <w:szCs w:val="24"/>
        </w:rPr>
      </w:pPr>
      <w:proofErr w:type="spellStart"/>
      <w:r>
        <w:rPr>
          <w:rFonts w:ascii="Arial" w:hAnsi="Arial" w:cs="Arial"/>
          <w:sz w:val="24"/>
          <w:szCs w:val="24"/>
        </w:rPr>
        <w:t>Proyectos</w:t>
      </w:r>
      <w:proofErr w:type="spellEnd"/>
      <w:r>
        <w:rPr>
          <w:rFonts w:ascii="Arial" w:hAnsi="Arial" w:cs="Arial"/>
          <w:sz w:val="24"/>
          <w:szCs w:val="24"/>
        </w:rPr>
        <w:t xml:space="preserve"> </w:t>
      </w:r>
      <w:proofErr w:type="spellStart"/>
      <w:r>
        <w:rPr>
          <w:rFonts w:ascii="Arial" w:hAnsi="Arial" w:cs="Arial"/>
          <w:sz w:val="24"/>
          <w:szCs w:val="24"/>
        </w:rPr>
        <w:t>cancelados</w:t>
      </w:r>
      <w:proofErr w:type="spellEnd"/>
      <w:r>
        <w:rPr>
          <w:rFonts w:ascii="Arial" w:hAnsi="Arial" w:cs="Arial"/>
          <w:sz w:val="24"/>
          <w:szCs w:val="24"/>
        </w:rPr>
        <w:t xml:space="preserve">: </w:t>
      </w:r>
      <w:proofErr w:type="gramStart"/>
      <w:r w:rsidR="00F24AEF">
        <w:rPr>
          <w:rFonts w:ascii="Arial" w:hAnsi="Arial" w:cs="Arial"/>
          <w:sz w:val="24"/>
          <w:szCs w:val="24"/>
        </w:rPr>
        <w:t>0</w:t>
      </w:r>
      <w:proofErr w:type="gramEnd"/>
    </w:p>
    <w:p w:rsidR="00A33088" w:rsidRDefault="000741EA">
      <w:pPr>
        <w:rPr>
          <w:rFonts w:ascii="Arial" w:hAnsi="Arial" w:cs="Arial"/>
          <w:sz w:val="24"/>
          <w:szCs w:val="24"/>
        </w:rPr>
      </w:pPr>
      <w:proofErr w:type="spellStart"/>
      <w:r>
        <w:rPr>
          <w:rFonts w:ascii="Arial" w:hAnsi="Arial" w:cs="Arial"/>
          <w:sz w:val="24"/>
          <w:szCs w:val="24"/>
        </w:rPr>
        <w:t>Proyectos</w:t>
      </w:r>
      <w:proofErr w:type="spellEnd"/>
      <w:r>
        <w:rPr>
          <w:rFonts w:ascii="Arial" w:hAnsi="Arial" w:cs="Arial"/>
          <w:sz w:val="24"/>
          <w:szCs w:val="24"/>
        </w:rPr>
        <w:t xml:space="preserve"> </w:t>
      </w:r>
      <w:proofErr w:type="spellStart"/>
      <w:r>
        <w:rPr>
          <w:rFonts w:ascii="Arial" w:hAnsi="Arial" w:cs="Arial"/>
          <w:sz w:val="24"/>
          <w:szCs w:val="24"/>
        </w:rPr>
        <w:t>concluidos</w:t>
      </w:r>
      <w:proofErr w:type="spellEnd"/>
      <w:r>
        <w:rPr>
          <w:rFonts w:ascii="Arial" w:hAnsi="Arial" w:cs="Arial"/>
          <w:sz w:val="24"/>
          <w:szCs w:val="24"/>
        </w:rPr>
        <w:t xml:space="preserve">: </w:t>
      </w:r>
      <w:proofErr w:type="gramStart"/>
      <w:r w:rsidR="00F24AEF">
        <w:rPr>
          <w:rFonts w:ascii="Arial" w:hAnsi="Arial" w:cs="Arial"/>
          <w:sz w:val="24"/>
          <w:szCs w:val="24"/>
        </w:rPr>
        <w:t>0</w:t>
      </w:r>
      <w:proofErr w:type="gramEnd"/>
    </w:p>
    <w:p w:rsidR="00F24AEF" w:rsidRDefault="00F24AEF">
      <w:pPr>
        <w:rPr>
          <w:rFonts w:ascii="Arial" w:hAnsi="Arial" w:cs="Arial"/>
          <w:sz w:val="24"/>
          <w:szCs w:val="24"/>
        </w:rPr>
      </w:pPr>
      <w:proofErr w:type="spellStart"/>
      <w:r>
        <w:rPr>
          <w:rFonts w:ascii="Arial" w:hAnsi="Arial" w:cs="Arial"/>
          <w:sz w:val="24"/>
          <w:szCs w:val="24"/>
        </w:rPr>
        <w:t>Proyectos</w:t>
      </w:r>
      <w:proofErr w:type="spellEnd"/>
      <w:r>
        <w:rPr>
          <w:rFonts w:ascii="Arial" w:hAnsi="Arial" w:cs="Arial"/>
          <w:sz w:val="24"/>
          <w:szCs w:val="24"/>
        </w:rPr>
        <w:t xml:space="preserve"> no </w:t>
      </w:r>
      <w:proofErr w:type="spellStart"/>
      <w:r>
        <w:rPr>
          <w:rFonts w:ascii="Arial" w:hAnsi="Arial" w:cs="Arial"/>
          <w:sz w:val="24"/>
          <w:szCs w:val="24"/>
        </w:rPr>
        <w:t>evaluados</w:t>
      </w:r>
      <w:proofErr w:type="spellEnd"/>
      <w:r>
        <w:rPr>
          <w:rFonts w:ascii="Arial" w:hAnsi="Arial" w:cs="Arial"/>
          <w:sz w:val="24"/>
          <w:szCs w:val="24"/>
        </w:rPr>
        <w:t xml:space="preserve"> </w:t>
      </w:r>
      <w:proofErr w:type="spellStart"/>
      <w:r>
        <w:rPr>
          <w:rFonts w:ascii="Arial" w:hAnsi="Arial" w:cs="Arial"/>
          <w:sz w:val="24"/>
          <w:szCs w:val="24"/>
        </w:rPr>
        <w:t>por</w:t>
      </w:r>
      <w:proofErr w:type="spellEnd"/>
      <w:r>
        <w:rPr>
          <w:rFonts w:ascii="Arial" w:hAnsi="Arial" w:cs="Arial"/>
          <w:sz w:val="24"/>
          <w:szCs w:val="24"/>
        </w:rPr>
        <w:t xml:space="preserve"> no </w:t>
      </w:r>
      <w:proofErr w:type="spellStart"/>
      <w:r>
        <w:rPr>
          <w:rFonts w:ascii="Arial" w:hAnsi="Arial" w:cs="Arial"/>
          <w:sz w:val="24"/>
          <w:szCs w:val="24"/>
        </w:rPr>
        <w:t>entregar</w:t>
      </w:r>
      <w:proofErr w:type="spellEnd"/>
      <w:r>
        <w:rPr>
          <w:rFonts w:ascii="Arial" w:hAnsi="Arial" w:cs="Arial"/>
          <w:sz w:val="24"/>
          <w:szCs w:val="24"/>
        </w:rPr>
        <w:t xml:space="preserve"> la </w:t>
      </w:r>
      <w:proofErr w:type="spellStart"/>
      <w:r>
        <w:rPr>
          <w:rFonts w:ascii="Arial" w:hAnsi="Arial" w:cs="Arial"/>
          <w:sz w:val="24"/>
          <w:szCs w:val="24"/>
        </w:rPr>
        <w:t>informacion</w:t>
      </w:r>
      <w:proofErr w:type="spellEnd"/>
      <w:r>
        <w:rPr>
          <w:rFonts w:ascii="Arial" w:hAnsi="Arial" w:cs="Arial"/>
          <w:sz w:val="24"/>
          <w:szCs w:val="24"/>
        </w:rPr>
        <w:t xml:space="preserve">: </w:t>
      </w:r>
      <w:proofErr w:type="gramStart"/>
      <w:r>
        <w:rPr>
          <w:rFonts w:ascii="Arial" w:hAnsi="Arial" w:cs="Arial"/>
          <w:sz w:val="24"/>
          <w:szCs w:val="24"/>
        </w:rPr>
        <w:t>2</w:t>
      </w:r>
      <w:proofErr w:type="gramEnd"/>
    </w:p>
    <w:p w:rsidR="00A33088" w:rsidRDefault="00A33088">
      <w:pPr>
        <w:rPr>
          <w:rFonts w:ascii="Arial" w:hAnsi="Arial" w:cs="Arial"/>
          <w:sz w:val="24"/>
          <w:szCs w:val="24"/>
        </w:rPr>
      </w:pPr>
    </w:p>
    <w:p w:rsidR="00A33088" w:rsidRPr="000741EA" w:rsidRDefault="000741EA" w:rsidP="00F24AEF">
      <w:pPr>
        <w:numPr>
          <w:ilvl w:val="0"/>
          <w:numId w:val="1"/>
        </w:numPr>
        <w:spacing w:after="120"/>
        <w:jc w:val="both"/>
        <w:rPr>
          <w:rStyle w:val="fontstyle21"/>
          <w:rFonts w:ascii="Arial" w:hAnsi="Arial" w:cs="Arial"/>
          <w:b/>
          <w:lang w:val="es-ES"/>
        </w:rPr>
      </w:pPr>
      <w:r w:rsidRPr="000741EA">
        <w:rPr>
          <w:rStyle w:val="fontstyle21"/>
          <w:rFonts w:ascii="Arial" w:hAnsi="Arial" w:cs="Arial"/>
          <w:b/>
          <w:lang w:val="es-ES"/>
        </w:rPr>
        <w:t xml:space="preserve">Cumplimiento de los objetivos y de las actividades de los proyectos. </w:t>
      </w:r>
    </w:p>
    <w:p w:rsidR="00F24AEF" w:rsidRPr="000741EA" w:rsidRDefault="000741EA" w:rsidP="00F24AEF">
      <w:pPr>
        <w:tabs>
          <w:tab w:val="left" w:pos="420"/>
        </w:tabs>
        <w:spacing w:after="120"/>
        <w:ind w:left="420"/>
        <w:jc w:val="both"/>
        <w:rPr>
          <w:rStyle w:val="fontstyle21"/>
          <w:rFonts w:ascii="Arial" w:hAnsi="Arial" w:cs="Arial"/>
          <w:lang w:val="es-ES"/>
        </w:rPr>
      </w:pPr>
      <w:r w:rsidRPr="000741EA">
        <w:rPr>
          <w:rStyle w:val="fontstyle21"/>
          <w:rFonts w:ascii="Arial" w:hAnsi="Arial" w:cs="Arial"/>
          <w:lang w:val="es-ES"/>
        </w:rPr>
        <w:t>Todos</w:t>
      </w:r>
      <w:r w:rsidR="00F24AEF" w:rsidRPr="000741EA">
        <w:rPr>
          <w:rStyle w:val="fontstyle21"/>
          <w:rFonts w:ascii="Arial" w:hAnsi="Arial" w:cs="Arial"/>
          <w:lang w:val="es-ES"/>
        </w:rPr>
        <w:t xml:space="preserve"> los proyectos informan cumplidos los objetivos y actividades asociadas en la etapa</w:t>
      </w:r>
      <w:r w:rsidR="008B4F4B" w:rsidRPr="000741EA">
        <w:rPr>
          <w:rStyle w:val="fontstyle21"/>
          <w:rFonts w:ascii="Arial" w:hAnsi="Arial" w:cs="Arial"/>
          <w:lang w:val="es-ES"/>
        </w:rPr>
        <w:t>.</w:t>
      </w:r>
    </w:p>
    <w:p w:rsidR="00A33088" w:rsidRPr="000741EA" w:rsidRDefault="000741EA" w:rsidP="00F24AEF">
      <w:pPr>
        <w:numPr>
          <w:ilvl w:val="0"/>
          <w:numId w:val="1"/>
        </w:numPr>
        <w:spacing w:after="120"/>
        <w:jc w:val="both"/>
        <w:rPr>
          <w:rFonts w:ascii="Arial" w:hAnsi="Arial" w:cs="Arial"/>
          <w:sz w:val="24"/>
          <w:szCs w:val="24"/>
          <w:lang w:val="es-ES"/>
        </w:rPr>
      </w:pPr>
      <w:r w:rsidRPr="000741EA">
        <w:rPr>
          <w:rFonts w:ascii="Arial" w:hAnsi="Arial" w:cs="Arial"/>
          <w:b/>
          <w:sz w:val="24"/>
          <w:szCs w:val="24"/>
          <w:lang w:val="es-ES"/>
        </w:rPr>
        <w:t xml:space="preserve">Grado en el cual </w:t>
      </w:r>
      <w:r w:rsidRPr="000741EA">
        <w:rPr>
          <w:rFonts w:ascii="Arial" w:hAnsi="Arial" w:cs="Arial"/>
          <w:b/>
          <w:sz w:val="24"/>
          <w:szCs w:val="24"/>
          <w:lang w:val="es-ES"/>
        </w:rPr>
        <w:t>los</w:t>
      </w:r>
      <w:r w:rsidRPr="000741EA">
        <w:rPr>
          <w:rFonts w:ascii="Arial" w:hAnsi="Arial" w:cs="Arial"/>
          <w:b/>
          <w:sz w:val="24"/>
          <w:szCs w:val="24"/>
          <w:lang w:val="es-ES"/>
        </w:rPr>
        <w:t xml:space="preserve"> objetivo</w:t>
      </w:r>
      <w:r w:rsidRPr="000741EA">
        <w:rPr>
          <w:rFonts w:ascii="Arial" w:hAnsi="Arial" w:cs="Arial"/>
          <w:b/>
          <w:sz w:val="24"/>
          <w:szCs w:val="24"/>
          <w:lang w:val="es-ES"/>
        </w:rPr>
        <w:t>s</w:t>
      </w:r>
      <w:r w:rsidRPr="000741EA">
        <w:rPr>
          <w:rFonts w:ascii="Arial" w:hAnsi="Arial" w:cs="Arial"/>
          <w:b/>
          <w:sz w:val="24"/>
          <w:szCs w:val="24"/>
          <w:lang w:val="es-ES"/>
        </w:rPr>
        <w:t xml:space="preserve"> de</w:t>
      </w:r>
      <w:r w:rsidRPr="000741EA">
        <w:rPr>
          <w:rFonts w:ascii="Arial" w:hAnsi="Arial" w:cs="Arial"/>
          <w:b/>
          <w:sz w:val="24"/>
          <w:szCs w:val="24"/>
          <w:lang w:val="es-ES"/>
        </w:rPr>
        <w:t xml:space="preserve"> </w:t>
      </w:r>
      <w:r w:rsidRPr="000741EA">
        <w:rPr>
          <w:rFonts w:ascii="Arial" w:hAnsi="Arial" w:cs="Arial"/>
          <w:b/>
          <w:sz w:val="24"/>
          <w:szCs w:val="24"/>
          <w:lang w:val="es-ES"/>
        </w:rPr>
        <w:t>l</w:t>
      </w:r>
      <w:r w:rsidRPr="000741EA">
        <w:rPr>
          <w:rFonts w:ascii="Arial" w:hAnsi="Arial" w:cs="Arial"/>
          <w:b/>
          <w:sz w:val="24"/>
          <w:szCs w:val="24"/>
          <w:lang w:val="es-ES"/>
        </w:rPr>
        <w:t>os</w:t>
      </w:r>
      <w:r w:rsidRPr="000741EA">
        <w:rPr>
          <w:rFonts w:ascii="Arial" w:hAnsi="Arial" w:cs="Arial"/>
          <w:b/>
          <w:sz w:val="24"/>
          <w:szCs w:val="24"/>
          <w:lang w:val="es-ES"/>
        </w:rPr>
        <w:t xml:space="preserve"> proyecto</w:t>
      </w:r>
      <w:r w:rsidRPr="000741EA">
        <w:rPr>
          <w:rFonts w:ascii="Arial" w:hAnsi="Arial" w:cs="Arial"/>
          <w:b/>
          <w:sz w:val="24"/>
          <w:szCs w:val="24"/>
          <w:lang w:val="es-ES"/>
        </w:rPr>
        <w:t>s</w:t>
      </w:r>
      <w:r w:rsidRPr="000741EA">
        <w:rPr>
          <w:rFonts w:ascii="Arial" w:hAnsi="Arial" w:cs="Arial"/>
          <w:b/>
          <w:sz w:val="24"/>
          <w:szCs w:val="24"/>
          <w:lang w:val="es-ES"/>
        </w:rPr>
        <w:t xml:space="preserve"> </w:t>
      </w:r>
      <w:r w:rsidRPr="000741EA">
        <w:rPr>
          <w:rFonts w:ascii="Arial" w:hAnsi="Arial" w:cs="Arial"/>
          <w:b/>
          <w:sz w:val="24"/>
          <w:szCs w:val="24"/>
          <w:lang w:val="es-ES"/>
        </w:rPr>
        <w:t>son</w:t>
      </w:r>
      <w:r w:rsidRPr="000741EA">
        <w:rPr>
          <w:rFonts w:ascii="Arial" w:hAnsi="Arial" w:cs="Arial"/>
          <w:b/>
          <w:sz w:val="24"/>
          <w:szCs w:val="24"/>
          <w:lang w:val="es-ES"/>
        </w:rPr>
        <w:t xml:space="preserve"> consistente</w:t>
      </w:r>
      <w:r w:rsidRPr="000741EA">
        <w:rPr>
          <w:rFonts w:ascii="Arial" w:hAnsi="Arial" w:cs="Arial"/>
          <w:b/>
          <w:sz w:val="24"/>
          <w:szCs w:val="24"/>
          <w:lang w:val="es-ES"/>
        </w:rPr>
        <w:t>s</w:t>
      </w:r>
      <w:r w:rsidRPr="000741EA">
        <w:rPr>
          <w:rFonts w:ascii="Arial" w:hAnsi="Arial" w:cs="Arial"/>
          <w:b/>
          <w:sz w:val="24"/>
          <w:szCs w:val="24"/>
          <w:lang w:val="es-ES"/>
        </w:rPr>
        <w:t xml:space="preserve"> con </w:t>
      </w:r>
      <w:r w:rsidRPr="000741EA">
        <w:rPr>
          <w:rFonts w:ascii="Arial" w:hAnsi="Arial" w:cs="Arial"/>
          <w:b/>
          <w:sz w:val="24"/>
          <w:szCs w:val="24"/>
          <w:lang w:val="es-ES"/>
        </w:rPr>
        <w:t>los objetivos del programa</w:t>
      </w:r>
      <w:r w:rsidRPr="000741EA">
        <w:rPr>
          <w:rFonts w:ascii="Arial" w:hAnsi="Arial" w:cs="Arial"/>
          <w:sz w:val="24"/>
          <w:szCs w:val="24"/>
          <w:lang w:val="es-ES"/>
        </w:rPr>
        <w:t xml:space="preserve">. </w:t>
      </w:r>
    </w:p>
    <w:p w:rsidR="008B4F4B" w:rsidRPr="000741EA" w:rsidRDefault="008B4F4B" w:rsidP="008B4F4B">
      <w:pPr>
        <w:tabs>
          <w:tab w:val="left" w:pos="420"/>
        </w:tabs>
        <w:spacing w:after="120"/>
        <w:ind w:left="420"/>
        <w:jc w:val="both"/>
        <w:rPr>
          <w:rFonts w:ascii="Arial" w:hAnsi="Arial" w:cs="Arial"/>
          <w:sz w:val="24"/>
          <w:szCs w:val="24"/>
          <w:lang w:val="es-ES"/>
        </w:rPr>
      </w:pPr>
      <w:r w:rsidRPr="000741EA">
        <w:rPr>
          <w:rFonts w:ascii="Arial" w:hAnsi="Arial" w:cs="Arial"/>
          <w:sz w:val="24"/>
          <w:szCs w:val="24"/>
          <w:lang w:val="es-ES"/>
        </w:rPr>
        <w:t xml:space="preserve">Los objetivos de los proyectos mantienen su </w:t>
      </w:r>
      <w:r w:rsidR="000741EA" w:rsidRPr="000741EA">
        <w:rPr>
          <w:rFonts w:ascii="Arial" w:hAnsi="Arial" w:cs="Arial"/>
          <w:sz w:val="24"/>
          <w:szCs w:val="24"/>
          <w:lang w:val="es-ES"/>
        </w:rPr>
        <w:t>contribución</w:t>
      </w:r>
      <w:r w:rsidRPr="000741EA">
        <w:rPr>
          <w:rFonts w:ascii="Arial" w:hAnsi="Arial" w:cs="Arial"/>
          <w:sz w:val="24"/>
          <w:szCs w:val="24"/>
          <w:lang w:val="es-ES"/>
        </w:rPr>
        <w:t xml:space="preserve"> al programa y el cumplimiento de sus objetivos de acuerdo a los compromisos </w:t>
      </w:r>
      <w:r w:rsidR="000741EA" w:rsidRPr="000741EA">
        <w:rPr>
          <w:rFonts w:ascii="Arial" w:hAnsi="Arial" w:cs="Arial"/>
          <w:sz w:val="24"/>
          <w:szCs w:val="24"/>
          <w:lang w:val="es-ES"/>
        </w:rPr>
        <w:t>contraídos</w:t>
      </w:r>
      <w:r w:rsidR="000741EA">
        <w:rPr>
          <w:rFonts w:ascii="Arial" w:hAnsi="Arial" w:cs="Arial"/>
          <w:sz w:val="24"/>
          <w:szCs w:val="24"/>
          <w:lang w:val="es-ES"/>
        </w:rPr>
        <w:t xml:space="preserve"> al</w:t>
      </w:r>
      <w:r w:rsidRPr="000741EA">
        <w:rPr>
          <w:rFonts w:ascii="Arial" w:hAnsi="Arial" w:cs="Arial"/>
          <w:sz w:val="24"/>
          <w:szCs w:val="24"/>
          <w:lang w:val="es-ES"/>
        </w:rPr>
        <w:t xml:space="preserve"> momento de su </w:t>
      </w:r>
      <w:r w:rsidR="000741EA" w:rsidRPr="000741EA">
        <w:rPr>
          <w:rFonts w:ascii="Arial" w:hAnsi="Arial" w:cs="Arial"/>
          <w:sz w:val="24"/>
          <w:szCs w:val="24"/>
          <w:lang w:val="es-ES"/>
        </w:rPr>
        <w:t>aprobación</w:t>
      </w:r>
      <w:r w:rsidRPr="000741EA">
        <w:rPr>
          <w:rFonts w:ascii="Arial" w:hAnsi="Arial" w:cs="Arial"/>
          <w:sz w:val="24"/>
          <w:szCs w:val="24"/>
          <w:lang w:val="es-ES"/>
        </w:rPr>
        <w:t>.</w:t>
      </w:r>
    </w:p>
    <w:p w:rsidR="00A33088" w:rsidRPr="000741EA" w:rsidRDefault="000741EA" w:rsidP="00F24AEF">
      <w:pPr>
        <w:numPr>
          <w:ilvl w:val="0"/>
          <w:numId w:val="1"/>
        </w:numPr>
        <w:spacing w:after="120"/>
        <w:jc w:val="both"/>
        <w:rPr>
          <w:rFonts w:ascii="Arial" w:hAnsi="Arial" w:cs="Arial"/>
          <w:b/>
          <w:sz w:val="24"/>
          <w:szCs w:val="24"/>
          <w:lang w:val="es-ES"/>
        </w:rPr>
      </w:pPr>
      <w:r w:rsidRPr="000741EA">
        <w:rPr>
          <w:rFonts w:ascii="Arial" w:hAnsi="Arial" w:cs="Arial"/>
          <w:b/>
          <w:sz w:val="24"/>
          <w:szCs w:val="24"/>
          <w:lang w:val="es-ES"/>
        </w:rPr>
        <w:t>A</w:t>
      </w:r>
      <w:r w:rsidRPr="000741EA">
        <w:rPr>
          <w:rFonts w:ascii="Arial" w:hAnsi="Arial" w:cs="Arial"/>
          <w:b/>
          <w:sz w:val="24"/>
          <w:szCs w:val="24"/>
          <w:lang w:val="es-ES"/>
        </w:rPr>
        <w:t>nálisis de</w:t>
      </w:r>
      <w:r w:rsidRPr="000741EA">
        <w:rPr>
          <w:rFonts w:ascii="Arial" w:hAnsi="Arial" w:cs="Arial"/>
          <w:b/>
          <w:sz w:val="24"/>
          <w:szCs w:val="24"/>
          <w:lang w:val="es-ES"/>
        </w:rPr>
        <w:t xml:space="preserve"> </w:t>
      </w:r>
      <w:r w:rsidRPr="000741EA">
        <w:rPr>
          <w:rFonts w:ascii="Arial" w:hAnsi="Arial" w:cs="Arial"/>
          <w:b/>
          <w:sz w:val="24"/>
          <w:szCs w:val="24"/>
          <w:lang w:val="es-ES"/>
        </w:rPr>
        <w:t>los resultados de</w:t>
      </w:r>
      <w:r w:rsidRPr="000741EA">
        <w:rPr>
          <w:rFonts w:ascii="Arial" w:hAnsi="Arial" w:cs="Arial"/>
          <w:b/>
          <w:sz w:val="24"/>
          <w:szCs w:val="24"/>
          <w:lang w:val="es-ES"/>
        </w:rPr>
        <w:t xml:space="preserve"> </w:t>
      </w:r>
      <w:r w:rsidRPr="000741EA">
        <w:rPr>
          <w:rFonts w:ascii="Arial" w:hAnsi="Arial" w:cs="Arial"/>
          <w:b/>
          <w:sz w:val="24"/>
          <w:szCs w:val="24"/>
          <w:lang w:val="es-ES"/>
        </w:rPr>
        <w:t>l</w:t>
      </w:r>
      <w:r w:rsidRPr="000741EA">
        <w:rPr>
          <w:rFonts w:ascii="Arial" w:hAnsi="Arial" w:cs="Arial"/>
          <w:b/>
          <w:sz w:val="24"/>
          <w:szCs w:val="24"/>
          <w:lang w:val="es-ES"/>
        </w:rPr>
        <w:t xml:space="preserve">os </w:t>
      </w:r>
      <w:r w:rsidRPr="000741EA">
        <w:rPr>
          <w:rFonts w:ascii="Arial" w:hAnsi="Arial" w:cs="Arial"/>
          <w:b/>
          <w:sz w:val="24"/>
          <w:szCs w:val="24"/>
          <w:lang w:val="es-ES"/>
        </w:rPr>
        <w:t>proyecto</w:t>
      </w:r>
      <w:r w:rsidRPr="000741EA">
        <w:rPr>
          <w:rFonts w:ascii="Arial" w:hAnsi="Arial" w:cs="Arial"/>
          <w:b/>
          <w:sz w:val="24"/>
          <w:szCs w:val="24"/>
          <w:lang w:val="es-ES"/>
        </w:rPr>
        <w:t>s</w:t>
      </w:r>
      <w:r w:rsidRPr="000741EA">
        <w:rPr>
          <w:rFonts w:ascii="Arial" w:hAnsi="Arial" w:cs="Arial"/>
          <w:b/>
          <w:sz w:val="24"/>
          <w:szCs w:val="24"/>
          <w:lang w:val="es-ES"/>
        </w:rPr>
        <w:t xml:space="preserve"> como contribución a los cambios que se definieron</w:t>
      </w:r>
      <w:r w:rsidRPr="000741EA">
        <w:rPr>
          <w:rFonts w:ascii="Arial" w:hAnsi="Arial" w:cs="Arial"/>
          <w:b/>
          <w:sz w:val="24"/>
          <w:szCs w:val="24"/>
          <w:lang w:val="es-ES"/>
        </w:rPr>
        <w:t xml:space="preserve"> </w:t>
      </w:r>
      <w:r w:rsidRPr="000741EA">
        <w:rPr>
          <w:rFonts w:ascii="Arial" w:hAnsi="Arial" w:cs="Arial"/>
          <w:b/>
          <w:sz w:val="24"/>
          <w:szCs w:val="24"/>
          <w:lang w:val="es-ES"/>
        </w:rPr>
        <w:t>en los objetivos de</w:t>
      </w:r>
      <w:r w:rsidRPr="000741EA">
        <w:rPr>
          <w:rFonts w:ascii="Arial" w:hAnsi="Arial" w:cs="Arial"/>
          <w:b/>
          <w:sz w:val="24"/>
          <w:szCs w:val="24"/>
          <w:lang w:val="es-ES"/>
        </w:rPr>
        <w:t>l</w:t>
      </w:r>
      <w:r w:rsidRPr="000741EA">
        <w:rPr>
          <w:rFonts w:ascii="Arial" w:hAnsi="Arial" w:cs="Arial"/>
          <w:b/>
          <w:sz w:val="24"/>
          <w:szCs w:val="24"/>
          <w:lang w:val="es-ES"/>
        </w:rPr>
        <w:t xml:space="preserve"> programa.</w:t>
      </w:r>
      <w:r w:rsidRPr="000741EA">
        <w:rPr>
          <w:rFonts w:ascii="Arial" w:hAnsi="Arial" w:cs="Arial"/>
          <w:b/>
          <w:sz w:val="24"/>
          <w:szCs w:val="24"/>
          <w:lang w:val="es-ES"/>
        </w:rPr>
        <w:t xml:space="preserve"> </w:t>
      </w:r>
    </w:p>
    <w:p w:rsidR="000741EA" w:rsidRPr="000741EA" w:rsidRDefault="000741EA" w:rsidP="000741EA">
      <w:pPr>
        <w:tabs>
          <w:tab w:val="left" w:pos="420"/>
        </w:tabs>
        <w:spacing w:after="120"/>
        <w:ind w:left="420"/>
        <w:jc w:val="both"/>
        <w:rPr>
          <w:rFonts w:ascii="Arial" w:hAnsi="Arial" w:cs="Arial"/>
          <w:sz w:val="24"/>
          <w:szCs w:val="24"/>
          <w:lang w:val="es-ES"/>
        </w:rPr>
      </w:pPr>
      <w:r w:rsidRPr="000741EA">
        <w:rPr>
          <w:rFonts w:ascii="Arial" w:hAnsi="Arial" w:cs="Arial"/>
          <w:sz w:val="24"/>
          <w:szCs w:val="24"/>
          <w:lang w:val="es-ES"/>
        </w:rPr>
        <w:t xml:space="preserve">Debido al atraso provocado por la pandemia, muchos proyectos debieron aplazar sus actividades y resultados, no obstante en el actual semestre se evidencian importantes resultados y herramientas para perfeccionar el proceso de </w:t>
      </w:r>
      <w:proofErr w:type="spellStart"/>
      <w:r w:rsidRPr="000741EA">
        <w:rPr>
          <w:rFonts w:ascii="Arial" w:hAnsi="Arial" w:cs="Arial"/>
          <w:sz w:val="24"/>
          <w:szCs w:val="24"/>
          <w:lang w:val="es-ES"/>
        </w:rPr>
        <w:t>I+D+i</w:t>
      </w:r>
      <w:proofErr w:type="spellEnd"/>
      <w:r w:rsidRPr="000741EA">
        <w:rPr>
          <w:rFonts w:ascii="Arial" w:hAnsi="Arial" w:cs="Arial"/>
          <w:sz w:val="24"/>
          <w:szCs w:val="24"/>
          <w:lang w:val="es-ES"/>
        </w:rPr>
        <w:t xml:space="preserve"> y de postgrado en la ES cubana, cuya implementación en el año 2023 debe aportar algunos cambios y transformaciones positivos en estos.</w:t>
      </w:r>
    </w:p>
    <w:p w:rsidR="00A33088" w:rsidRPr="000741EA" w:rsidRDefault="000741EA" w:rsidP="00F24AEF">
      <w:pPr>
        <w:numPr>
          <w:ilvl w:val="0"/>
          <w:numId w:val="1"/>
        </w:numPr>
        <w:spacing w:after="120"/>
        <w:jc w:val="both"/>
        <w:rPr>
          <w:rStyle w:val="fontstyle21"/>
          <w:rFonts w:ascii="Arial" w:hAnsi="Arial" w:cs="Arial"/>
          <w:b/>
          <w:lang w:val="es-ES"/>
        </w:rPr>
      </w:pPr>
      <w:r w:rsidRPr="000741EA">
        <w:rPr>
          <w:rStyle w:val="fontstyle21"/>
          <w:rFonts w:ascii="Arial" w:hAnsi="Arial" w:cs="Arial"/>
          <w:b/>
          <w:lang w:val="es-ES"/>
        </w:rPr>
        <w:t xml:space="preserve">Rigor científico de los resultados. </w:t>
      </w:r>
    </w:p>
    <w:p w:rsidR="008B4F4B" w:rsidRPr="000741EA" w:rsidRDefault="008B4F4B" w:rsidP="008B4F4B">
      <w:pPr>
        <w:tabs>
          <w:tab w:val="left" w:pos="420"/>
        </w:tabs>
        <w:spacing w:after="120"/>
        <w:ind w:left="420"/>
        <w:jc w:val="both"/>
        <w:rPr>
          <w:rStyle w:val="fontstyle21"/>
          <w:rFonts w:ascii="Arial" w:hAnsi="Arial" w:cs="Arial"/>
          <w:lang w:val="es-ES"/>
        </w:rPr>
      </w:pPr>
      <w:r w:rsidRPr="000741EA">
        <w:rPr>
          <w:rStyle w:val="fontstyle21"/>
          <w:rFonts w:ascii="Arial" w:hAnsi="Arial" w:cs="Arial"/>
          <w:lang w:val="es-ES"/>
        </w:rPr>
        <w:t xml:space="preserve">De acuerdo con los avales emitidos por los consejos </w:t>
      </w:r>
      <w:r w:rsidR="000741EA" w:rsidRPr="000741EA">
        <w:rPr>
          <w:rStyle w:val="fontstyle21"/>
          <w:rFonts w:ascii="Arial" w:hAnsi="Arial" w:cs="Arial"/>
          <w:lang w:val="es-ES"/>
        </w:rPr>
        <w:t>científicos</w:t>
      </w:r>
      <w:r w:rsidRPr="000741EA">
        <w:rPr>
          <w:rStyle w:val="fontstyle21"/>
          <w:rFonts w:ascii="Arial" w:hAnsi="Arial" w:cs="Arial"/>
          <w:lang w:val="es-ES"/>
        </w:rPr>
        <w:t xml:space="preserve"> de las universidades participantes es adecuado el rigor </w:t>
      </w:r>
      <w:r w:rsidR="000741EA" w:rsidRPr="000741EA">
        <w:rPr>
          <w:rStyle w:val="fontstyle21"/>
          <w:rFonts w:ascii="Arial" w:hAnsi="Arial" w:cs="Arial"/>
          <w:lang w:val="es-ES"/>
        </w:rPr>
        <w:t>científico</w:t>
      </w:r>
      <w:r w:rsidRPr="000741EA">
        <w:rPr>
          <w:rStyle w:val="fontstyle21"/>
          <w:rFonts w:ascii="Arial" w:hAnsi="Arial" w:cs="Arial"/>
          <w:lang w:val="es-ES"/>
        </w:rPr>
        <w:t xml:space="preserve"> con que se desarrolla el proyecto </w:t>
      </w:r>
      <w:r w:rsidR="000741EA" w:rsidRPr="000741EA">
        <w:rPr>
          <w:rStyle w:val="fontstyle21"/>
          <w:rFonts w:ascii="Arial" w:hAnsi="Arial" w:cs="Arial"/>
          <w:lang w:val="es-ES"/>
        </w:rPr>
        <w:t>así</w:t>
      </w:r>
      <w:r w:rsidRPr="000741EA">
        <w:rPr>
          <w:rStyle w:val="fontstyle21"/>
          <w:rFonts w:ascii="Arial" w:hAnsi="Arial" w:cs="Arial"/>
          <w:lang w:val="es-ES"/>
        </w:rPr>
        <w:t xml:space="preserve"> como de los resultados parciales a los que se va arribando.</w:t>
      </w:r>
    </w:p>
    <w:p w:rsidR="00A33088" w:rsidRPr="000741EA" w:rsidRDefault="000741EA" w:rsidP="00F24AEF">
      <w:pPr>
        <w:numPr>
          <w:ilvl w:val="0"/>
          <w:numId w:val="1"/>
        </w:numPr>
        <w:spacing w:after="120"/>
        <w:jc w:val="both"/>
        <w:rPr>
          <w:rFonts w:ascii="Arial" w:eastAsia="ArialMT" w:hAnsi="Arial" w:cs="Arial"/>
          <w:b/>
          <w:color w:val="000000"/>
          <w:sz w:val="24"/>
          <w:szCs w:val="24"/>
          <w:lang w:val="es-ES"/>
        </w:rPr>
      </w:pPr>
      <w:r w:rsidRPr="000741EA">
        <w:rPr>
          <w:rFonts w:ascii="Arial" w:eastAsia="SimSun" w:hAnsi="Arial" w:cs="Arial"/>
          <w:b/>
          <w:sz w:val="24"/>
          <w:szCs w:val="24"/>
          <w:lang w:val="es-ES"/>
        </w:rPr>
        <w:t>Marcha de la</w:t>
      </w:r>
      <w:r w:rsidRPr="000741EA">
        <w:rPr>
          <w:rFonts w:ascii="Arial" w:eastAsia="SimSun" w:hAnsi="Arial" w:cs="Arial"/>
          <w:b/>
          <w:sz w:val="24"/>
          <w:szCs w:val="24"/>
          <w:lang w:val="es-ES"/>
        </w:rPr>
        <w:t xml:space="preserve"> </w:t>
      </w:r>
      <w:r w:rsidRPr="000741EA">
        <w:rPr>
          <w:rStyle w:val="fontstyle21"/>
          <w:rFonts w:ascii="Arial" w:hAnsi="Arial" w:cs="Arial"/>
          <w:b/>
          <w:lang w:val="es-ES"/>
        </w:rPr>
        <w:t>f</w:t>
      </w:r>
      <w:r w:rsidRPr="000741EA">
        <w:rPr>
          <w:rStyle w:val="fontstyle21"/>
          <w:rFonts w:ascii="Arial" w:hAnsi="Arial" w:cs="Arial"/>
          <w:b/>
          <w:lang w:val="es-ES"/>
        </w:rPr>
        <w:t>ormación de los recursos humanos vinculadas a</w:t>
      </w:r>
      <w:r w:rsidRPr="000741EA">
        <w:rPr>
          <w:rStyle w:val="fontstyle21"/>
          <w:rFonts w:ascii="Arial" w:hAnsi="Arial" w:cs="Arial"/>
          <w:b/>
          <w:lang w:val="es-ES"/>
        </w:rPr>
        <w:t xml:space="preserve"> </w:t>
      </w:r>
      <w:r w:rsidRPr="000741EA">
        <w:rPr>
          <w:rStyle w:val="fontstyle21"/>
          <w:rFonts w:ascii="Arial" w:hAnsi="Arial" w:cs="Arial"/>
          <w:b/>
          <w:lang w:val="es-ES"/>
        </w:rPr>
        <w:t>l</w:t>
      </w:r>
      <w:r w:rsidRPr="000741EA">
        <w:rPr>
          <w:rStyle w:val="fontstyle21"/>
          <w:rFonts w:ascii="Arial" w:hAnsi="Arial" w:cs="Arial"/>
          <w:b/>
          <w:lang w:val="es-ES"/>
        </w:rPr>
        <w:t xml:space="preserve">os </w:t>
      </w:r>
      <w:r w:rsidRPr="000741EA">
        <w:rPr>
          <w:rStyle w:val="fontstyle21"/>
          <w:rFonts w:ascii="Arial" w:hAnsi="Arial" w:cs="Arial"/>
          <w:b/>
          <w:lang w:val="es-ES"/>
        </w:rPr>
        <w:t>proyecto</w:t>
      </w:r>
      <w:r w:rsidRPr="000741EA">
        <w:rPr>
          <w:rStyle w:val="fontstyle21"/>
          <w:rFonts w:ascii="Arial" w:hAnsi="Arial" w:cs="Arial"/>
          <w:b/>
          <w:lang w:val="es-ES"/>
        </w:rPr>
        <w:t xml:space="preserve">s </w:t>
      </w:r>
      <w:r w:rsidRPr="000741EA">
        <w:rPr>
          <w:rFonts w:ascii="Arial" w:eastAsia="SimSun" w:hAnsi="Arial" w:cs="Arial"/>
          <w:b/>
          <w:sz w:val="24"/>
          <w:szCs w:val="24"/>
          <w:lang w:val="es-ES"/>
        </w:rPr>
        <w:t>(Maestría</w:t>
      </w:r>
      <w:r w:rsidRPr="000741EA">
        <w:rPr>
          <w:rFonts w:ascii="Arial" w:eastAsia="SimSun" w:hAnsi="Arial" w:cs="Arial"/>
          <w:b/>
          <w:sz w:val="24"/>
          <w:szCs w:val="24"/>
          <w:lang w:val="es-ES"/>
        </w:rPr>
        <w:t>s</w:t>
      </w:r>
      <w:r w:rsidRPr="000741EA">
        <w:rPr>
          <w:rFonts w:ascii="Arial" w:eastAsia="SimSun" w:hAnsi="Arial" w:cs="Arial"/>
          <w:b/>
          <w:sz w:val="24"/>
          <w:szCs w:val="24"/>
          <w:lang w:val="es-ES"/>
        </w:rPr>
        <w:t xml:space="preserve"> y Doctorado</w:t>
      </w:r>
      <w:r w:rsidR="00F24AEF" w:rsidRPr="000741EA">
        <w:rPr>
          <w:rFonts w:ascii="Arial" w:eastAsia="SimSun" w:hAnsi="Arial" w:cs="Arial"/>
          <w:b/>
          <w:sz w:val="24"/>
          <w:szCs w:val="24"/>
          <w:lang w:val="es-ES"/>
        </w:rPr>
        <w:t xml:space="preserve">s): </w:t>
      </w:r>
    </w:p>
    <w:p w:rsidR="00F24AEF" w:rsidRPr="000741EA" w:rsidRDefault="00F24AEF" w:rsidP="00F24AEF">
      <w:pPr>
        <w:tabs>
          <w:tab w:val="left" w:pos="420"/>
        </w:tabs>
        <w:spacing w:after="120"/>
        <w:ind w:left="420"/>
        <w:jc w:val="both"/>
        <w:rPr>
          <w:rStyle w:val="fontstyle21"/>
          <w:rFonts w:ascii="Arial" w:hAnsi="Arial" w:cs="Arial"/>
          <w:lang w:val="es-ES"/>
        </w:rPr>
      </w:pPr>
      <w:r w:rsidRPr="000741EA">
        <w:rPr>
          <w:rFonts w:ascii="Arial" w:eastAsia="SimSun" w:hAnsi="Arial" w:cs="Arial"/>
          <w:sz w:val="24"/>
          <w:szCs w:val="24"/>
          <w:lang w:val="es-ES"/>
        </w:rPr>
        <w:t>Se informa por los proyectos que las tesis de maestrías, doctorados y pregrado vinculadas a estos marchan de acuerdo a lo planificado en la etapa se han defendido varias tesis de pregrado, maestría y algunas de doctorado.</w:t>
      </w:r>
    </w:p>
    <w:p w:rsidR="00A33088" w:rsidRPr="000741EA" w:rsidRDefault="000741EA" w:rsidP="00F24AEF">
      <w:pPr>
        <w:numPr>
          <w:ilvl w:val="0"/>
          <w:numId w:val="1"/>
        </w:numPr>
        <w:spacing w:after="120"/>
        <w:jc w:val="both"/>
        <w:rPr>
          <w:rStyle w:val="fontstyle21"/>
          <w:rFonts w:ascii="Arial" w:hAnsi="Arial" w:cs="Arial"/>
          <w:b/>
          <w:lang w:val="es-ES"/>
        </w:rPr>
      </w:pPr>
      <w:r w:rsidRPr="000741EA">
        <w:rPr>
          <w:rStyle w:val="fontstyle21"/>
          <w:rFonts w:ascii="Arial" w:hAnsi="Arial" w:cs="Arial"/>
          <w:b/>
          <w:lang w:val="es-ES"/>
        </w:rPr>
        <w:t>Divulgación de los resultados del proyecto (</w:t>
      </w:r>
      <w:r>
        <w:rPr>
          <w:rStyle w:val="fontstyle21"/>
          <w:rFonts w:ascii="Arial" w:hAnsi="Arial" w:cs="Arial"/>
          <w:b/>
          <w:lang w:val="es-ES"/>
        </w:rPr>
        <w:t xml:space="preserve">artículos, libros, </w:t>
      </w:r>
      <w:proofErr w:type="spellStart"/>
      <w:r>
        <w:rPr>
          <w:rStyle w:val="fontstyle21"/>
          <w:rFonts w:ascii="Arial" w:hAnsi="Arial" w:cs="Arial"/>
          <w:b/>
          <w:lang w:val="es-ES"/>
        </w:rPr>
        <w:t>monografías</w:t>
      </w:r>
      <w:proofErr w:type="gramStart"/>
      <w:r>
        <w:rPr>
          <w:rStyle w:val="fontstyle21"/>
          <w:rFonts w:ascii="Arial" w:hAnsi="Arial" w:cs="Arial"/>
          <w:b/>
          <w:lang w:val="es-ES"/>
        </w:rPr>
        <w:t>,</w:t>
      </w:r>
      <w:r w:rsidRPr="000741EA">
        <w:rPr>
          <w:rStyle w:val="fontstyle21"/>
          <w:rFonts w:ascii="Arial" w:hAnsi="Arial" w:cs="Arial"/>
          <w:b/>
          <w:lang w:val="es-ES"/>
        </w:rPr>
        <w:t>participación</w:t>
      </w:r>
      <w:proofErr w:type="spellEnd"/>
      <w:proofErr w:type="gramEnd"/>
      <w:r w:rsidRPr="000741EA">
        <w:rPr>
          <w:rStyle w:val="fontstyle21"/>
          <w:rFonts w:ascii="Arial" w:hAnsi="Arial" w:cs="Arial"/>
          <w:b/>
          <w:lang w:val="es-ES"/>
        </w:rPr>
        <w:t xml:space="preserve"> en eventos</w:t>
      </w:r>
      <w:r w:rsidRPr="000741EA">
        <w:rPr>
          <w:rStyle w:val="fontstyle21"/>
          <w:rFonts w:ascii="Arial" w:hAnsi="Arial" w:cs="Arial"/>
          <w:b/>
          <w:lang w:val="es-ES"/>
        </w:rPr>
        <w:t xml:space="preserve"> </w:t>
      </w:r>
      <w:r w:rsidRPr="000741EA">
        <w:rPr>
          <w:rStyle w:val="fontstyle21"/>
          <w:rFonts w:ascii="Arial" w:hAnsi="Arial" w:cs="Arial"/>
          <w:b/>
          <w:lang w:val="es-ES"/>
        </w:rPr>
        <w:t>de carácter internacional y nacional)</w:t>
      </w:r>
      <w:r w:rsidRPr="000741EA">
        <w:rPr>
          <w:rStyle w:val="fontstyle21"/>
          <w:rFonts w:ascii="Arial" w:hAnsi="Arial" w:cs="Arial"/>
          <w:b/>
          <w:lang w:val="es-ES"/>
        </w:rPr>
        <w:t>.</w:t>
      </w:r>
    </w:p>
    <w:p w:rsidR="00F24AEF" w:rsidRPr="000741EA" w:rsidRDefault="00622646" w:rsidP="00F24AEF">
      <w:pPr>
        <w:tabs>
          <w:tab w:val="left" w:pos="420"/>
        </w:tabs>
        <w:spacing w:after="120"/>
        <w:ind w:left="420"/>
        <w:jc w:val="both"/>
        <w:rPr>
          <w:rStyle w:val="fontstyle21"/>
          <w:rFonts w:ascii="Arial" w:hAnsi="Arial" w:cs="Arial"/>
          <w:lang w:val="es-ES"/>
        </w:rPr>
      </w:pPr>
      <w:r w:rsidRPr="000741EA">
        <w:rPr>
          <w:rStyle w:val="fontstyle21"/>
          <w:rFonts w:ascii="Arial" w:hAnsi="Arial" w:cs="Arial"/>
          <w:lang w:val="es-ES"/>
        </w:rPr>
        <w:lastRenderedPageBreak/>
        <w:t>No t</w:t>
      </w:r>
      <w:r w:rsidR="00F24AEF" w:rsidRPr="000741EA">
        <w:rPr>
          <w:rStyle w:val="fontstyle21"/>
          <w:rFonts w:ascii="Arial" w:hAnsi="Arial" w:cs="Arial"/>
          <w:lang w:val="es-ES"/>
        </w:rPr>
        <w:t>odos los proyectos informan artículos publicados,</w:t>
      </w:r>
      <w:r w:rsidR="00EB291D" w:rsidRPr="000741EA">
        <w:rPr>
          <w:rStyle w:val="fontstyle21"/>
          <w:rFonts w:ascii="Arial" w:hAnsi="Arial" w:cs="Arial"/>
          <w:lang w:val="es-ES"/>
        </w:rPr>
        <w:t xml:space="preserve"> de los 9 proyectos evaluados solo 4 informan un total de 13 artículos, </w:t>
      </w:r>
      <w:r w:rsidR="00F24AEF" w:rsidRPr="000741EA">
        <w:rPr>
          <w:rStyle w:val="fontstyle21"/>
          <w:rFonts w:ascii="Arial" w:hAnsi="Arial" w:cs="Arial"/>
          <w:lang w:val="es-ES"/>
        </w:rPr>
        <w:t xml:space="preserve"> así como</w:t>
      </w:r>
      <w:r w:rsidR="00EB291D" w:rsidRPr="000741EA">
        <w:rPr>
          <w:rStyle w:val="fontstyle21"/>
          <w:rFonts w:ascii="Arial" w:hAnsi="Arial" w:cs="Arial"/>
          <w:lang w:val="es-ES"/>
        </w:rPr>
        <w:t xml:space="preserve"> 5 informan participación en eventos con un total de 12,</w:t>
      </w:r>
      <w:r w:rsidR="00F24AEF" w:rsidRPr="000741EA">
        <w:rPr>
          <w:rStyle w:val="fontstyle21"/>
          <w:rFonts w:ascii="Arial" w:hAnsi="Arial" w:cs="Arial"/>
          <w:lang w:val="es-ES"/>
        </w:rPr>
        <w:t xml:space="preserve"> en eventos científicos nacionales y/o internacionales</w:t>
      </w:r>
      <w:r w:rsidR="00EB291D" w:rsidRPr="000741EA">
        <w:rPr>
          <w:rStyle w:val="fontstyle21"/>
          <w:rFonts w:ascii="Arial" w:hAnsi="Arial" w:cs="Arial"/>
          <w:lang w:val="es-ES"/>
        </w:rPr>
        <w:t>. Casi todos los proyectos informan publicaciones en proceso.</w:t>
      </w:r>
    </w:p>
    <w:p w:rsidR="00A33088" w:rsidRPr="000741EA" w:rsidRDefault="000741EA" w:rsidP="00F24AEF">
      <w:pPr>
        <w:numPr>
          <w:ilvl w:val="0"/>
          <w:numId w:val="1"/>
        </w:numPr>
        <w:spacing w:after="120"/>
        <w:jc w:val="both"/>
        <w:rPr>
          <w:rFonts w:ascii="Arial" w:eastAsia="ArialMT" w:hAnsi="Arial" w:cs="Arial"/>
          <w:b/>
          <w:color w:val="000000"/>
          <w:sz w:val="24"/>
          <w:szCs w:val="24"/>
          <w:lang w:val="es-ES"/>
        </w:rPr>
      </w:pPr>
      <w:r w:rsidRPr="000741EA">
        <w:rPr>
          <w:rFonts w:ascii="Arial" w:eastAsia="SimSun" w:hAnsi="Arial" w:cs="Arial"/>
          <w:b/>
          <w:sz w:val="24"/>
          <w:szCs w:val="24"/>
          <w:lang w:val="es-ES"/>
        </w:rPr>
        <w:t>Grado de relación con los beneficiarios o clientes</w:t>
      </w:r>
      <w:r w:rsidRPr="000741EA">
        <w:rPr>
          <w:rFonts w:ascii="Arial" w:eastAsia="SimSun" w:hAnsi="Arial" w:cs="Arial"/>
          <w:b/>
          <w:sz w:val="24"/>
          <w:szCs w:val="24"/>
          <w:lang w:val="es-ES"/>
        </w:rPr>
        <w:t>.</w:t>
      </w:r>
    </w:p>
    <w:p w:rsidR="00F24AEF" w:rsidRPr="000741EA" w:rsidRDefault="004A1134" w:rsidP="00F24AEF">
      <w:pPr>
        <w:tabs>
          <w:tab w:val="left" w:pos="420"/>
        </w:tabs>
        <w:spacing w:after="120"/>
        <w:ind w:left="420"/>
        <w:jc w:val="both"/>
        <w:rPr>
          <w:rStyle w:val="fontstyle21"/>
          <w:rFonts w:ascii="Arial" w:hAnsi="Arial" w:cs="Arial"/>
          <w:lang w:val="es-ES"/>
        </w:rPr>
      </w:pPr>
      <w:r w:rsidRPr="000741EA">
        <w:rPr>
          <w:rFonts w:ascii="Arial" w:eastAsia="SimSun" w:hAnsi="Arial" w:cs="Arial"/>
          <w:sz w:val="24"/>
          <w:szCs w:val="24"/>
          <w:lang w:val="es-ES"/>
        </w:rPr>
        <w:t>La mayoría de los resultados tienen como clientes a las propias universidades donde se realizan, en otros casos el cliente es el MES con cuyas direcciones han estado interactuando, así como otros clientes externos como son empresas, con todos se reportan un intercambio fluido.</w:t>
      </w:r>
    </w:p>
    <w:p w:rsidR="00A33088" w:rsidRPr="000741EA" w:rsidRDefault="000741EA" w:rsidP="00F24AEF">
      <w:pPr>
        <w:numPr>
          <w:ilvl w:val="0"/>
          <w:numId w:val="1"/>
        </w:numPr>
        <w:spacing w:after="120"/>
        <w:jc w:val="both"/>
        <w:rPr>
          <w:rFonts w:ascii="Arial" w:eastAsia="ArialMT" w:hAnsi="Arial" w:cs="Arial"/>
          <w:b/>
          <w:color w:val="000000"/>
          <w:sz w:val="24"/>
          <w:szCs w:val="24"/>
          <w:lang w:val="es-ES"/>
        </w:rPr>
      </w:pPr>
      <w:r w:rsidRPr="000741EA">
        <w:rPr>
          <w:rFonts w:ascii="Arial" w:eastAsia="SimSun" w:hAnsi="Arial" w:cs="Arial"/>
          <w:b/>
          <w:sz w:val="24"/>
          <w:szCs w:val="24"/>
          <w:lang w:val="es-ES"/>
        </w:rPr>
        <w:t xml:space="preserve">Vínculo con el resto de las </w:t>
      </w:r>
      <w:r w:rsidRPr="000741EA">
        <w:rPr>
          <w:rFonts w:ascii="Arial" w:eastAsia="SimSun" w:hAnsi="Arial" w:cs="Arial"/>
          <w:b/>
          <w:sz w:val="24"/>
          <w:szCs w:val="24"/>
          <w:lang w:val="es-ES"/>
        </w:rPr>
        <w:t>Instituciones Científicas, que trabajan para el</w:t>
      </w:r>
      <w:r w:rsidRPr="000741EA">
        <w:rPr>
          <w:rFonts w:ascii="Arial" w:eastAsia="SimSun" w:hAnsi="Arial" w:cs="Arial"/>
          <w:b/>
          <w:sz w:val="24"/>
          <w:szCs w:val="24"/>
          <w:lang w:val="es-ES"/>
        </w:rPr>
        <w:t xml:space="preserve"> </w:t>
      </w:r>
      <w:r w:rsidRPr="000741EA">
        <w:rPr>
          <w:rFonts w:ascii="Arial" w:eastAsia="SimSun" w:hAnsi="Arial" w:cs="Arial"/>
          <w:b/>
          <w:sz w:val="24"/>
          <w:szCs w:val="24"/>
          <w:lang w:val="es-ES"/>
        </w:rPr>
        <w:t>Proyecto</w:t>
      </w:r>
      <w:r w:rsidRPr="000741EA">
        <w:rPr>
          <w:rFonts w:ascii="Arial" w:eastAsia="SimSun" w:hAnsi="Arial" w:cs="Arial"/>
          <w:b/>
          <w:sz w:val="24"/>
          <w:szCs w:val="24"/>
          <w:lang w:val="es-ES"/>
        </w:rPr>
        <w:t>.</w:t>
      </w:r>
    </w:p>
    <w:p w:rsidR="00F24AEF" w:rsidRPr="000741EA" w:rsidRDefault="00F24AEF" w:rsidP="00F24AEF">
      <w:pPr>
        <w:tabs>
          <w:tab w:val="left" w:pos="420"/>
        </w:tabs>
        <w:spacing w:after="120"/>
        <w:ind w:left="420"/>
        <w:jc w:val="both"/>
        <w:rPr>
          <w:rStyle w:val="fontstyle21"/>
          <w:rFonts w:ascii="Arial" w:hAnsi="Arial" w:cs="Arial"/>
          <w:lang w:val="es-ES"/>
        </w:rPr>
      </w:pPr>
      <w:r w:rsidRPr="000741EA">
        <w:rPr>
          <w:rFonts w:ascii="Arial" w:eastAsia="SimSun" w:hAnsi="Arial" w:cs="Arial"/>
          <w:sz w:val="24"/>
          <w:szCs w:val="24"/>
          <w:lang w:val="es-ES"/>
        </w:rPr>
        <w:t>Se informa que las instituciones participantes han estado contribuyendo a los resultados del proyecto.</w:t>
      </w:r>
    </w:p>
    <w:p w:rsidR="00A33088" w:rsidRPr="000741EA" w:rsidRDefault="000741EA" w:rsidP="00F24AEF">
      <w:pPr>
        <w:numPr>
          <w:ilvl w:val="0"/>
          <w:numId w:val="1"/>
        </w:numPr>
        <w:spacing w:after="120"/>
        <w:jc w:val="both"/>
        <w:rPr>
          <w:rStyle w:val="fontstyle21"/>
          <w:rFonts w:ascii="Arial" w:hAnsi="Arial" w:cs="Arial"/>
          <w:b/>
          <w:lang w:val="es-ES"/>
        </w:rPr>
      </w:pPr>
      <w:r w:rsidRPr="000741EA">
        <w:rPr>
          <w:rStyle w:val="fontstyle21"/>
          <w:rFonts w:ascii="Arial" w:hAnsi="Arial" w:cs="Arial"/>
          <w:b/>
          <w:lang w:val="es-ES"/>
        </w:rPr>
        <w:t xml:space="preserve">Vínculo con entidades internacionales logrado. </w:t>
      </w:r>
    </w:p>
    <w:p w:rsidR="0078454F" w:rsidRPr="000741EA" w:rsidRDefault="0078454F" w:rsidP="0078454F">
      <w:pPr>
        <w:tabs>
          <w:tab w:val="left" w:pos="420"/>
        </w:tabs>
        <w:spacing w:after="120"/>
        <w:ind w:left="420"/>
        <w:jc w:val="both"/>
        <w:rPr>
          <w:rStyle w:val="fontstyle21"/>
          <w:rFonts w:ascii="Arial" w:hAnsi="Arial" w:cs="Arial"/>
          <w:lang w:val="es-ES"/>
        </w:rPr>
      </w:pPr>
      <w:r w:rsidRPr="000741EA">
        <w:rPr>
          <w:rStyle w:val="fontstyle21"/>
          <w:rFonts w:ascii="Arial" w:hAnsi="Arial" w:cs="Arial"/>
          <w:lang w:val="es-ES"/>
        </w:rPr>
        <w:t xml:space="preserve">El proyecto 010 reporto el desarrollo de </w:t>
      </w:r>
      <w:r w:rsidR="000741EA">
        <w:rPr>
          <w:rStyle w:val="fontstyle21"/>
          <w:rFonts w:ascii="Arial" w:hAnsi="Arial" w:cs="Arial"/>
          <w:lang w:val="es-ES"/>
        </w:rPr>
        <w:t>un exitoso evento</w:t>
      </w:r>
      <w:r w:rsidRPr="000741EA">
        <w:rPr>
          <w:rStyle w:val="fontstyle21"/>
          <w:rFonts w:ascii="Arial" w:hAnsi="Arial" w:cs="Arial"/>
          <w:lang w:val="es-ES"/>
        </w:rPr>
        <w:t xml:space="preserve"> conjunto virtual con universidades peruanas, belgas y cubanas, </w:t>
      </w:r>
      <w:r w:rsidR="000741EA" w:rsidRPr="000741EA">
        <w:rPr>
          <w:rStyle w:val="fontstyle21"/>
          <w:rFonts w:ascii="Arial" w:hAnsi="Arial" w:cs="Arial"/>
          <w:lang w:val="es-ES"/>
        </w:rPr>
        <w:t>así</w:t>
      </w:r>
      <w:r w:rsidRPr="000741EA">
        <w:rPr>
          <w:rStyle w:val="fontstyle21"/>
          <w:rFonts w:ascii="Arial" w:hAnsi="Arial" w:cs="Arial"/>
          <w:lang w:val="es-ES"/>
        </w:rPr>
        <w:t xml:space="preserve"> como un Taller igualmente </w:t>
      </w:r>
      <w:proofErr w:type="spellStart"/>
      <w:r w:rsidRPr="000741EA">
        <w:rPr>
          <w:rStyle w:val="fontstyle21"/>
          <w:rFonts w:ascii="Arial" w:hAnsi="Arial" w:cs="Arial"/>
          <w:lang w:val="es-ES"/>
        </w:rPr>
        <w:t>on</w:t>
      </w:r>
      <w:proofErr w:type="spellEnd"/>
      <w:r w:rsidRPr="000741EA">
        <w:rPr>
          <w:rStyle w:val="fontstyle21"/>
          <w:rFonts w:ascii="Arial" w:hAnsi="Arial" w:cs="Arial"/>
          <w:lang w:val="es-ES"/>
        </w:rPr>
        <w:t xml:space="preserve"> line entre universidades cubanas y peruanas.</w:t>
      </w:r>
    </w:p>
    <w:p w:rsidR="00A33088" w:rsidRPr="000741EA" w:rsidRDefault="000741EA" w:rsidP="00F24AEF">
      <w:pPr>
        <w:numPr>
          <w:ilvl w:val="0"/>
          <w:numId w:val="1"/>
        </w:numPr>
        <w:spacing w:after="120"/>
        <w:jc w:val="both"/>
        <w:rPr>
          <w:rStyle w:val="fontstyle21"/>
          <w:rFonts w:ascii="Arial" w:eastAsia="SimSun" w:hAnsi="Arial" w:cs="Arial"/>
          <w:color w:val="auto"/>
          <w:lang w:val="es-ES"/>
        </w:rPr>
      </w:pPr>
      <w:r w:rsidRPr="000741EA">
        <w:rPr>
          <w:rStyle w:val="fontstyle21"/>
          <w:rFonts w:ascii="Arial" w:hAnsi="Arial" w:cs="Arial"/>
          <w:b/>
          <w:lang w:val="es-ES"/>
        </w:rPr>
        <w:t>Uso del presupuesto financiero asignado</w:t>
      </w:r>
      <w:r w:rsidRPr="000741EA">
        <w:rPr>
          <w:rStyle w:val="fontstyle21"/>
          <w:rFonts w:ascii="Arial" w:hAnsi="Arial" w:cs="Arial"/>
          <w:lang w:val="es-ES"/>
        </w:rPr>
        <w:t xml:space="preserve">. </w:t>
      </w:r>
    </w:p>
    <w:p w:rsidR="00F24AEF" w:rsidRPr="000741EA" w:rsidRDefault="00F24AEF" w:rsidP="00F24AEF">
      <w:pPr>
        <w:tabs>
          <w:tab w:val="left" w:pos="420"/>
        </w:tabs>
        <w:spacing w:after="120"/>
        <w:ind w:left="420"/>
        <w:jc w:val="both"/>
        <w:rPr>
          <w:rFonts w:ascii="Arial" w:eastAsia="SimSun" w:hAnsi="Arial" w:cs="Arial"/>
          <w:sz w:val="24"/>
          <w:szCs w:val="24"/>
          <w:lang w:val="es-ES"/>
        </w:rPr>
      </w:pPr>
      <w:r w:rsidRPr="000741EA">
        <w:rPr>
          <w:rStyle w:val="fontstyle21"/>
          <w:rFonts w:ascii="Arial" w:hAnsi="Arial" w:cs="Arial"/>
          <w:lang w:val="es-ES"/>
        </w:rPr>
        <w:t xml:space="preserve">El presupuesto asignado para la etapa ha sido utilizado principalmente para el pago de la </w:t>
      </w:r>
      <w:r w:rsidR="000741EA" w:rsidRPr="000741EA">
        <w:rPr>
          <w:rStyle w:val="fontstyle21"/>
          <w:rFonts w:ascii="Arial" w:hAnsi="Arial" w:cs="Arial"/>
          <w:lang w:val="es-ES"/>
        </w:rPr>
        <w:t>remuneración</w:t>
      </w:r>
      <w:r w:rsidR="000741EA">
        <w:rPr>
          <w:rStyle w:val="fontstyle21"/>
          <w:rFonts w:ascii="Arial" w:hAnsi="Arial" w:cs="Arial"/>
          <w:lang w:val="es-ES"/>
        </w:rPr>
        <w:t xml:space="preserve"> o </w:t>
      </w:r>
      <w:r w:rsidRPr="000741EA">
        <w:rPr>
          <w:rStyle w:val="fontstyle21"/>
          <w:rFonts w:ascii="Arial" w:hAnsi="Arial" w:cs="Arial"/>
          <w:lang w:val="es-ES"/>
        </w:rPr>
        <w:t xml:space="preserve"> de algunos servicios. En general el porciento de </w:t>
      </w:r>
      <w:r w:rsidR="000741EA" w:rsidRPr="000741EA">
        <w:rPr>
          <w:rStyle w:val="fontstyle21"/>
          <w:rFonts w:ascii="Arial" w:hAnsi="Arial" w:cs="Arial"/>
          <w:lang w:val="es-ES"/>
        </w:rPr>
        <w:t>ejecución</w:t>
      </w:r>
      <w:r w:rsidRPr="000741EA">
        <w:rPr>
          <w:rStyle w:val="fontstyle21"/>
          <w:rFonts w:ascii="Arial" w:hAnsi="Arial" w:cs="Arial"/>
          <w:lang w:val="es-ES"/>
        </w:rPr>
        <w:t xml:space="preserve"> </w:t>
      </w:r>
      <w:r w:rsidR="000741EA" w:rsidRPr="000741EA">
        <w:rPr>
          <w:rStyle w:val="fontstyle21"/>
          <w:rFonts w:ascii="Arial" w:hAnsi="Arial" w:cs="Arial"/>
          <w:lang w:val="es-ES"/>
        </w:rPr>
        <w:t>está</w:t>
      </w:r>
      <w:r w:rsidRPr="000741EA">
        <w:rPr>
          <w:rStyle w:val="fontstyle21"/>
          <w:rFonts w:ascii="Arial" w:hAnsi="Arial" w:cs="Arial"/>
          <w:lang w:val="es-ES"/>
        </w:rPr>
        <w:t xml:space="preserve"> por debajo del 70%.</w:t>
      </w:r>
    </w:p>
    <w:p w:rsidR="00A33088" w:rsidRPr="000741EA" w:rsidRDefault="000741EA" w:rsidP="00F24AEF">
      <w:pPr>
        <w:numPr>
          <w:ilvl w:val="0"/>
          <w:numId w:val="1"/>
        </w:numPr>
        <w:spacing w:after="120"/>
        <w:jc w:val="both"/>
        <w:rPr>
          <w:rFonts w:ascii="Arial" w:hAnsi="Arial" w:cs="Arial"/>
          <w:b/>
          <w:sz w:val="24"/>
          <w:szCs w:val="24"/>
          <w:lang w:val="es-ES"/>
        </w:rPr>
      </w:pPr>
      <w:r w:rsidRPr="000741EA">
        <w:rPr>
          <w:rFonts w:ascii="Arial" w:hAnsi="Arial" w:cs="Arial"/>
          <w:b/>
          <w:sz w:val="24"/>
          <w:szCs w:val="24"/>
          <w:lang w:val="es-ES"/>
        </w:rPr>
        <w:t>Principales dificultades</w:t>
      </w:r>
      <w:r w:rsidRPr="000741EA">
        <w:rPr>
          <w:rFonts w:ascii="Arial" w:hAnsi="Arial" w:cs="Arial"/>
          <w:b/>
          <w:sz w:val="24"/>
          <w:szCs w:val="24"/>
          <w:lang w:val="es-ES"/>
        </w:rPr>
        <w:t>.</w:t>
      </w:r>
    </w:p>
    <w:p w:rsidR="00000000" w:rsidRPr="000741EA" w:rsidRDefault="000741EA" w:rsidP="00EB291D">
      <w:pPr>
        <w:numPr>
          <w:ilvl w:val="0"/>
          <w:numId w:val="7"/>
        </w:numPr>
        <w:spacing w:after="120"/>
        <w:jc w:val="both"/>
        <w:rPr>
          <w:rFonts w:ascii="Arial" w:hAnsi="Arial" w:cs="Arial"/>
          <w:sz w:val="24"/>
          <w:szCs w:val="24"/>
          <w:lang w:val="es-ES"/>
        </w:rPr>
      </w:pPr>
      <w:r w:rsidRPr="000741EA">
        <w:rPr>
          <w:rFonts w:ascii="Arial" w:hAnsi="Arial" w:cs="Arial"/>
          <w:bCs/>
          <w:sz w:val="24"/>
          <w:szCs w:val="24"/>
          <w:lang w:val="es-ES"/>
        </w:rPr>
        <w:t>Algunos proyectos  en su anexo 13 no incluyeron  la información establecida.</w:t>
      </w:r>
    </w:p>
    <w:p w:rsidR="00000000" w:rsidRPr="000741EA" w:rsidRDefault="000741EA" w:rsidP="00EB291D">
      <w:pPr>
        <w:numPr>
          <w:ilvl w:val="0"/>
          <w:numId w:val="7"/>
        </w:numPr>
        <w:spacing w:after="120"/>
        <w:jc w:val="both"/>
        <w:rPr>
          <w:rFonts w:ascii="Arial" w:hAnsi="Arial" w:cs="Arial"/>
          <w:sz w:val="24"/>
          <w:szCs w:val="24"/>
          <w:lang w:val="es-ES"/>
        </w:rPr>
      </w:pPr>
      <w:r w:rsidRPr="000741EA">
        <w:rPr>
          <w:rFonts w:ascii="Arial" w:hAnsi="Arial" w:cs="Arial"/>
          <w:bCs/>
          <w:sz w:val="24"/>
          <w:szCs w:val="24"/>
          <w:lang w:val="es-ES"/>
        </w:rPr>
        <w:t>En general  la ejecución del presupuesto se asoci</w:t>
      </w:r>
      <w:r w:rsidRPr="000741EA">
        <w:rPr>
          <w:rFonts w:ascii="Arial" w:hAnsi="Arial" w:cs="Arial"/>
          <w:bCs/>
          <w:sz w:val="24"/>
          <w:szCs w:val="24"/>
          <w:lang w:val="es-ES"/>
        </w:rPr>
        <w:t>a  a la remuneración, y en casi todos los proyectos es baja en términos porcentuales.</w:t>
      </w:r>
    </w:p>
    <w:p w:rsidR="00000000" w:rsidRPr="000741EA" w:rsidRDefault="000741EA" w:rsidP="00EB291D">
      <w:pPr>
        <w:numPr>
          <w:ilvl w:val="0"/>
          <w:numId w:val="7"/>
        </w:numPr>
        <w:spacing w:after="120"/>
        <w:jc w:val="both"/>
        <w:rPr>
          <w:rFonts w:ascii="Arial" w:hAnsi="Arial" w:cs="Arial"/>
          <w:sz w:val="24"/>
          <w:szCs w:val="24"/>
          <w:lang w:val="es-ES"/>
        </w:rPr>
      </w:pPr>
      <w:r w:rsidRPr="000741EA">
        <w:rPr>
          <w:rFonts w:ascii="Arial" w:hAnsi="Arial" w:cs="Arial"/>
          <w:bCs/>
          <w:sz w:val="24"/>
          <w:szCs w:val="24"/>
          <w:lang w:val="es-ES"/>
        </w:rPr>
        <w:t>En algunos casos se presentan informes sin todas las firmas.</w:t>
      </w:r>
    </w:p>
    <w:p w:rsidR="00000000" w:rsidRPr="000741EA" w:rsidRDefault="000741EA" w:rsidP="00EB291D">
      <w:pPr>
        <w:numPr>
          <w:ilvl w:val="0"/>
          <w:numId w:val="7"/>
        </w:numPr>
        <w:spacing w:after="120"/>
        <w:jc w:val="both"/>
        <w:rPr>
          <w:rFonts w:ascii="Arial" w:hAnsi="Arial" w:cs="Arial"/>
          <w:sz w:val="24"/>
          <w:szCs w:val="24"/>
          <w:lang w:val="es-ES"/>
        </w:rPr>
      </w:pPr>
      <w:r w:rsidRPr="000741EA">
        <w:rPr>
          <w:rFonts w:ascii="Arial" w:hAnsi="Arial" w:cs="Arial"/>
          <w:bCs/>
          <w:sz w:val="24"/>
          <w:szCs w:val="24"/>
          <w:lang w:val="es-ES"/>
        </w:rPr>
        <w:t xml:space="preserve">Muy pocos proyectos  incorporan en el análisis del cumplimiento de los resultados la valoración </w:t>
      </w:r>
      <w:r w:rsidRPr="000741EA">
        <w:rPr>
          <w:rFonts w:ascii="Arial" w:hAnsi="Arial" w:cs="Arial"/>
          <w:bCs/>
          <w:sz w:val="24"/>
          <w:szCs w:val="24"/>
          <w:lang w:val="es-ES"/>
        </w:rPr>
        <w:t>de los indicadores verificables declarados en la ficha de proyecto.</w:t>
      </w:r>
    </w:p>
    <w:p w:rsidR="00A33088" w:rsidRPr="000741EA" w:rsidRDefault="000741EA" w:rsidP="00F24AEF">
      <w:pPr>
        <w:numPr>
          <w:ilvl w:val="0"/>
          <w:numId w:val="1"/>
        </w:numPr>
        <w:spacing w:after="120"/>
        <w:jc w:val="both"/>
        <w:rPr>
          <w:rFonts w:ascii="Arial" w:hAnsi="Arial" w:cs="Arial"/>
          <w:b/>
          <w:sz w:val="24"/>
          <w:szCs w:val="24"/>
          <w:lang w:val="es-ES"/>
        </w:rPr>
      </w:pPr>
      <w:r w:rsidRPr="000741EA">
        <w:rPr>
          <w:rFonts w:ascii="Arial" w:hAnsi="Arial" w:cs="Arial"/>
          <w:b/>
          <w:sz w:val="24"/>
          <w:szCs w:val="24"/>
          <w:lang w:val="es-ES"/>
        </w:rPr>
        <w:t>Conclusiones</w:t>
      </w:r>
      <w:r w:rsidRPr="000741EA">
        <w:rPr>
          <w:rFonts w:ascii="Arial" w:hAnsi="Arial" w:cs="Arial"/>
          <w:b/>
          <w:sz w:val="24"/>
          <w:szCs w:val="24"/>
          <w:lang w:val="es-ES"/>
        </w:rPr>
        <w:t>.</w:t>
      </w:r>
    </w:p>
    <w:p w:rsidR="00EB291D" w:rsidRPr="000741EA" w:rsidRDefault="00EB291D" w:rsidP="00EB291D">
      <w:pPr>
        <w:tabs>
          <w:tab w:val="left" w:pos="420"/>
        </w:tabs>
        <w:spacing w:after="120"/>
        <w:ind w:left="420"/>
        <w:jc w:val="both"/>
        <w:rPr>
          <w:rFonts w:ascii="Arial" w:hAnsi="Arial" w:cs="Arial"/>
          <w:sz w:val="24"/>
          <w:szCs w:val="24"/>
          <w:lang w:val="es-ES"/>
        </w:rPr>
      </w:pPr>
      <w:r w:rsidRPr="000741EA">
        <w:rPr>
          <w:rFonts w:ascii="Arial" w:hAnsi="Arial" w:cs="Arial"/>
          <w:sz w:val="24"/>
          <w:szCs w:val="24"/>
          <w:lang w:val="es-ES"/>
        </w:rPr>
        <w:t>De manera general se considera que la calidad de la información fue superior al semestre anterior, aunque hay varias recomendaciones que se reiteran.</w:t>
      </w:r>
    </w:p>
    <w:p w:rsidR="00EB291D" w:rsidRPr="000741EA" w:rsidRDefault="00EB291D" w:rsidP="00EB291D">
      <w:pPr>
        <w:tabs>
          <w:tab w:val="left" w:pos="420"/>
        </w:tabs>
        <w:spacing w:after="120"/>
        <w:ind w:left="420"/>
        <w:jc w:val="both"/>
        <w:rPr>
          <w:rFonts w:ascii="Arial" w:hAnsi="Arial" w:cs="Arial"/>
          <w:sz w:val="24"/>
          <w:szCs w:val="24"/>
          <w:lang w:val="es-ES"/>
        </w:rPr>
      </w:pPr>
      <w:r w:rsidRPr="000741EA">
        <w:rPr>
          <w:rFonts w:ascii="Arial" w:hAnsi="Arial" w:cs="Arial"/>
          <w:sz w:val="24"/>
          <w:szCs w:val="24"/>
          <w:lang w:val="es-ES"/>
        </w:rPr>
        <w:t>La participación de los expertos fue satisfactoria y su contribución permitió realizar el proceso de arbitraje con rigor y calidad.</w:t>
      </w:r>
    </w:p>
    <w:p w:rsidR="00A33088" w:rsidRPr="000741EA" w:rsidRDefault="000741EA" w:rsidP="00F24AEF">
      <w:pPr>
        <w:numPr>
          <w:ilvl w:val="0"/>
          <w:numId w:val="1"/>
        </w:numPr>
        <w:spacing w:after="120"/>
        <w:jc w:val="both"/>
        <w:rPr>
          <w:rFonts w:ascii="Arial" w:hAnsi="Arial" w:cs="Arial"/>
          <w:b/>
          <w:sz w:val="24"/>
          <w:szCs w:val="24"/>
          <w:lang w:val="es-ES"/>
        </w:rPr>
      </w:pPr>
      <w:r w:rsidRPr="000741EA">
        <w:rPr>
          <w:rFonts w:ascii="Arial" w:hAnsi="Arial" w:cs="Arial"/>
          <w:b/>
          <w:sz w:val="24"/>
          <w:szCs w:val="24"/>
          <w:lang w:val="es-ES"/>
        </w:rPr>
        <w:t>Recomendaciones</w:t>
      </w:r>
      <w:r w:rsidRPr="000741EA">
        <w:rPr>
          <w:rFonts w:ascii="Arial" w:hAnsi="Arial" w:cs="Arial"/>
          <w:b/>
          <w:sz w:val="24"/>
          <w:szCs w:val="24"/>
          <w:lang w:val="es-ES"/>
        </w:rPr>
        <w:t>.</w:t>
      </w:r>
    </w:p>
    <w:p w:rsidR="00EB291D" w:rsidRPr="000741EA" w:rsidRDefault="000741EA" w:rsidP="00EB291D">
      <w:pPr>
        <w:tabs>
          <w:tab w:val="left" w:pos="420"/>
        </w:tabs>
        <w:spacing w:after="120"/>
        <w:ind w:left="420"/>
        <w:jc w:val="both"/>
        <w:rPr>
          <w:rFonts w:ascii="Arial" w:hAnsi="Arial" w:cs="Arial"/>
          <w:sz w:val="24"/>
          <w:szCs w:val="24"/>
          <w:lang w:val="es-ES"/>
        </w:rPr>
      </w:pPr>
      <w:r w:rsidRPr="000741EA">
        <w:rPr>
          <w:rFonts w:ascii="Arial" w:hAnsi="Arial" w:cs="Arial"/>
          <w:sz w:val="24"/>
          <w:szCs w:val="24"/>
          <w:lang w:val="es-ES"/>
        </w:rPr>
        <w:t>Teniendo en cuenta las dificultades en la elaboración de la documentación a entregar por cada uno de los proyectos se recomienda detallar en el anexo 15 y 13 la información que no debe faltar, al igual que en el informe científico técnico detallado.</w:t>
      </w:r>
    </w:p>
    <w:p w:rsidR="00A33088" w:rsidRDefault="000741EA">
      <w:pPr>
        <w:rPr>
          <w:rFonts w:ascii="Arial" w:hAnsi="Arial" w:cs="Arial"/>
          <w:sz w:val="24"/>
          <w:szCs w:val="24"/>
        </w:rPr>
      </w:pPr>
      <w:r>
        <w:rPr>
          <w:rFonts w:ascii="Arial" w:hAnsi="Arial" w:cs="Arial"/>
          <w:sz w:val="24"/>
          <w:szCs w:val="24"/>
        </w:rPr>
        <w:lastRenderedPageBreak/>
        <w:br w:type="page"/>
      </w:r>
    </w:p>
    <w:p w:rsidR="00A33088" w:rsidRDefault="000741EA">
      <w:pPr>
        <w:rPr>
          <w:rFonts w:ascii="Arial" w:hAnsi="Arial" w:cs="Arial"/>
          <w:b/>
          <w:bCs/>
          <w:sz w:val="24"/>
          <w:szCs w:val="24"/>
          <w:lang w:val="es-ES"/>
        </w:rPr>
      </w:pPr>
      <w:r>
        <w:rPr>
          <w:rFonts w:ascii="Arial" w:hAnsi="Arial" w:cs="Arial"/>
          <w:b/>
          <w:bCs/>
          <w:sz w:val="24"/>
          <w:szCs w:val="24"/>
          <w:lang w:val="es-ES"/>
        </w:rPr>
        <w:lastRenderedPageBreak/>
        <w:t>Anexo</w:t>
      </w:r>
    </w:p>
    <w:p w:rsidR="00A33088" w:rsidRDefault="00A33088">
      <w:pPr>
        <w:rPr>
          <w:rFonts w:ascii="Arial" w:hAnsi="Arial" w:cs="Arial"/>
          <w:b/>
          <w:bCs/>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Objetivo general del programa:</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Contribuir</w:t>
      </w:r>
      <w:r>
        <w:rPr>
          <w:rFonts w:ascii="Arial" w:hAnsi="Arial"/>
          <w:sz w:val="24"/>
          <w:szCs w:val="24"/>
          <w:lang w:val="es-ES"/>
        </w:rPr>
        <w:t xml:space="preserve"> al fortalecimiento institucional de la educación superior y, especialmente, a ampliar su aporte, cuantitativo y cualitativo, a la construcción de una Nación soberana, independiente, socialista, democrática, próspera y sostenible.</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Objetivos específicos:</w:t>
      </w:r>
    </w:p>
    <w:p w:rsidR="00A33088" w:rsidRDefault="000741EA">
      <w:pPr>
        <w:jc w:val="both"/>
        <w:rPr>
          <w:rFonts w:ascii="Arial" w:hAnsi="Arial"/>
          <w:sz w:val="24"/>
          <w:szCs w:val="24"/>
          <w:lang w:val="es-ES"/>
        </w:rPr>
      </w:pPr>
      <w:r>
        <w:rPr>
          <w:rFonts w:ascii="Arial" w:hAnsi="Arial"/>
          <w:sz w:val="24"/>
          <w:szCs w:val="24"/>
          <w:lang w:val="es-ES"/>
        </w:rPr>
        <w:t>L</w:t>
      </w:r>
      <w:r>
        <w:rPr>
          <w:rFonts w:ascii="Arial" w:hAnsi="Arial"/>
          <w:sz w:val="24"/>
          <w:szCs w:val="24"/>
          <w:lang w:val="es-ES"/>
        </w:rPr>
        <w:t>os aportes científicos del programa deben ofrecer insumos a los decisores para avanzar hacia metas como las siguientes:</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Comisión 1:</w:t>
      </w:r>
    </w:p>
    <w:p w:rsidR="00A33088" w:rsidRDefault="000741EA">
      <w:pPr>
        <w:jc w:val="both"/>
        <w:rPr>
          <w:rFonts w:ascii="Arial" w:hAnsi="Arial"/>
          <w:sz w:val="24"/>
          <w:szCs w:val="24"/>
          <w:lang w:val="es-ES"/>
        </w:rPr>
      </w:pPr>
      <w:r>
        <w:rPr>
          <w:rFonts w:ascii="Arial" w:hAnsi="Arial"/>
          <w:sz w:val="24"/>
          <w:szCs w:val="24"/>
          <w:lang w:val="es-ES"/>
        </w:rPr>
        <w:t>1. Mejorar la calidad de la formación integral de los profesionales y elevar la</w:t>
      </w:r>
    </w:p>
    <w:p w:rsidR="00A33088" w:rsidRDefault="000741EA">
      <w:pPr>
        <w:jc w:val="both"/>
        <w:rPr>
          <w:rFonts w:ascii="Arial" w:hAnsi="Arial"/>
          <w:sz w:val="24"/>
          <w:szCs w:val="24"/>
          <w:lang w:val="es-ES"/>
        </w:rPr>
      </w:pPr>
      <w:proofErr w:type="gramStart"/>
      <w:r>
        <w:rPr>
          <w:rFonts w:ascii="Arial" w:hAnsi="Arial"/>
          <w:sz w:val="24"/>
          <w:szCs w:val="24"/>
          <w:lang w:val="es-ES"/>
        </w:rPr>
        <w:t>eficiencia</w:t>
      </w:r>
      <w:proofErr w:type="gramEnd"/>
      <w:r>
        <w:rPr>
          <w:rFonts w:ascii="Arial" w:hAnsi="Arial"/>
          <w:sz w:val="24"/>
          <w:szCs w:val="24"/>
          <w:lang w:val="es-ES"/>
        </w:rPr>
        <w:t xml:space="preserve"> académica.</w:t>
      </w:r>
    </w:p>
    <w:p w:rsidR="00A33088" w:rsidRDefault="000741EA">
      <w:pPr>
        <w:numPr>
          <w:ilvl w:val="0"/>
          <w:numId w:val="2"/>
        </w:numPr>
        <w:jc w:val="both"/>
        <w:rPr>
          <w:rFonts w:ascii="Arial" w:hAnsi="Arial"/>
          <w:sz w:val="24"/>
          <w:szCs w:val="24"/>
          <w:lang w:val="es-ES"/>
        </w:rPr>
      </w:pPr>
      <w:r>
        <w:rPr>
          <w:rFonts w:ascii="Arial" w:hAnsi="Arial"/>
          <w:sz w:val="24"/>
          <w:szCs w:val="24"/>
          <w:lang w:val="es-ES"/>
        </w:rPr>
        <w:t>Incrementar el acceso</w:t>
      </w:r>
      <w:r>
        <w:rPr>
          <w:rFonts w:ascii="Arial" w:hAnsi="Arial"/>
          <w:sz w:val="24"/>
          <w:szCs w:val="24"/>
          <w:lang w:val="es-ES"/>
        </w:rPr>
        <w:t xml:space="preserve"> y asegurar permanencia (tasa de matrícula), mejorar los índices de egreso y desarrollo de los profesionales y aumentar la eficiencia y eficacia del ciclo.</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Comisión 2:</w:t>
      </w:r>
    </w:p>
    <w:p w:rsidR="00A33088" w:rsidRDefault="000741EA">
      <w:pPr>
        <w:jc w:val="both"/>
        <w:rPr>
          <w:rFonts w:ascii="Arial" w:hAnsi="Arial"/>
          <w:sz w:val="24"/>
          <w:szCs w:val="24"/>
          <w:lang w:val="es-ES"/>
        </w:rPr>
      </w:pPr>
      <w:r>
        <w:rPr>
          <w:rFonts w:ascii="Arial" w:hAnsi="Arial"/>
          <w:sz w:val="24"/>
          <w:szCs w:val="24"/>
          <w:lang w:val="es-ES"/>
        </w:rPr>
        <w:t xml:space="preserve">3. Fortalecer el papel de la educación superior en el sistema de ciencia, tecnología e </w:t>
      </w:r>
      <w:r>
        <w:rPr>
          <w:rFonts w:ascii="Arial" w:hAnsi="Arial"/>
          <w:sz w:val="24"/>
          <w:szCs w:val="24"/>
          <w:lang w:val="es-ES"/>
        </w:rPr>
        <w:t>innovación; la obtención e impacto de resultados pertinentes.</w:t>
      </w:r>
    </w:p>
    <w:p w:rsidR="00A33088" w:rsidRDefault="000741EA">
      <w:pPr>
        <w:jc w:val="both"/>
        <w:rPr>
          <w:rFonts w:ascii="Arial" w:hAnsi="Arial"/>
          <w:sz w:val="24"/>
          <w:szCs w:val="24"/>
          <w:lang w:val="es-ES"/>
        </w:rPr>
      </w:pPr>
      <w:r>
        <w:rPr>
          <w:rFonts w:ascii="Arial" w:hAnsi="Arial"/>
          <w:sz w:val="24"/>
          <w:szCs w:val="24"/>
          <w:lang w:val="es-ES"/>
        </w:rPr>
        <w:t>5. Mejorar la efectividad de los procesos de formación doctoral, en cuanto al número de graduados, la composición disciplinaria de los mismos y las edades.</w:t>
      </w:r>
    </w:p>
    <w:p w:rsidR="00A33088" w:rsidRDefault="000741EA">
      <w:pPr>
        <w:numPr>
          <w:ilvl w:val="0"/>
          <w:numId w:val="3"/>
        </w:numPr>
        <w:jc w:val="both"/>
        <w:rPr>
          <w:rFonts w:ascii="Arial" w:hAnsi="Arial"/>
          <w:sz w:val="24"/>
          <w:szCs w:val="24"/>
          <w:lang w:val="es-ES"/>
        </w:rPr>
      </w:pPr>
      <w:r>
        <w:rPr>
          <w:rFonts w:ascii="Arial" w:hAnsi="Arial"/>
          <w:sz w:val="24"/>
          <w:szCs w:val="24"/>
          <w:lang w:val="es-ES"/>
        </w:rPr>
        <w:t>Ampliar el alcance y la pertinencia de</w:t>
      </w:r>
      <w:r>
        <w:rPr>
          <w:rFonts w:ascii="Arial" w:hAnsi="Arial"/>
          <w:sz w:val="24"/>
          <w:szCs w:val="24"/>
          <w:lang w:val="es-ES"/>
        </w:rPr>
        <w:t xml:space="preserve"> los procesos de formación continua de profesionales y no profesionales para respaldar el desarrollo económico, social y ambiental en los planos nacional, sectorial y local.</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Comisión 3:</w:t>
      </w:r>
    </w:p>
    <w:p w:rsidR="00A33088" w:rsidRDefault="000741EA">
      <w:pPr>
        <w:numPr>
          <w:ilvl w:val="0"/>
          <w:numId w:val="4"/>
        </w:numPr>
        <w:jc w:val="both"/>
        <w:rPr>
          <w:rFonts w:ascii="Arial" w:hAnsi="Arial"/>
          <w:sz w:val="24"/>
          <w:szCs w:val="24"/>
          <w:lang w:val="es-ES"/>
        </w:rPr>
      </w:pPr>
      <w:r>
        <w:rPr>
          <w:rFonts w:ascii="Arial" w:hAnsi="Arial"/>
          <w:sz w:val="24"/>
          <w:szCs w:val="24"/>
          <w:lang w:val="es-ES"/>
        </w:rPr>
        <w:t>Incrementar el impacto de los procesos universitarios integrados en e</w:t>
      </w:r>
      <w:r>
        <w:rPr>
          <w:rFonts w:ascii="Arial" w:hAnsi="Arial"/>
          <w:sz w:val="24"/>
          <w:szCs w:val="24"/>
          <w:lang w:val="es-ES"/>
        </w:rPr>
        <w:t>l desarrollo local.</w:t>
      </w:r>
    </w:p>
    <w:p w:rsidR="00A33088" w:rsidRDefault="000741EA">
      <w:pPr>
        <w:jc w:val="both"/>
        <w:rPr>
          <w:rFonts w:ascii="Arial" w:hAnsi="Arial"/>
          <w:sz w:val="24"/>
          <w:szCs w:val="24"/>
          <w:lang w:val="es-ES"/>
        </w:rPr>
      </w:pPr>
      <w:r>
        <w:rPr>
          <w:rFonts w:ascii="Arial" w:hAnsi="Arial"/>
          <w:sz w:val="24"/>
          <w:szCs w:val="24"/>
          <w:lang w:val="es-ES"/>
        </w:rPr>
        <w:t>8. Consolidar la gestión de la educación superior en la gestión ambiental y la</w:t>
      </w:r>
    </w:p>
    <w:p w:rsidR="00A33088" w:rsidRDefault="000741EA">
      <w:pPr>
        <w:jc w:val="both"/>
        <w:rPr>
          <w:rFonts w:ascii="Arial" w:hAnsi="Arial"/>
          <w:sz w:val="24"/>
          <w:szCs w:val="24"/>
          <w:lang w:val="es-ES"/>
        </w:rPr>
      </w:pPr>
      <w:r>
        <w:rPr>
          <w:rFonts w:ascii="Arial" w:hAnsi="Arial"/>
          <w:sz w:val="24"/>
          <w:szCs w:val="24"/>
          <w:lang w:val="es-ES"/>
        </w:rPr>
        <w:t>Tarea Vida.</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Comisión 4:</w:t>
      </w:r>
    </w:p>
    <w:p w:rsidR="00A33088" w:rsidRDefault="000741EA">
      <w:pPr>
        <w:numPr>
          <w:ilvl w:val="0"/>
          <w:numId w:val="5"/>
        </w:numPr>
        <w:jc w:val="both"/>
        <w:rPr>
          <w:rFonts w:ascii="Arial" w:hAnsi="Arial"/>
          <w:sz w:val="24"/>
          <w:szCs w:val="24"/>
          <w:lang w:val="es-ES"/>
        </w:rPr>
      </w:pPr>
      <w:r>
        <w:rPr>
          <w:rFonts w:ascii="Arial" w:hAnsi="Arial"/>
          <w:sz w:val="24"/>
          <w:szCs w:val="24"/>
          <w:lang w:val="es-ES"/>
        </w:rPr>
        <w:t xml:space="preserve">Fortalecer la gestión económica – financiera, captar financiamiento, exportar bienes y servicios y sustituir importaciones, los </w:t>
      </w:r>
      <w:r>
        <w:rPr>
          <w:rFonts w:ascii="Arial" w:hAnsi="Arial"/>
          <w:sz w:val="24"/>
          <w:szCs w:val="24"/>
          <w:lang w:val="es-ES"/>
        </w:rPr>
        <w:t>vínculos con el sector empresarial y la efectividad de las estructuras de interfaz.</w:t>
      </w:r>
    </w:p>
    <w:p w:rsidR="00A33088" w:rsidRDefault="000741EA">
      <w:pPr>
        <w:jc w:val="both"/>
        <w:rPr>
          <w:rFonts w:ascii="Arial" w:hAnsi="Arial"/>
          <w:sz w:val="24"/>
          <w:szCs w:val="24"/>
          <w:lang w:val="es-ES"/>
        </w:rPr>
      </w:pPr>
      <w:r>
        <w:rPr>
          <w:rFonts w:ascii="Arial" w:hAnsi="Arial"/>
          <w:sz w:val="24"/>
          <w:szCs w:val="24"/>
          <w:lang w:val="es-ES"/>
        </w:rPr>
        <w:t>10. Avanzar en la informatización de los procesos de la educación superior.</w:t>
      </w:r>
    </w:p>
    <w:p w:rsidR="00A33088" w:rsidRDefault="00A33088">
      <w:pPr>
        <w:jc w:val="both"/>
        <w:rPr>
          <w:rFonts w:ascii="Arial" w:hAnsi="Arial"/>
          <w:sz w:val="24"/>
          <w:szCs w:val="24"/>
          <w:lang w:val="es-ES"/>
        </w:rPr>
      </w:pPr>
    </w:p>
    <w:p w:rsidR="00A33088" w:rsidRDefault="000741EA">
      <w:pPr>
        <w:jc w:val="both"/>
        <w:rPr>
          <w:rFonts w:ascii="Arial" w:hAnsi="Arial"/>
          <w:sz w:val="24"/>
          <w:szCs w:val="24"/>
          <w:lang w:val="es-ES"/>
        </w:rPr>
      </w:pPr>
      <w:r>
        <w:rPr>
          <w:rFonts w:ascii="Arial" w:hAnsi="Arial"/>
          <w:sz w:val="24"/>
          <w:szCs w:val="24"/>
          <w:lang w:val="es-ES"/>
        </w:rPr>
        <w:t>Comisión 5:</w:t>
      </w:r>
    </w:p>
    <w:p w:rsidR="00A33088" w:rsidRDefault="000741EA">
      <w:pPr>
        <w:jc w:val="both"/>
        <w:rPr>
          <w:rFonts w:ascii="Arial" w:hAnsi="Arial"/>
          <w:sz w:val="24"/>
          <w:szCs w:val="24"/>
          <w:lang w:val="es-ES"/>
        </w:rPr>
      </w:pPr>
      <w:r>
        <w:rPr>
          <w:rFonts w:ascii="Arial" w:hAnsi="Arial"/>
          <w:sz w:val="24"/>
          <w:szCs w:val="24"/>
          <w:lang w:val="es-ES"/>
        </w:rPr>
        <w:t>11. Mejorar la gestión de la calidad de los procesos de educación superior.</w:t>
      </w:r>
    </w:p>
    <w:p w:rsidR="00A33088" w:rsidRDefault="000741EA">
      <w:pPr>
        <w:jc w:val="both"/>
        <w:rPr>
          <w:rFonts w:ascii="Arial" w:hAnsi="Arial"/>
          <w:sz w:val="24"/>
          <w:szCs w:val="24"/>
          <w:lang w:val="es-ES"/>
        </w:rPr>
      </w:pPr>
      <w:r>
        <w:rPr>
          <w:rFonts w:ascii="Arial" w:hAnsi="Arial"/>
          <w:sz w:val="24"/>
          <w:szCs w:val="24"/>
          <w:lang w:val="es-ES"/>
        </w:rPr>
        <w:t>7. Fort</w:t>
      </w:r>
      <w:r>
        <w:rPr>
          <w:rFonts w:ascii="Arial" w:hAnsi="Arial"/>
          <w:sz w:val="24"/>
          <w:szCs w:val="24"/>
          <w:lang w:val="es-ES"/>
        </w:rPr>
        <w:t>alecer el proceso de internacionalización de la educación superior con</w:t>
      </w:r>
    </w:p>
    <w:p w:rsidR="00A33088" w:rsidRDefault="000741EA">
      <w:pPr>
        <w:jc w:val="both"/>
        <w:rPr>
          <w:rFonts w:ascii="Arial" w:hAnsi="Arial"/>
          <w:sz w:val="24"/>
          <w:szCs w:val="24"/>
          <w:lang w:val="es-ES"/>
        </w:rPr>
      </w:pPr>
      <w:proofErr w:type="gramStart"/>
      <w:r>
        <w:rPr>
          <w:rFonts w:ascii="Arial" w:hAnsi="Arial"/>
          <w:sz w:val="24"/>
          <w:szCs w:val="24"/>
          <w:lang w:val="es-ES"/>
        </w:rPr>
        <w:t>orientación</w:t>
      </w:r>
      <w:proofErr w:type="gramEnd"/>
      <w:r>
        <w:rPr>
          <w:rFonts w:ascii="Arial" w:hAnsi="Arial"/>
          <w:sz w:val="24"/>
          <w:szCs w:val="24"/>
          <w:lang w:val="es-ES"/>
        </w:rPr>
        <w:t xml:space="preserve"> e impacto en los objetivos estratégicos.</w:t>
      </w:r>
    </w:p>
    <w:p w:rsidR="00A33088" w:rsidRDefault="00A33088">
      <w:pPr>
        <w:jc w:val="both"/>
        <w:rPr>
          <w:rFonts w:ascii="Arial" w:hAnsi="Arial" w:cs="Arial"/>
          <w:sz w:val="24"/>
          <w:szCs w:val="24"/>
          <w:lang w:val="es-ES"/>
        </w:rPr>
      </w:pPr>
    </w:p>
    <w:sectPr w:rsidR="00A33088">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 w:name="ArialMT">
    <w:altName w:val="Times New Roman"/>
    <w:charset w:val="00"/>
    <w:family w:val="auto"/>
    <w:pitch w:val="default"/>
  </w:font>
  <w:font w:name="Arial-ItalicM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Arial-BoldM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54BEF88"/>
    <w:multiLevelType w:val="singleLevel"/>
    <w:tmpl w:val="B54BEF88"/>
    <w:lvl w:ilvl="0">
      <w:start w:val="2"/>
      <w:numFmt w:val="decimal"/>
      <w:suff w:val="space"/>
      <w:lvlText w:val="%1."/>
      <w:lvlJc w:val="left"/>
    </w:lvl>
  </w:abstractNum>
  <w:abstractNum w:abstractNumId="1">
    <w:nsid w:val="20D7457E"/>
    <w:multiLevelType w:val="singleLevel"/>
    <w:tmpl w:val="20D7457E"/>
    <w:lvl w:ilvl="0">
      <w:start w:val="6"/>
      <w:numFmt w:val="decimal"/>
      <w:suff w:val="space"/>
      <w:lvlText w:val="%1."/>
      <w:lvlJc w:val="left"/>
    </w:lvl>
  </w:abstractNum>
  <w:abstractNum w:abstractNumId="2">
    <w:nsid w:val="483445AA"/>
    <w:multiLevelType w:val="singleLevel"/>
    <w:tmpl w:val="483445AA"/>
    <w:lvl w:ilvl="0">
      <w:start w:val="4"/>
      <w:numFmt w:val="decimal"/>
      <w:suff w:val="space"/>
      <w:lvlText w:val="%1."/>
      <w:lvlJc w:val="left"/>
    </w:lvl>
  </w:abstractNum>
  <w:abstractNum w:abstractNumId="3">
    <w:nsid w:val="6164AB1B"/>
    <w:multiLevelType w:val="singleLevel"/>
    <w:tmpl w:val="6164AB1B"/>
    <w:lvl w:ilvl="0">
      <w:start w:val="1"/>
      <w:numFmt w:val="bullet"/>
      <w:lvlText w:val=""/>
      <w:lvlJc w:val="left"/>
      <w:pPr>
        <w:tabs>
          <w:tab w:val="left" w:pos="420"/>
        </w:tabs>
        <w:ind w:left="420" w:hanging="420"/>
      </w:pPr>
      <w:rPr>
        <w:rFonts w:ascii="Wingdings" w:hAnsi="Wingdings" w:cs="Wingdings" w:hint="default"/>
      </w:rPr>
    </w:lvl>
  </w:abstractNum>
  <w:abstractNum w:abstractNumId="4">
    <w:nsid w:val="61979565"/>
    <w:multiLevelType w:val="singleLevel"/>
    <w:tmpl w:val="61979565"/>
    <w:lvl w:ilvl="0">
      <w:start w:val="9"/>
      <w:numFmt w:val="decimal"/>
      <w:suff w:val="space"/>
      <w:lvlText w:val="%1."/>
      <w:lvlJc w:val="left"/>
    </w:lvl>
  </w:abstractNum>
  <w:abstractNum w:abstractNumId="5">
    <w:nsid w:val="65CC0B84"/>
    <w:multiLevelType w:val="hybridMultilevel"/>
    <w:tmpl w:val="D0A4C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5F81CD2"/>
    <w:multiLevelType w:val="hybridMultilevel"/>
    <w:tmpl w:val="C26AF338"/>
    <w:lvl w:ilvl="0" w:tplc="75E65DDA">
      <w:start w:val="1"/>
      <w:numFmt w:val="bullet"/>
      <w:lvlText w:val=""/>
      <w:lvlJc w:val="left"/>
      <w:pPr>
        <w:tabs>
          <w:tab w:val="num" w:pos="720"/>
        </w:tabs>
        <w:ind w:left="720" w:hanging="360"/>
      </w:pPr>
      <w:rPr>
        <w:rFonts w:ascii="Wingdings" w:hAnsi="Wingdings" w:hint="default"/>
      </w:rPr>
    </w:lvl>
    <w:lvl w:ilvl="1" w:tplc="E8B85B6E" w:tentative="1">
      <w:start w:val="1"/>
      <w:numFmt w:val="bullet"/>
      <w:lvlText w:val=""/>
      <w:lvlJc w:val="left"/>
      <w:pPr>
        <w:tabs>
          <w:tab w:val="num" w:pos="1440"/>
        </w:tabs>
        <w:ind w:left="1440" w:hanging="360"/>
      </w:pPr>
      <w:rPr>
        <w:rFonts w:ascii="Wingdings" w:hAnsi="Wingdings" w:hint="default"/>
      </w:rPr>
    </w:lvl>
    <w:lvl w:ilvl="2" w:tplc="DCA67D64" w:tentative="1">
      <w:start w:val="1"/>
      <w:numFmt w:val="bullet"/>
      <w:lvlText w:val=""/>
      <w:lvlJc w:val="left"/>
      <w:pPr>
        <w:tabs>
          <w:tab w:val="num" w:pos="2160"/>
        </w:tabs>
        <w:ind w:left="2160" w:hanging="360"/>
      </w:pPr>
      <w:rPr>
        <w:rFonts w:ascii="Wingdings" w:hAnsi="Wingdings" w:hint="default"/>
      </w:rPr>
    </w:lvl>
    <w:lvl w:ilvl="3" w:tplc="F0546C98" w:tentative="1">
      <w:start w:val="1"/>
      <w:numFmt w:val="bullet"/>
      <w:lvlText w:val=""/>
      <w:lvlJc w:val="left"/>
      <w:pPr>
        <w:tabs>
          <w:tab w:val="num" w:pos="2880"/>
        </w:tabs>
        <w:ind w:left="2880" w:hanging="360"/>
      </w:pPr>
      <w:rPr>
        <w:rFonts w:ascii="Wingdings" w:hAnsi="Wingdings" w:hint="default"/>
      </w:rPr>
    </w:lvl>
    <w:lvl w:ilvl="4" w:tplc="95961C28" w:tentative="1">
      <w:start w:val="1"/>
      <w:numFmt w:val="bullet"/>
      <w:lvlText w:val=""/>
      <w:lvlJc w:val="left"/>
      <w:pPr>
        <w:tabs>
          <w:tab w:val="num" w:pos="3600"/>
        </w:tabs>
        <w:ind w:left="3600" w:hanging="360"/>
      </w:pPr>
      <w:rPr>
        <w:rFonts w:ascii="Wingdings" w:hAnsi="Wingdings" w:hint="default"/>
      </w:rPr>
    </w:lvl>
    <w:lvl w:ilvl="5" w:tplc="A80AF5E6" w:tentative="1">
      <w:start w:val="1"/>
      <w:numFmt w:val="bullet"/>
      <w:lvlText w:val=""/>
      <w:lvlJc w:val="left"/>
      <w:pPr>
        <w:tabs>
          <w:tab w:val="num" w:pos="4320"/>
        </w:tabs>
        <w:ind w:left="4320" w:hanging="360"/>
      </w:pPr>
      <w:rPr>
        <w:rFonts w:ascii="Wingdings" w:hAnsi="Wingdings" w:hint="default"/>
      </w:rPr>
    </w:lvl>
    <w:lvl w:ilvl="6" w:tplc="21E6BB26" w:tentative="1">
      <w:start w:val="1"/>
      <w:numFmt w:val="bullet"/>
      <w:lvlText w:val=""/>
      <w:lvlJc w:val="left"/>
      <w:pPr>
        <w:tabs>
          <w:tab w:val="num" w:pos="5040"/>
        </w:tabs>
        <w:ind w:left="5040" w:hanging="360"/>
      </w:pPr>
      <w:rPr>
        <w:rFonts w:ascii="Wingdings" w:hAnsi="Wingdings" w:hint="default"/>
      </w:rPr>
    </w:lvl>
    <w:lvl w:ilvl="7" w:tplc="50822526" w:tentative="1">
      <w:start w:val="1"/>
      <w:numFmt w:val="bullet"/>
      <w:lvlText w:val=""/>
      <w:lvlJc w:val="left"/>
      <w:pPr>
        <w:tabs>
          <w:tab w:val="num" w:pos="5760"/>
        </w:tabs>
        <w:ind w:left="5760" w:hanging="360"/>
      </w:pPr>
      <w:rPr>
        <w:rFonts w:ascii="Wingdings" w:hAnsi="Wingdings" w:hint="default"/>
      </w:rPr>
    </w:lvl>
    <w:lvl w:ilvl="8" w:tplc="9C0CEC9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E2A3D"/>
    <w:rsid w:val="000741EA"/>
    <w:rsid w:val="004A1134"/>
    <w:rsid w:val="00622646"/>
    <w:rsid w:val="0078454F"/>
    <w:rsid w:val="008B4F4B"/>
    <w:rsid w:val="00A33088"/>
    <w:rsid w:val="00EB291D"/>
    <w:rsid w:val="00F24AEF"/>
    <w:rsid w:val="669E2A3D"/>
    <w:rsid w:val="780D30CE"/>
    <w:rsid w:val="793E3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D997C6-1C76-4638-80EA-7F760D43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rPr>
      <w:rFonts w:ascii="TimesNewRomanPSMT" w:eastAsia="TimesNewRomanPSMT" w:hAnsi="TimesNewRomanPSMT" w:cs="TimesNewRomanPSMT"/>
      <w:color w:val="000000"/>
      <w:sz w:val="24"/>
      <w:szCs w:val="24"/>
    </w:rPr>
  </w:style>
  <w:style w:type="character" w:customStyle="1" w:styleId="fontstyle21">
    <w:name w:val="fontstyle21"/>
    <w:rPr>
      <w:rFonts w:ascii="ArialMT" w:eastAsia="ArialMT" w:hAnsi="ArialMT" w:cs="ArialMT"/>
      <w:color w:val="000000"/>
      <w:sz w:val="24"/>
      <w:szCs w:val="24"/>
    </w:rPr>
  </w:style>
  <w:style w:type="character" w:customStyle="1" w:styleId="fontstyle31">
    <w:name w:val="fontstyle31"/>
    <w:rPr>
      <w:rFonts w:ascii="Arial-ItalicMT" w:eastAsia="Arial-ItalicMT" w:hAnsi="Arial-ItalicMT" w:cs="Arial-ItalicMT"/>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108571">
      <w:bodyDiv w:val="1"/>
      <w:marLeft w:val="0"/>
      <w:marRight w:val="0"/>
      <w:marTop w:val="0"/>
      <w:marBottom w:val="0"/>
      <w:divBdr>
        <w:top w:val="none" w:sz="0" w:space="0" w:color="auto"/>
        <w:left w:val="none" w:sz="0" w:space="0" w:color="auto"/>
        <w:bottom w:val="none" w:sz="0" w:space="0" w:color="auto"/>
        <w:right w:val="none" w:sz="0" w:space="0" w:color="auto"/>
      </w:divBdr>
      <w:divsChild>
        <w:div w:id="211775080">
          <w:marLeft w:val="446"/>
          <w:marRight w:val="0"/>
          <w:marTop w:val="0"/>
          <w:marBottom w:val="0"/>
          <w:divBdr>
            <w:top w:val="none" w:sz="0" w:space="0" w:color="auto"/>
            <w:left w:val="none" w:sz="0" w:space="0" w:color="auto"/>
            <w:bottom w:val="none" w:sz="0" w:space="0" w:color="auto"/>
            <w:right w:val="none" w:sz="0" w:space="0" w:color="auto"/>
          </w:divBdr>
        </w:div>
        <w:div w:id="1363245705">
          <w:marLeft w:val="446"/>
          <w:marRight w:val="0"/>
          <w:marTop w:val="0"/>
          <w:marBottom w:val="0"/>
          <w:divBdr>
            <w:top w:val="none" w:sz="0" w:space="0" w:color="auto"/>
            <w:left w:val="none" w:sz="0" w:space="0" w:color="auto"/>
            <w:bottom w:val="none" w:sz="0" w:space="0" w:color="auto"/>
            <w:right w:val="none" w:sz="0" w:space="0" w:color="auto"/>
          </w:divBdr>
        </w:div>
        <w:div w:id="593364426">
          <w:marLeft w:val="446"/>
          <w:marRight w:val="0"/>
          <w:marTop w:val="0"/>
          <w:marBottom w:val="0"/>
          <w:divBdr>
            <w:top w:val="none" w:sz="0" w:space="0" w:color="auto"/>
            <w:left w:val="none" w:sz="0" w:space="0" w:color="auto"/>
            <w:bottom w:val="none" w:sz="0" w:space="0" w:color="auto"/>
            <w:right w:val="none" w:sz="0" w:space="0" w:color="auto"/>
          </w:divBdr>
        </w:div>
        <w:div w:id="476462256">
          <w:marLeft w:val="446"/>
          <w:marRight w:val="0"/>
          <w:marTop w:val="0"/>
          <w:marBottom w:val="0"/>
          <w:divBdr>
            <w:top w:val="none" w:sz="0" w:space="0" w:color="auto"/>
            <w:left w:val="none" w:sz="0" w:space="0" w:color="auto"/>
            <w:bottom w:val="none" w:sz="0" w:space="0" w:color="auto"/>
            <w:right w:val="none" w:sz="0" w:space="0" w:color="auto"/>
          </w:divBdr>
        </w:div>
        <w:div w:id="22676414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970</Words>
  <Characters>5336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Pierra Conde</dc:creator>
  <cp:lastModifiedBy>Maricela</cp:lastModifiedBy>
  <cp:revision>4</cp:revision>
  <dcterms:created xsi:type="dcterms:W3CDTF">2022-12-23T15:22:00Z</dcterms:created>
  <dcterms:modified xsi:type="dcterms:W3CDTF">2023-01-02T22:03:00Z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3082-11.2.0.11440</vt:lpwstr>
  </property>
  <property fmtid="{D5CDD505-2E9C-101B-9397-08002B2CF9AE}" pid="3" name="ICV">
    <vt:lpwstr>9F4FBB0E132741D3BFFFF2963A9F0A25</vt:lpwstr>
  </property>
</Properties>
</file>