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</w:rPr>
      </w:pPr>
      <w:r>
        <w:rPr>
          <w:rFonts w:ascii="Arial" w:eastAsiaTheme="minorEastAsia" w:hAnsi="Arial" w:cs="Arial"/>
          <w:b/>
          <w:bCs/>
          <w:color w:val="334B99"/>
          <w:kern w:val="24"/>
        </w:rPr>
        <w:t>Informe de Balance Anual</w:t>
      </w:r>
    </w:p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</w:rPr>
      </w:pPr>
    </w:p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</w:rPr>
      </w:pPr>
    </w:p>
    <w:p w:rsidR="00F56E2A" w:rsidRPr="00F56E2A" w:rsidRDefault="00F56E2A" w:rsidP="00F56E2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</w:pPr>
      <w:r w:rsidRPr="00F56E2A"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  <w:t>Introducción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es-ES_tradn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>Breve reseña del c</w:t>
      </w:r>
      <w:r w:rsidRPr="00F56E2A">
        <w:rPr>
          <w:rFonts w:ascii="Arial" w:eastAsiaTheme="minorEastAsia" w:hAnsi="Arial" w:cs="Arial"/>
          <w:i/>
          <w:iCs/>
          <w:color w:val="000000"/>
          <w:kern w:val="24"/>
          <w:u w:val="single"/>
          <w:lang w:val="es-ES_tradnl"/>
        </w:rPr>
        <w:t>ontexto territorial e institucional</w:t>
      </w: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 xml:space="preserve"> en que se desarrollan las actividades (una cuartilla cómo máximo).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ES_tradnl"/>
        </w:rPr>
      </w:pPr>
    </w:p>
    <w:p w:rsidR="00F56E2A" w:rsidRPr="00F56E2A" w:rsidRDefault="00F56E2A" w:rsidP="00F56E2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</w:pPr>
      <w:r w:rsidRPr="00F56E2A"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  <w:t>Análisis del cumplimiento de las metas del proceso CTI en el Proyecto Estratégico del MES en el año 2022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es-ES_tradn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 xml:space="preserve">Se hará una valoración resumida del cumplimiento </w:t>
      </w:r>
      <w:r w:rsidRPr="00F56E2A">
        <w:rPr>
          <w:rFonts w:ascii="Arial" w:eastAsiaTheme="minorEastAsia" w:hAnsi="Arial" w:cs="Arial"/>
          <w:i/>
          <w:iCs/>
          <w:color w:val="000000"/>
          <w:kern w:val="24"/>
          <w:u w:val="single"/>
          <w:lang w:val="es-ES_tradnl"/>
        </w:rPr>
        <w:t>en forma Fortalezas y Debilidades,</w:t>
      </w: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 xml:space="preserve"> en una cuartilla de extensión como máximo. 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ES_tradn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 xml:space="preserve">En el Anexo 1 estará la tabla con los indicadores del proceso CTI relacionados, donde aparecerán los resultados alcanzados y el porciento de cumplimiento de </w:t>
      </w: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>las metas correspondientes</w:t>
      </w:r>
      <w:r w:rsidRPr="00F56E2A">
        <w:rPr>
          <w:rFonts w:ascii="Arial" w:eastAsiaTheme="minorEastAsia" w:hAnsi="Arial"/>
          <w:i/>
          <w:iCs/>
          <w:color w:val="000000"/>
          <w:kern w:val="24"/>
          <w:lang w:val="es-ES_tradnl"/>
        </w:rPr>
        <w:t xml:space="preserve"> a cada institución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lang w:val="es-ES_tradnl"/>
        </w:rPr>
      </w:pPr>
    </w:p>
    <w:p w:rsidR="00F56E2A" w:rsidRPr="00F56E2A" w:rsidRDefault="00F56E2A" w:rsidP="00F56E2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</w:pPr>
      <w:r w:rsidRPr="00F56E2A">
        <w:rPr>
          <w:rFonts w:ascii="Arial" w:eastAsiaTheme="minorEastAsia" w:hAnsi="Arial" w:cs="Arial"/>
          <w:b/>
          <w:bCs/>
          <w:color w:val="334B99"/>
          <w:kern w:val="24"/>
          <w:lang w:val="es-ES_tradnl"/>
        </w:rPr>
        <w:t>Resumen del impacto de los resultados de la ciencia, la tecnología y la innovación introducidos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>Debe incluirse:</w:t>
      </w:r>
    </w:p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</w:p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>Una visión general cualitativa del impacto de los resultados de la ciencia, la tecnología y la innovación introducidos en el año por la institución, que tendrá como máximo dos cuartillas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  <w:r w:rsidRPr="00F56E2A"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  <w:t>La reseña breve y precisa, de cada impacto de los resultados de la ciencia, la tecnología y la innovación introducidos, de no más de 250 palabras como parte del Anexo 7. Debe tratarse de cuantificar o precisar en el mayor grado posible el impacto que se informa avalado como tal por el Consejo Científico.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F56E2A">
        <w:rPr>
          <w:rFonts w:ascii="Arial" w:eastAsia="+mn-ea" w:hAnsi="Arial" w:cs="Arial"/>
          <w:b/>
          <w:bCs/>
          <w:color w:val="334B99"/>
          <w:kern w:val="24"/>
        </w:rPr>
        <w:t>4. Potencial humano participante en actividades de CTI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F56E2A">
        <w:rPr>
          <w:rFonts w:ascii="Arial" w:eastAsia="+mn-ea" w:hAnsi="Arial" w:cs="Arial"/>
          <w:b/>
          <w:bCs/>
          <w:color w:val="334B99"/>
          <w:kern w:val="24"/>
        </w:rPr>
        <w:t>4.1. Profesores e investigadores</w:t>
      </w:r>
    </w:p>
    <w:p w:rsid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  <w:r w:rsidRPr="00F56E2A">
        <w:rPr>
          <w:rFonts w:ascii="Arial" w:eastAsia="+mn-ea" w:hAnsi="Arial" w:cs="Arial"/>
          <w:i/>
          <w:iCs/>
          <w:color w:val="000000"/>
          <w:kern w:val="24"/>
        </w:rPr>
        <w:t>Debe considerarse a los especialistas que dedicaron el 20% o más de su tiempo del año a ACTI. Reportar de estos cuantos están participando en proyectos formalmente contratados en el SPP.</w:t>
      </w: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0D05943" wp14:editId="4242C582">
            <wp:extent cx="4400550" cy="2738442"/>
            <wp:effectExtent l="0" t="0" r="0" b="508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5"/>
                    <a:srcRect l="-3181" t="10935" r="17670"/>
                    <a:stretch>
                      <a:fillRect/>
                    </a:stretch>
                  </pic:blipFill>
                  <pic:spPr>
                    <a:xfrm>
                      <a:off x="0" y="0"/>
                      <a:ext cx="4406369" cy="274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983"/>
        <w:gridCol w:w="1758"/>
        <w:gridCol w:w="1753"/>
      </w:tblGrid>
      <w:tr w:rsidR="00782EAC" w:rsidRPr="00446839" w:rsidTr="00CA3AF7">
        <w:trPr>
          <w:trHeight w:val="516"/>
          <w:jc w:val="center"/>
        </w:trPr>
        <w:tc>
          <w:tcPr>
            <w:tcW w:w="8933" w:type="dxa"/>
            <w:gridSpan w:val="3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sz w:val="18"/>
                <w:szCs w:val="18"/>
                <w:lang w:val="es-MX"/>
              </w:rPr>
              <w:t>CANTIDAD DE ESPECIALISTA QUE PARTICIPARON EN ACTIVIDADES DE INVESTIGACIÓN-DESARROLLO E INNOVACIÓN (I+D) DURANTE EL AÑO 202</w:t>
            </w:r>
            <w:r>
              <w:rPr>
                <w:sz w:val="18"/>
                <w:szCs w:val="18"/>
                <w:lang w:val="es-MX"/>
              </w:rPr>
              <w:t>2</w:t>
            </w:r>
          </w:p>
        </w:tc>
      </w:tr>
      <w:tr w:rsidR="00782EAC" w:rsidRPr="00446839" w:rsidTr="00CA3AF7">
        <w:trPr>
          <w:trHeight w:val="483"/>
          <w:jc w:val="center"/>
        </w:trPr>
        <w:tc>
          <w:tcPr>
            <w:tcW w:w="5292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1820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b/>
                <w:sz w:val="18"/>
                <w:szCs w:val="18"/>
                <w:lang w:val="es-MX"/>
              </w:rPr>
              <w:t>Participan en actividad de Ciencia</w:t>
            </w:r>
          </w:p>
        </w:tc>
        <w:tc>
          <w:tcPr>
            <w:tcW w:w="1821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b/>
                <w:sz w:val="18"/>
                <w:szCs w:val="18"/>
                <w:lang w:val="es-MX"/>
              </w:rPr>
              <w:t>De ellos en proyectos</w:t>
            </w:r>
          </w:p>
        </w:tc>
      </w:tr>
      <w:tr w:rsidR="00782EAC" w:rsidRPr="00446839" w:rsidTr="00CA3AF7">
        <w:trPr>
          <w:trHeight w:val="265"/>
          <w:jc w:val="center"/>
        </w:trPr>
        <w:tc>
          <w:tcPr>
            <w:tcW w:w="5292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b/>
                <w:sz w:val="18"/>
                <w:szCs w:val="18"/>
                <w:lang w:val="es-MX"/>
              </w:rPr>
              <w:t>Investigadores</w:t>
            </w:r>
          </w:p>
        </w:tc>
        <w:tc>
          <w:tcPr>
            <w:tcW w:w="1820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1821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  <w:tr w:rsidR="00782EAC" w:rsidRPr="00446839" w:rsidTr="00CA3AF7">
        <w:trPr>
          <w:trHeight w:val="265"/>
          <w:jc w:val="center"/>
        </w:trPr>
        <w:tc>
          <w:tcPr>
            <w:tcW w:w="5292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b/>
                <w:sz w:val="18"/>
                <w:szCs w:val="18"/>
                <w:lang w:val="es-MX"/>
              </w:rPr>
              <w:t>Reserva Científica</w:t>
            </w:r>
          </w:p>
        </w:tc>
        <w:tc>
          <w:tcPr>
            <w:tcW w:w="1820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1821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  <w:tr w:rsidR="00782EAC" w:rsidRPr="00446839" w:rsidTr="00CA3AF7">
        <w:trPr>
          <w:trHeight w:val="265"/>
          <w:jc w:val="center"/>
        </w:trPr>
        <w:tc>
          <w:tcPr>
            <w:tcW w:w="5292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  <w:r w:rsidRPr="00446839">
              <w:rPr>
                <w:b/>
                <w:sz w:val="18"/>
                <w:szCs w:val="18"/>
                <w:lang w:val="es-MX"/>
              </w:rPr>
              <w:t>Adiestrados</w:t>
            </w:r>
          </w:p>
        </w:tc>
        <w:tc>
          <w:tcPr>
            <w:tcW w:w="1820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  <w:tc>
          <w:tcPr>
            <w:tcW w:w="1821" w:type="dxa"/>
          </w:tcPr>
          <w:p w:rsidR="00782EAC" w:rsidRPr="00446839" w:rsidRDefault="00782EAC" w:rsidP="00CA3AF7">
            <w:pPr>
              <w:spacing w:after="160" w:line="288" w:lineRule="auto"/>
              <w:jc w:val="both"/>
              <w:rPr>
                <w:b/>
                <w:sz w:val="18"/>
                <w:szCs w:val="18"/>
                <w:lang w:val="es-MX"/>
              </w:rPr>
            </w:pPr>
          </w:p>
        </w:tc>
      </w:tr>
    </w:tbl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Default="00782EAC" w:rsidP="00F56E2A">
      <w:pPr>
        <w:pStyle w:val="NormalWeb"/>
        <w:spacing w:before="0" w:beforeAutospacing="0" w:after="0" w:afterAutospacing="0"/>
        <w:jc w:val="both"/>
        <w:rPr>
          <w:rFonts w:ascii="Arial" w:eastAsia="+mn-ea" w:hAnsi="Arial" w:cs="Arial"/>
          <w:i/>
          <w:iCs/>
          <w:color w:val="000000"/>
          <w:kern w:val="24"/>
        </w:rPr>
      </w:pPr>
    </w:p>
    <w:p w:rsidR="00782EAC" w:rsidRPr="00F56E2A" w:rsidRDefault="00782EAC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F56E2A">
        <w:rPr>
          <w:rFonts w:ascii="Arial" w:eastAsia="+mn-ea" w:hAnsi="Arial" w:cs="Arial"/>
          <w:color w:val="000000"/>
          <w:kern w:val="24"/>
        </w:rPr>
        <w:t xml:space="preserve"> </w:t>
      </w:r>
      <w:r w:rsidRPr="00F56E2A">
        <w:rPr>
          <w:rFonts w:ascii="Arial" w:eastAsia="+mn-ea" w:hAnsi="Arial" w:cs="Arial"/>
          <w:b/>
          <w:bCs/>
          <w:color w:val="334B99"/>
          <w:kern w:val="24"/>
        </w:rPr>
        <w:t>4.2. Estudiantes universitarios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F56E2A">
        <w:rPr>
          <w:rFonts w:ascii="Arial" w:eastAsia="+mn-ea" w:hAnsi="Arial" w:cs="Arial"/>
          <w:i/>
          <w:iCs/>
          <w:color w:val="000000"/>
          <w:kern w:val="24"/>
        </w:rPr>
        <w:t xml:space="preserve">Se refiere a los estudiantes de los cursos diurnos que hayan estado vinculados </w:t>
      </w:r>
      <w:proofErr w:type="gramStart"/>
      <w:r w:rsidRPr="00F56E2A">
        <w:rPr>
          <w:rFonts w:ascii="Arial" w:eastAsia="+mn-ea" w:hAnsi="Arial" w:cs="Arial"/>
          <w:i/>
          <w:iCs/>
          <w:color w:val="000000"/>
          <w:kern w:val="24"/>
        </w:rPr>
        <w:t>a  ACTI</w:t>
      </w:r>
      <w:proofErr w:type="gramEnd"/>
      <w:r w:rsidRPr="00F56E2A">
        <w:rPr>
          <w:rFonts w:ascii="Arial" w:eastAsia="+mn-ea" w:hAnsi="Arial" w:cs="Arial"/>
          <w:i/>
          <w:iCs/>
          <w:color w:val="000000"/>
          <w:kern w:val="24"/>
        </w:rPr>
        <w:t xml:space="preserve"> durante el curso de forma extracurricular, a través de los grupos de trabajo científico estudiantil. Explicitar de ellos los que están formalmente contratados en proyectos de CTI. </w:t>
      </w:r>
    </w:p>
    <w:p w:rsidR="00F56E2A" w:rsidRPr="00F56E2A" w:rsidRDefault="00F56E2A" w:rsidP="00F56E2A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i/>
          <w:iCs/>
          <w:color w:val="000000"/>
          <w:kern w:val="24"/>
          <w:lang w:val="es-ES_tradnl"/>
        </w:rPr>
      </w:pPr>
    </w:p>
    <w:p w:rsidR="00F56E2A" w:rsidRDefault="00F56E2A">
      <w:pPr>
        <w:rPr>
          <w:lang w:val="es-ES_tradnl"/>
        </w:rPr>
      </w:pPr>
    </w:p>
    <w:p w:rsidR="00F56E2A" w:rsidRDefault="00F56E2A">
      <w:pPr>
        <w:rPr>
          <w:lang w:val="es-ES_tradnl"/>
        </w:rPr>
      </w:pPr>
    </w:p>
    <w:p w:rsid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Pr="00F56E2A" w:rsidRDefault="00F56E2A">
      <w:pPr>
        <w:rPr>
          <w:lang w:val="es-ES_tradnl"/>
        </w:rPr>
      </w:pPr>
    </w:p>
    <w:p w:rsidR="00F56E2A" w:rsidRDefault="00F56E2A"/>
    <w:p w:rsidR="00F56E2A" w:rsidRDefault="00F56E2A"/>
    <w:p w:rsidR="00F56E2A" w:rsidRDefault="00F56E2A"/>
    <w:p w:rsidR="00F56E2A" w:rsidRDefault="00F56E2A"/>
    <w:p w:rsidR="00F56E2A" w:rsidRPr="00F56E2A" w:rsidRDefault="00F56E2A" w:rsidP="00F56E2A">
      <w:pPr>
        <w:jc w:val="center"/>
        <w:rPr>
          <w:lang w:val="es-ES"/>
        </w:rPr>
      </w:pPr>
      <w:r w:rsidRPr="00F56E2A">
        <w:rPr>
          <w:b/>
          <w:bCs/>
          <w:lang w:val="es-ES"/>
        </w:rPr>
        <w:t>ANEXO 1</w:t>
      </w:r>
    </w:p>
    <w:p w:rsidR="00F56E2A" w:rsidRPr="00F56E2A" w:rsidRDefault="00F56E2A" w:rsidP="00F56E2A">
      <w:pPr>
        <w:jc w:val="center"/>
        <w:rPr>
          <w:lang w:val="es-ES"/>
        </w:rPr>
      </w:pPr>
      <w:r w:rsidRPr="00F56E2A">
        <w:rPr>
          <w:b/>
          <w:bCs/>
          <w:lang w:val="es-ES"/>
        </w:rPr>
        <w:t>PROYECTO ESTRATÉGICO DEL MES AÑO 2022</w:t>
      </w:r>
    </w:p>
    <w:p w:rsidR="00F56E2A" w:rsidRPr="00F56E2A" w:rsidRDefault="00F56E2A" w:rsidP="00F56E2A">
      <w:pPr>
        <w:jc w:val="center"/>
        <w:rPr>
          <w:lang w:val="es-ES"/>
        </w:rPr>
      </w:pPr>
      <w:r w:rsidRPr="00F56E2A">
        <w:rPr>
          <w:b/>
          <w:bCs/>
          <w:lang w:val="es-ES"/>
        </w:rPr>
        <w:t>PROCESO: CIENCIA, TECNOLOGÍA E INNOVACIÓN</w:t>
      </w:r>
    </w:p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p w:rsidR="00F56E2A" w:rsidRDefault="00F56E2A"/>
    <w:tbl>
      <w:tblPr>
        <w:tblpPr w:leftFromText="141" w:rightFromText="141" w:vertAnchor="text" w:horzAnchor="page" w:tblpX="1" w:tblpY="-591"/>
        <w:tblW w:w="9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7680"/>
      </w:tblGrid>
      <w:tr w:rsidR="00F56E2A" w:rsidRPr="00F56E2A" w:rsidTr="00F56E2A">
        <w:trPr>
          <w:trHeight w:val="257"/>
        </w:trPr>
        <w:tc>
          <w:tcPr>
            <w:tcW w:w="9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F56E2A" w:rsidRPr="00F56E2A" w:rsidRDefault="00F56E2A" w:rsidP="00F56E2A">
            <w:pPr>
              <w:jc w:val="center"/>
              <w:rPr>
                <w:lang w:val="es-ES"/>
              </w:rPr>
            </w:pPr>
            <w:r w:rsidRPr="00F56E2A">
              <w:rPr>
                <w:b/>
                <w:bCs/>
                <w:lang w:val="es-ES"/>
              </w:rPr>
              <w:t>ANEXO 7</w:t>
            </w:r>
          </w:p>
        </w:tc>
      </w:tr>
      <w:tr w:rsidR="00F56E2A" w:rsidRPr="00F56E2A" w:rsidTr="00F56E2A">
        <w:trPr>
          <w:trHeight w:val="469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F56E2A" w:rsidRPr="00F56E2A" w:rsidRDefault="00F56E2A" w:rsidP="00F56E2A">
            <w:pPr>
              <w:rPr>
                <w:lang w:val="es-ES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F56E2A" w:rsidRPr="00F56E2A" w:rsidRDefault="00F56E2A" w:rsidP="00F56E2A">
            <w:pPr>
              <w:jc w:val="center"/>
              <w:rPr>
                <w:lang w:val="es-ES"/>
              </w:rPr>
            </w:pPr>
            <w:r w:rsidRPr="00F56E2A">
              <w:rPr>
                <w:b/>
                <w:bCs/>
                <w:lang w:val="es-MX"/>
              </w:rPr>
              <w:t>Impacto de los resultados de la Ciencia, la Tecnología y la Innovación</w:t>
            </w:r>
          </w:p>
        </w:tc>
      </w:tr>
    </w:tbl>
    <w:p w:rsidR="00F56E2A" w:rsidRPr="00F56E2A" w:rsidRDefault="00F56E2A">
      <w:pPr>
        <w:rPr>
          <w:sz w:val="20"/>
          <w:szCs w:val="20"/>
        </w:rPr>
      </w:pPr>
    </w:p>
    <w:p w:rsidR="00F56E2A" w:rsidRDefault="00F56E2A"/>
    <w:p w:rsidR="00F56E2A" w:rsidRDefault="00F56E2A"/>
    <w:sectPr w:rsidR="00F56E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A3137"/>
    <w:multiLevelType w:val="hybridMultilevel"/>
    <w:tmpl w:val="7CAC669C"/>
    <w:lvl w:ilvl="0" w:tplc="0CB602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0437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6AA6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8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5081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E84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EE5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8EBD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30AD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624C2"/>
    <w:multiLevelType w:val="hybridMultilevel"/>
    <w:tmpl w:val="84809B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2A"/>
    <w:rsid w:val="00782EAC"/>
    <w:rsid w:val="008714B8"/>
    <w:rsid w:val="009F0D7D"/>
    <w:rsid w:val="00F5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02C61"/>
  <w15:chartTrackingRefBased/>
  <w15:docId w15:val="{CA55E2B8-1F19-48A1-81F0-2B309EE9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56E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5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4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Yanelis Camejo Serrano</dc:creator>
  <cp:keywords/>
  <dc:description/>
  <cp:lastModifiedBy>Yanelis Camejo Serrano</cp:lastModifiedBy>
  <cp:revision>1</cp:revision>
  <dcterms:created xsi:type="dcterms:W3CDTF">2023-01-05T15:13:00Z</dcterms:created>
  <dcterms:modified xsi:type="dcterms:W3CDTF">2023-01-05T18:32:00Z</dcterms:modified>
</cp:coreProperties>
</file>