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BC29CC">
        <w:rPr>
          <w:rFonts w:ascii="Arial" w:hAnsi="Arial" w:cs="Arial"/>
          <w:sz w:val="22"/>
          <w:szCs w:val="22"/>
          <w:u w:val="single"/>
        </w:rPr>
        <w:t>Abril</w:t>
      </w:r>
      <w:r w:rsidR="00F65F9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BA7EAC">
        <w:rPr>
          <w:rFonts w:ascii="Arial" w:hAnsi="Arial" w:cs="Arial"/>
          <w:sz w:val="22"/>
          <w:szCs w:val="22"/>
          <w:u w:val="single"/>
        </w:rPr>
        <w:t>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34AE" w:rsidRDefault="006734AE" w:rsidP="006734AE">
            <w:pPr>
              <w:spacing w:line="360" w:lineRule="auto"/>
              <w:jc w:val="both"/>
              <w:rPr>
                <w:rFonts w:ascii="Arial" w:hAnsi="Arial" w:cs="Arial"/>
                <w:color w:val="000000"/>
                <w:lang w:val="es-MX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 w:rsidR="00715AD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7"/>
        <w:gridCol w:w="1843"/>
        <w:gridCol w:w="2126"/>
        <w:gridCol w:w="2268"/>
        <w:gridCol w:w="1886"/>
      </w:tblGrid>
      <w:tr w:rsidR="005D44EA" w:rsidRPr="002820C3" w:rsidTr="00CD2ACF">
        <w:trPr>
          <w:trHeight w:val="389"/>
          <w:jc w:val="center"/>
        </w:trPr>
        <w:tc>
          <w:tcPr>
            <w:tcW w:w="1887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86" w:type="dxa"/>
            <w:vAlign w:val="center"/>
          </w:tcPr>
          <w:p w:rsidR="005D44EA" w:rsidRPr="002820C3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CA3374" w:rsidRPr="002820C3" w:rsidTr="00CD2ACF">
        <w:trPr>
          <w:trHeight w:val="241"/>
          <w:jc w:val="center"/>
        </w:trPr>
        <w:tc>
          <w:tcPr>
            <w:tcW w:w="1887" w:type="dxa"/>
            <w:vAlign w:val="center"/>
          </w:tcPr>
          <w:p w:rsidR="00CA3374" w:rsidRPr="002820C3" w:rsidRDefault="00CA3374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:rsidR="00CA3374" w:rsidRPr="002820C3" w:rsidRDefault="00CA3374" w:rsidP="00B37E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:rsidR="00CA3374" w:rsidRPr="002820C3" w:rsidRDefault="00CA3374" w:rsidP="007E5A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6" w:type="dxa"/>
            <w:vAlign w:val="center"/>
          </w:tcPr>
          <w:p w:rsidR="00CA3374" w:rsidRPr="002820C3" w:rsidRDefault="00381B02" w:rsidP="007E5A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</w:tr>
      <w:tr w:rsidR="00BC1F7E" w:rsidRPr="002820C3" w:rsidTr="00CD2ACF">
        <w:trPr>
          <w:trHeight w:val="378"/>
          <w:jc w:val="center"/>
        </w:trPr>
        <w:tc>
          <w:tcPr>
            <w:tcW w:w="1887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C1F7E" w:rsidRPr="002820C3" w:rsidRDefault="00BC1F7E" w:rsidP="00BC1F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C1F7E" w:rsidRPr="002820C3" w:rsidRDefault="00BC1F7E" w:rsidP="00381B02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886" w:type="dxa"/>
          </w:tcPr>
          <w:p w:rsidR="00BC1F7E" w:rsidRPr="00381B02" w:rsidRDefault="00381B02" w:rsidP="00B82B8C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820C3" w:rsidTr="00CD2ACF">
        <w:trPr>
          <w:trHeight w:val="256"/>
          <w:jc w:val="center"/>
        </w:trPr>
        <w:tc>
          <w:tcPr>
            <w:tcW w:w="1887" w:type="dxa"/>
            <w:vAlign w:val="center"/>
          </w:tcPr>
          <w:p w:rsidR="00CA3374" w:rsidRPr="002820C3" w:rsidRDefault="00381B02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A3374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:rsidR="00CA3374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:rsidR="00CA3374" w:rsidRPr="002820C3" w:rsidRDefault="00381B02" w:rsidP="007E5A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:rsidR="00CA3374" w:rsidRPr="002820C3" w:rsidRDefault="00381B02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381B02" w:rsidRPr="002820C3" w:rsidTr="00CD2ACF">
        <w:trPr>
          <w:trHeight w:val="430"/>
          <w:jc w:val="center"/>
        </w:trPr>
        <w:tc>
          <w:tcPr>
            <w:tcW w:w="1887" w:type="dxa"/>
          </w:tcPr>
          <w:p w:rsidR="00381B02" w:rsidRDefault="00381B02" w:rsidP="00381B02">
            <w:pPr>
              <w:jc w:val="center"/>
            </w:pPr>
            <w:r w:rsidRPr="004C7C7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43" w:type="dxa"/>
          </w:tcPr>
          <w:p w:rsidR="00381B02" w:rsidRDefault="00381B02" w:rsidP="00381B02">
            <w:pPr>
              <w:jc w:val="center"/>
            </w:pPr>
            <w:r w:rsidRPr="004C7C7F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381B02" w:rsidRPr="002820C3" w:rsidRDefault="00381B02" w:rsidP="00381B02">
            <w:pPr>
              <w:jc w:val="center"/>
              <w:rPr>
                <w:rFonts w:ascii="Arial" w:hAnsi="Arial" w:cs="Arial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 (Preparación de los medios 1 y 2)</w:t>
            </w:r>
          </w:p>
        </w:tc>
        <w:tc>
          <w:tcPr>
            <w:tcW w:w="2268" w:type="dxa"/>
          </w:tcPr>
          <w:p w:rsidR="00CD2ACF" w:rsidRDefault="00CD2ACF" w:rsidP="00CD2ACF">
            <w:pPr>
              <w:jc w:val="center"/>
              <w:rPr>
                <w:rFonts w:ascii="Arial" w:hAnsi="Arial" w:cs="Arial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 (</w:t>
            </w:r>
            <w:r w:rsidR="00381B02" w:rsidRPr="002820C3">
              <w:rPr>
                <w:rFonts w:ascii="Arial" w:hAnsi="Arial" w:cs="Arial"/>
                <w:sz w:val="22"/>
                <w:szCs w:val="22"/>
              </w:rPr>
              <w:t>Preparación de los</w:t>
            </w:r>
            <w:r>
              <w:rPr>
                <w:rFonts w:ascii="Arial" w:hAnsi="Arial" w:cs="Arial"/>
                <w:sz w:val="22"/>
                <w:szCs w:val="22"/>
              </w:rPr>
              <w:t xml:space="preserve"> medios 3, 4, 5 y los</w:t>
            </w:r>
            <w:r w:rsidR="00B82B8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pre-</w:t>
            </w:r>
            <w:r w:rsidR="00381B02" w:rsidRPr="002820C3">
              <w:rPr>
                <w:rFonts w:ascii="Arial" w:hAnsi="Arial" w:cs="Arial"/>
                <w:sz w:val="22"/>
                <w:szCs w:val="22"/>
              </w:rPr>
              <w:t>inoculantes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CD2ACF" w:rsidRDefault="00CD2ACF" w:rsidP="00CD2ACF">
            <w:pPr>
              <w:jc w:val="center"/>
              <w:rPr>
                <w:rFonts w:ascii="Arial" w:hAnsi="Arial" w:cs="Arial"/>
              </w:rPr>
            </w:pPr>
          </w:p>
          <w:p w:rsidR="00381B02" w:rsidRPr="002820C3" w:rsidRDefault="00381B02" w:rsidP="00CD2ACF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86" w:type="dxa"/>
          </w:tcPr>
          <w:p w:rsidR="00CD2ACF" w:rsidRDefault="00CD2ACF" w:rsidP="00381B02">
            <w:pPr>
              <w:jc w:val="center"/>
              <w:rPr>
                <w:rFonts w:ascii="Arial" w:hAnsi="Arial" w:cs="Arial"/>
                <w:color w:val="000000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CD2ACF" w:rsidRDefault="00CD2ACF" w:rsidP="00381B02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81B02" w:rsidRPr="002820C3" w:rsidRDefault="00381B02" w:rsidP="00381B02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CA3374" w:rsidRPr="002820C3" w:rsidTr="00CD2ACF">
        <w:trPr>
          <w:trHeight w:val="191"/>
          <w:jc w:val="center"/>
        </w:trPr>
        <w:tc>
          <w:tcPr>
            <w:tcW w:w="1887" w:type="dxa"/>
            <w:vAlign w:val="center"/>
          </w:tcPr>
          <w:p w:rsidR="00CA3374" w:rsidRPr="002820C3" w:rsidRDefault="00381B02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843" w:type="dxa"/>
            <w:vAlign w:val="center"/>
          </w:tcPr>
          <w:p w:rsidR="00CA3374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2126" w:type="dxa"/>
            <w:vAlign w:val="center"/>
          </w:tcPr>
          <w:p w:rsidR="00CA3374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2268" w:type="dxa"/>
            <w:vAlign w:val="center"/>
          </w:tcPr>
          <w:p w:rsidR="00CA3374" w:rsidRPr="002820C3" w:rsidRDefault="00381B02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1886" w:type="dxa"/>
            <w:vAlign w:val="center"/>
          </w:tcPr>
          <w:p w:rsidR="00CA3374" w:rsidRPr="002820C3" w:rsidRDefault="00381B02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</w:tr>
      <w:tr w:rsidR="00792FB7" w:rsidRPr="002820C3" w:rsidTr="00CD2ACF">
        <w:trPr>
          <w:trHeight w:val="412"/>
          <w:jc w:val="center"/>
        </w:trPr>
        <w:tc>
          <w:tcPr>
            <w:tcW w:w="1887" w:type="dxa"/>
          </w:tcPr>
          <w:p w:rsidR="00CD2ACF" w:rsidRDefault="00CD2ACF" w:rsidP="0081103A">
            <w:pPr>
              <w:jc w:val="center"/>
              <w:rPr>
                <w:rFonts w:ascii="Arial" w:hAnsi="Arial" w:cs="Arial"/>
              </w:rPr>
            </w:pPr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 xml:space="preserve">Estudio de medios para el diseño de </w:t>
            </w:r>
            <w:proofErr w:type="spellStart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6734AE">
              <w:rPr>
                <w:rFonts w:ascii="Arial" w:hAnsi="Arial" w:cs="Arial"/>
                <w:color w:val="000000"/>
                <w:sz w:val="22"/>
                <w:szCs w:val="22"/>
              </w:rPr>
              <w:t>® 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CD2ACF" w:rsidRDefault="00CD2ACF" w:rsidP="0081103A">
            <w:pPr>
              <w:jc w:val="center"/>
              <w:rPr>
                <w:rFonts w:ascii="Arial" w:hAnsi="Arial" w:cs="Arial"/>
              </w:rPr>
            </w:pPr>
          </w:p>
          <w:p w:rsidR="00792FB7" w:rsidRPr="002820C3" w:rsidRDefault="002820C3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43" w:type="dxa"/>
          </w:tcPr>
          <w:p w:rsidR="00CD2ACF" w:rsidRPr="002820C3" w:rsidRDefault="00CD2ACF" w:rsidP="0081103A">
            <w:pPr>
              <w:jc w:val="center"/>
              <w:rPr>
                <w:rFonts w:ascii="Arial" w:hAnsi="Arial" w:cs="Arial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126" w:type="dxa"/>
          </w:tcPr>
          <w:p w:rsidR="00D02AC8" w:rsidRPr="002820C3" w:rsidRDefault="00D02AC8" w:rsidP="0081103A">
            <w:pPr>
              <w:jc w:val="center"/>
              <w:rPr>
                <w:rFonts w:ascii="Arial" w:hAnsi="Arial" w:cs="Arial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2268" w:type="dxa"/>
          </w:tcPr>
          <w:p w:rsidR="00B82B8C" w:rsidRDefault="00B82B8C" w:rsidP="008110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2FB7" w:rsidRPr="002820C3" w:rsidRDefault="00792FB7" w:rsidP="0081103A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 xml:space="preserve">Revisión de la bibliografía. </w:t>
            </w:r>
          </w:p>
        </w:tc>
        <w:tc>
          <w:tcPr>
            <w:tcW w:w="1886" w:type="dxa"/>
          </w:tcPr>
          <w:p w:rsidR="00B82B8C" w:rsidRDefault="00B82B8C" w:rsidP="008110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2FB7" w:rsidRPr="00546D71" w:rsidRDefault="00546D71" w:rsidP="0081103A">
            <w:pPr>
              <w:jc w:val="center"/>
              <w:rPr>
                <w:rFonts w:ascii="Arial" w:hAnsi="Arial" w:cs="Arial"/>
                <w:b/>
              </w:rPr>
            </w:pPr>
            <w:r w:rsidRPr="00546D71">
              <w:rPr>
                <w:rFonts w:ascii="Arial" w:hAnsi="Arial" w:cs="Arial"/>
                <w:b/>
                <w:sz w:val="22"/>
                <w:szCs w:val="22"/>
              </w:rPr>
              <w:t>Feriado</w:t>
            </w:r>
          </w:p>
        </w:tc>
      </w:tr>
      <w:tr w:rsidR="00D02AC8" w:rsidRPr="002820C3" w:rsidTr="00CD2ACF">
        <w:trPr>
          <w:trHeight w:val="256"/>
          <w:jc w:val="center"/>
        </w:trPr>
        <w:tc>
          <w:tcPr>
            <w:tcW w:w="1887" w:type="dxa"/>
            <w:vAlign w:val="center"/>
          </w:tcPr>
          <w:p w:rsidR="00D02AC8" w:rsidRPr="002820C3" w:rsidRDefault="00381B02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843" w:type="dxa"/>
            <w:vAlign w:val="center"/>
          </w:tcPr>
          <w:p w:rsidR="00D02AC8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  <w:r w:rsidR="00546D71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2126" w:type="dxa"/>
            <w:vAlign w:val="center"/>
          </w:tcPr>
          <w:p w:rsidR="00D02AC8" w:rsidRPr="002820C3" w:rsidRDefault="00381B02" w:rsidP="00B37EB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2268" w:type="dxa"/>
            <w:vAlign w:val="center"/>
          </w:tcPr>
          <w:p w:rsidR="00D02AC8" w:rsidRPr="002820C3" w:rsidRDefault="00381B02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1886" w:type="dxa"/>
            <w:vAlign w:val="center"/>
          </w:tcPr>
          <w:p w:rsidR="00D02AC8" w:rsidRPr="002820C3" w:rsidRDefault="00381B02" w:rsidP="007E5A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</w:tr>
      <w:tr w:rsidR="00546D71" w:rsidRPr="002820C3" w:rsidTr="00CD2ACF">
        <w:trPr>
          <w:trHeight w:val="535"/>
          <w:jc w:val="center"/>
        </w:trPr>
        <w:tc>
          <w:tcPr>
            <w:tcW w:w="1887" w:type="dxa"/>
          </w:tcPr>
          <w:p w:rsidR="00546D71" w:rsidRDefault="00546D71" w:rsidP="00546D71">
            <w:pPr>
              <w:jc w:val="center"/>
            </w:pPr>
            <w:r w:rsidRPr="00D60F1B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43" w:type="dxa"/>
          </w:tcPr>
          <w:p w:rsidR="00546D71" w:rsidRDefault="00546D71" w:rsidP="00546D71">
            <w:pPr>
              <w:jc w:val="center"/>
            </w:pPr>
            <w:r w:rsidRPr="00D60F1B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126" w:type="dxa"/>
          </w:tcPr>
          <w:p w:rsidR="00546D71" w:rsidRDefault="00546D71" w:rsidP="006365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6D71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Comisión </w:t>
            </w:r>
            <w:r w:rsidRPr="00546D71">
              <w:rPr>
                <w:rFonts w:ascii="Arial" w:hAnsi="Arial" w:cs="Arial"/>
                <w:b/>
                <w:sz w:val="22"/>
                <w:szCs w:val="22"/>
              </w:rPr>
              <w:t>Científica</w:t>
            </w:r>
            <w:r w:rsidR="005B535E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5B535E" w:rsidRDefault="005B535E" w:rsidP="006365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B535E" w:rsidRPr="00546D71" w:rsidRDefault="005B535E" w:rsidP="00636527">
            <w:pPr>
              <w:jc w:val="center"/>
              <w:rPr>
                <w:rFonts w:ascii="Arial" w:hAnsi="Arial" w:cs="Arial"/>
                <w:b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268" w:type="dxa"/>
          </w:tcPr>
          <w:p w:rsidR="00546D71" w:rsidRPr="002820C3" w:rsidRDefault="00546D71" w:rsidP="0063652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86" w:type="dxa"/>
          </w:tcPr>
          <w:p w:rsidR="00546D71" w:rsidRPr="00026511" w:rsidRDefault="005B535E" w:rsidP="00636527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</w:tr>
      <w:tr w:rsidR="00792FB7" w:rsidRPr="002820C3" w:rsidTr="00CD2ACF">
        <w:trPr>
          <w:trHeight w:val="204"/>
          <w:jc w:val="center"/>
        </w:trPr>
        <w:tc>
          <w:tcPr>
            <w:tcW w:w="1887" w:type="dxa"/>
            <w:vAlign w:val="center"/>
          </w:tcPr>
          <w:p w:rsidR="00792FB7" w:rsidRPr="002820C3" w:rsidRDefault="00381B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1843" w:type="dxa"/>
            <w:vAlign w:val="center"/>
          </w:tcPr>
          <w:p w:rsidR="00792FB7" w:rsidRPr="002820C3" w:rsidRDefault="00381B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2126" w:type="dxa"/>
            <w:vAlign w:val="center"/>
          </w:tcPr>
          <w:p w:rsidR="00792FB7" w:rsidRPr="002820C3" w:rsidRDefault="00381B02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2268" w:type="dxa"/>
            <w:vAlign w:val="center"/>
          </w:tcPr>
          <w:p w:rsidR="00792FB7" w:rsidRPr="002820C3" w:rsidRDefault="00381B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1886" w:type="dxa"/>
            <w:vAlign w:val="center"/>
          </w:tcPr>
          <w:p w:rsidR="00792FB7" w:rsidRPr="002820C3" w:rsidRDefault="00381B02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</w:tr>
      <w:tr w:rsidR="00546D71" w:rsidRPr="002820C3" w:rsidTr="00CD2ACF">
        <w:trPr>
          <w:trHeight w:val="668"/>
          <w:jc w:val="center"/>
        </w:trPr>
        <w:tc>
          <w:tcPr>
            <w:tcW w:w="1887" w:type="dxa"/>
          </w:tcPr>
          <w:p w:rsidR="00546D71" w:rsidRPr="009202B5" w:rsidRDefault="00546D71" w:rsidP="00217306">
            <w:pPr>
              <w:jc w:val="center"/>
              <w:rPr>
                <w:rFonts w:ascii="Arial" w:hAnsi="Arial" w:cs="Arial"/>
                <w:b/>
              </w:rPr>
            </w:pPr>
            <w:r w:rsidRPr="009202B5">
              <w:rPr>
                <w:rFonts w:ascii="Arial" w:hAnsi="Arial" w:cs="Arial"/>
                <w:b/>
                <w:sz w:val="22"/>
                <w:szCs w:val="22"/>
              </w:rPr>
              <w:t>Consejo de dirección</w:t>
            </w:r>
          </w:p>
          <w:p w:rsidR="00546D71" w:rsidRDefault="00546D71" w:rsidP="00217306">
            <w:pPr>
              <w:jc w:val="center"/>
              <w:rPr>
                <w:rFonts w:ascii="Arial" w:hAnsi="Arial" w:cs="Arial"/>
              </w:rPr>
            </w:pPr>
          </w:p>
          <w:p w:rsidR="00546D71" w:rsidRPr="002820C3" w:rsidRDefault="00546D71" w:rsidP="00217306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1843" w:type="dxa"/>
          </w:tcPr>
          <w:p w:rsidR="00546D71" w:rsidRDefault="00546D71" w:rsidP="00B82B8C">
            <w:pPr>
              <w:jc w:val="center"/>
            </w:pPr>
            <w:r w:rsidRPr="0096029B">
              <w:rPr>
                <w:rFonts w:ascii="Arial" w:hAnsi="Arial" w:cs="Arial"/>
                <w:sz w:val="22"/>
                <w:szCs w:val="22"/>
              </w:rPr>
              <w:lastRenderedPageBreak/>
              <w:t>Revisión de la bibliografía.</w:t>
            </w:r>
          </w:p>
        </w:tc>
        <w:tc>
          <w:tcPr>
            <w:tcW w:w="2126" w:type="dxa"/>
          </w:tcPr>
          <w:p w:rsidR="00546D71" w:rsidRDefault="00546D71" w:rsidP="00546D71">
            <w:pPr>
              <w:jc w:val="center"/>
            </w:pPr>
            <w:r w:rsidRPr="0096029B">
              <w:rPr>
                <w:rFonts w:ascii="Arial" w:hAnsi="Arial" w:cs="Arial"/>
                <w:sz w:val="22"/>
                <w:szCs w:val="22"/>
              </w:rPr>
              <w:t>Revisión de la bibliografía.</w:t>
            </w:r>
          </w:p>
        </w:tc>
        <w:tc>
          <w:tcPr>
            <w:tcW w:w="2268" w:type="dxa"/>
          </w:tcPr>
          <w:p w:rsidR="00546D71" w:rsidRDefault="00546D71" w:rsidP="00546D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6D71">
              <w:rPr>
                <w:rFonts w:ascii="Arial" w:hAnsi="Arial" w:cs="Arial"/>
                <w:sz w:val="22"/>
                <w:szCs w:val="22"/>
              </w:rPr>
              <w:t>Actividad en el Teatro</w:t>
            </w:r>
            <w:r w:rsidR="00B82B8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82B8C" w:rsidRDefault="00B82B8C" w:rsidP="00546D7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B8C" w:rsidRPr="002820C3" w:rsidRDefault="00B82B8C" w:rsidP="00546D71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lastRenderedPageBreak/>
              <w:t>Revisión de la bibliografía.</w:t>
            </w:r>
          </w:p>
        </w:tc>
        <w:tc>
          <w:tcPr>
            <w:tcW w:w="1886" w:type="dxa"/>
          </w:tcPr>
          <w:p w:rsidR="00546D71" w:rsidRPr="002820C3" w:rsidRDefault="00546D71" w:rsidP="00546D71">
            <w:pPr>
              <w:jc w:val="center"/>
              <w:rPr>
                <w:rFonts w:ascii="Arial" w:hAnsi="Arial" w:cs="Arial"/>
              </w:rPr>
            </w:pPr>
            <w:r w:rsidRPr="002820C3">
              <w:rPr>
                <w:rFonts w:ascii="Arial" w:hAnsi="Arial" w:cs="Arial"/>
                <w:sz w:val="22"/>
                <w:szCs w:val="22"/>
              </w:rPr>
              <w:lastRenderedPageBreak/>
              <w:t>Revisión de la bibliografía.</w:t>
            </w:r>
          </w:p>
        </w:tc>
      </w:tr>
    </w:tbl>
    <w:p w:rsidR="005D44EA" w:rsidRPr="00D02AC8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D200E1" w:rsidRPr="00D02AC8" w:rsidRDefault="00D200E1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D02AC8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D02AC8">
        <w:rPr>
          <w:rFonts w:ascii="Arial" w:hAnsi="Arial" w:cs="Arial"/>
          <w:sz w:val="22"/>
          <w:szCs w:val="22"/>
        </w:rPr>
        <w:t>Nota: Principales impactos:</w:t>
      </w:r>
    </w:p>
    <w:p w:rsidR="00BD3E48" w:rsidRPr="00D02AC8" w:rsidRDefault="00BD3E48" w:rsidP="00BD3E48">
      <w:pPr>
        <w:jc w:val="both"/>
        <w:rPr>
          <w:rFonts w:ascii="Arial" w:hAnsi="Arial" w:cs="Arial"/>
          <w:sz w:val="20"/>
          <w:szCs w:val="22"/>
        </w:rPr>
      </w:pPr>
    </w:p>
    <w:p w:rsidR="00E3544B" w:rsidRDefault="00BD3E48" w:rsidP="005B535E">
      <w:pPr>
        <w:rPr>
          <w:rFonts w:ascii="Arial" w:hAnsi="Arial" w:cs="Arial"/>
          <w:color w:val="000000"/>
        </w:rPr>
      </w:pPr>
      <w:r w:rsidRPr="00D02AC8">
        <w:rPr>
          <w:rFonts w:ascii="Arial" w:hAnsi="Arial" w:cs="Arial"/>
          <w:sz w:val="22"/>
        </w:rPr>
        <w:t xml:space="preserve">- </w:t>
      </w:r>
      <w:r w:rsidR="005B535E">
        <w:rPr>
          <w:rFonts w:ascii="Arial" w:hAnsi="Arial" w:cs="Arial"/>
          <w:sz w:val="22"/>
        </w:rPr>
        <w:t>Avances en la r</w:t>
      </w:r>
      <w:r w:rsidR="005B535E" w:rsidRPr="0096029B">
        <w:rPr>
          <w:rFonts w:ascii="Arial" w:hAnsi="Arial" w:cs="Arial"/>
          <w:sz w:val="22"/>
          <w:szCs w:val="22"/>
        </w:rPr>
        <w:t>evisión de bibliografía</w:t>
      </w:r>
      <w:r w:rsidR="00322ADD">
        <w:rPr>
          <w:rFonts w:ascii="Arial" w:hAnsi="Arial" w:cs="Arial"/>
          <w:sz w:val="22"/>
          <w:szCs w:val="22"/>
        </w:rPr>
        <w:t xml:space="preserve"> para el documento de tesis</w:t>
      </w:r>
      <w:r w:rsidR="005B535E" w:rsidRPr="0096029B">
        <w:rPr>
          <w:rFonts w:ascii="Arial" w:hAnsi="Arial" w:cs="Arial"/>
          <w:sz w:val="22"/>
          <w:szCs w:val="22"/>
        </w:rPr>
        <w:t>.</w:t>
      </w:r>
    </w:p>
    <w:p w:rsidR="00913659" w:rsidRDefault="00913659" w:rsidP="00E3544B">
      <w:pPr>
        <w:tabs>
          <w:tab w:val="left" w:pos="5865"/>
        </w:tabs>
        <w:jc w:val="both"/>
        <w:rPr>
          <w:rFonts w:ascii="Arial" w:hAnsi="Arial" w:cs="Arial"/>
          <w:sz w:val="22"/>
        </w:rPr>
      </w:pPr>
    </w:p>
    <w:p w:rsidR="00BD3E48" w:rsidRPr="00E3544B" w:rsidRDefault="00BD3E48" w:rsidP="00BD3E48">
      <w:pPr>
        <w:jc w:val="both"/>
        <w:rPr>
          <w:rFonts w:ascii="Arial" w:hAnsi="Arial" w:cs="Arial"/>
          <w:sz w:val="22"/>
        </w:rPr>
      </w:pP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6511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5D73"/>
    <w:rsid w:val="000D40B1"/>
    <w:rsid w:val="000D7611"/>
    <w:rsid w:val="000F05CF"/>
    <w:rsid w:val="000F1AF6"/>
    <w:rsid w:val="000F2431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4B19"/>
    <w:rsid w:val="001A756C"/>
    <w:rsid w:val="001C2EE0"/>
    <w:rsid w:val="001C43B8"/>
    <w:rsid w:val="001D64C0"/>
    <w:rsid w:val="001E4F5F"/>
    <w:rsid w:val="0020022A"/>
    <w:rsid w:val="00212F51"/>
    <w:rsid w:val="00216EB3"/>
    <w:rsid w:val="00217306"/>
    <w:rsid w:val="0024159E"/>
    <w:rsid w:val="00242941"/>
    <w:rsid w:val="00273E43"/>
    <w:rsid w:val="0027750A"/>
    <w:rsid w:val="002820C3"/>
    <w:rsid w:val="00283DDC"/>
    <w:rsid w:val="0029630C"/>
    <w:rsid w:val="002A7325"/>
    <w:rsid w:val="002B2F5C"/>
    <w:rsid w:val="002B5563"/>
    <w:rsid w:val="002C1082"/>
    <w:rsid w:val="002C6845"/>
    <w:rsid w:val="002E767A"/>
    <w:rsid w:val="0030042B"/>
    <w:rsid w:val="00313020"/>
    <w:rsid w:val="00317791"/>
    <w:rsid w:val="00317A33"/>
    <w:rsid w:val="00322ADD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1B02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4B2C"/>
    <w:rsid w:val="004D6539"/>
    <w:rsid w:val="004D7785"/>
    <w:rsid w:val="004E66A6"/>
    <w:rsid w:val="004F1349"/>
    <w:rsid w:val="005026A4"/>
    <w:rsid w:val="00505C00"/>
    <w:rsid w:val="00526914"/>
    <w:rsid w:val="00531CF7"/>
    <w:rsid w:val="00546D71"/>
    <w:rsid w:val="005476A9"/>
    <w:rsid w:val="00550664"/>
    <w:rsid w:val="0058762D"/>
    <w:rsid w:val="00591C44"/>
    <w:rsid w:val="00594101"/>
    <w:rsid w:val="00596C70"/>
    <w:rsid w:val="005A1C2E"/>
    <w:rsid w:val="005B535E"/>
    <w:rsid w:val="005C3224"/>
    <w:rsid w:val="005C4698"/>
    <w:rsid w:val="005D44EA"/>
    <w:rsid w:val="005D4E12"/>
    <w:rsid w:val="005D7F84"/>
    <w:rsid w:val="005F02AE"/>
    <w:rsid w:val="005F6AA0"/>
    <w:rsid w:val="006010D8"/>
    <w:rsid w:val="006041FD"/>
    <w:rsid w:val="00604DE6"/>
    <w:rsid w:val="00607E90"/>
    <w:rsid w:val="00610655"/>
    <w:rsid w:val="00620A2C"/>
    <w:rsid w:val="0062203E"/>
    <w:rsid w:val="00635A67"/>
    <w:rsid w:val="00636527"/>
    <w:rsid w:val="0065293D"/>
    <w:rsid w:val="006548DD"/>
    <w:rsid w:val="0065757F"/>
    <w:rsid w:val="006734AE"/>
    <w:rsid w:val="00686B3F"/>
    <w:rsid w:val="00695562"/>
    <w:rsid w:val="006A057B"/>
    <w:rsid w:val="006A20D0"/>
    <w:rsid w:val="006B2E4A"/>
    <w:rsid w:val="006C6E13"/>
    <w:rsid w:val="006E0068"/>
    <w:rsid w:val="006E241A"/>
    <w:rsid w:val="006F6F56"/>
    <w:rsid w:val="0071578E"/>
    <w:rsid w:val="00715AD2"/>
    <w:rsid w:val="0071676F"/>
    <w:rsid w:val="007335FB"/>
    <w:rsid w:val="00737A85"/>
    <w:rsid w:val="0076065D"/>
    <w:rsid w:val="007638F8"/>
    <w:rsid w:val="0076638E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0F49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C51F3"/>
    <w:rsid w:val="008D5646"/>
    <w:rsid w:val="008D596A"/>
    <w:rsid w:val="008E2181"/>
    <w:rsid w:val="008E491E"/>
    <w:rsid w:val="008F14F5"/>
    <w:rsid w:val="008F78F5"/>
    <w:rsid w:val="0090028A"/>
    <w:rsid w:val="009018B7"/>
    <w:rsid w:val="0090197A"/>
    <w:rsid w:val="009115C6"/>
    <w:rsid w:val="009128C4"/>
    <w:rsid w:val="00913659"/>
    <w:rsid w:val="009202B5"/>
    <w:rsid w:val="00931EC9"/>
    <w:rsid w:val="00951706"/>
    <w:rsid w:val="0096258B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2365"/>
    <w:rsid w:val="00A65C15"/>
    <w:rsid w:val="00A71BC7"/>
    <w:rsid w:val="00A73F62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7401E"/>
    <w:rsid w:val="00B82B8C"/>
    <w:rsid w:val="00B83BA3"/>
    <w:rsid w:val="00B972E1"/>
    <w:rsid w:val="00BA7EAC"/>
    <w:rsid w:val="00BC1F7E"/>
    <w:rsid w:val="00BC23C2"/>
    <w:rsid w:val="00BC29CC"/>
    <w:rsid w:val="00BC4896"/>
    <w:rsid w:val="00BD3D8D"/>
    <w:rsid w:val="00BD3E48"/>
    <w:rsid w:val="00BD5B6E"/>
    <w:rsid w:val="00BE154B"/>
    <w:rsid w:val="00BE336F"/>
    <w:rsid w:val="00BF371D"/>
    <w:rsid w:val="00BF6C2F"/>
    <w:rsid w:val="00C06357"/>
    <w:rsid w:val="00C07905"/>
    <w:rsid w:val="00C125CE"/>
    <w:rsid w:val="00C225DE"/>
    <w:rsid w:val="00C34C71"/>
    <w:rsid w:val="00C3660B"/>
    <w:rsid w:val="00C42250"/>
    <w:rsid w:val="00C55335"/>
    <w:rsid w:val="00C77C4F"/>
    <w:rsid w:val="00C8190C"/>
    <w:rsid w:val="00C81961"/>
    <w:rsid w:val="00C82F17"/>
    <w:rsid w:val="00C83A59"/>
    <w:rsid w:val="00C91262"/>
    <w:rsid w:val="00CA3374"/>
    <w:rsid w:val="00CB424C"/>
    <w:rsid w:val="00CB6060"/>
    <w:rsid w:val="00CD2ACF"/>
    <w:rsid w:val="00CD38E3"/>
    <w:rsid w:val="00CD3CB2"/>
    <w:rsid w:val="00CF394C"/>
    <w:rsid w:val="00D02AC8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3544B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50A0"/>
    <w:rsid w:val="00EC650B"/>
    <w:rsid w:val="00EE1FEA"/>
    <w:rsid w:val="00EE4033"/>
    <w:rsid w:val="00EF131C"/>
    <w:rsid w:val="00F10630"/>
    <w:rsid w:val="00F134FA"/>
    <w:rsid w:val="00F4173D"/>
    <w:rsid w:val="00F46A21"/>
    <w:rsid w:val="00F46CFE"/>
    <w:rsid w:val="00F5003A"/>
    <w:rsid w:val="00F6102C"/>
    <w:rsid w:val="00F64327"/>
    <w:rsid w:val="00F65F95"/>
    <w:rsid w:val="00F75F43"/>
    <w:rsid w:val="00F77CFE"/>
    <w:rsid w:val="00F9219C"/>
    <w:rsid w:val="00F9524F"/>
    <w:rsid w:val="00FB2D58"/>
    <w:rsid w:val="00FB5A31"/>
    <w:rsid w:val="00FC381C"/>
    <w:rsid w:val="00FC5886"/>
    <w:rsid w:val="00FC6996"/>
    <w:rsid w:val="00FC7250"/>
    <w:rsid w:val="00FE14BB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ED12-33AD-487C-8690-1E6D7C7A3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355</cp:revision>
  <dcterms:created xsi:type="dcterms:W3CDTF">2019-05-23T14:21:00Z</dcterms:created>
  <dcterms:modified xsi:type="dcterms:W3CDTF">2022-05-12T15:03:00Z</dcterms:modified>
</cp:coreProperties>
</file>