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E9" w:rsidRPr="00442B6D" w:rsidRDefault="00093EE9" w:rsidP="00093EE9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San José de las Lajas</w:t>
      </w:r>
      <w:r w:rsidRPr="00442B6D">
        <w:rPr>
          <w:rFonts w:ascii="Arial" w:hAnsi="Arial" w:cs="Arial"/>
        </w:rPr>
        <w:t xml:space="preserve">, </w:t>
      </w:r>
      <w:r w:rsidR="00126D17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de </w:t>
      </w:r>
      <w:r w:rsidR="004810D0">
        <w:rPr>
          <w:rFonts w:ascii="Arial" w:hAnsi="Arial" w:cs="Arial"/>
        </w:rPr>
        <w:t>septiembre de 2021</w:t>
      </w:r>
    </w:p>
    <w:p w:rsidR="00093EE9" w:rsidRPr="00442B6D" w:rsidRDefault="004810D0" w:rsidP="00093EE9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“Año 63</w:t>
      </w:r>
      <w:r w:rsidR="00093EE9">
        <w:rPr>
          <w:rFonts w:ascii="Arial" w:hAnsi="Arial" w:cs="Arial"/>
        </w:rPr>
        <w:t xml:space="preserve"> </w:t>
      </w:r>
      <w:r w:rsidR="00093EE9" w:rsidRPr="00442B6D">
        <w:rPr>
          <w:rFonts w:ascii="Arial" w:hAnsi="Arial" w:cs="Arial"/>
        </w:rPr>
        <w:t>de la Revolución”</w:t>
      </w:r>
    </w:p>
    <w:p w:rsidR="00093EE9" w:rsidRPr="007B4B0C" w:rsidRDefault="00093EE9" w:rsidP="00093EE9">
      <w:pPr>
        <w:spacing w:line="276" w:lineRule="auto"/>
        <w:jc w:val="both"/>
        <w:rPr>
          <w:rFonts w:ascii="Arial" w:hAnsi="Arial" w:cs="Arial"/>
        </w:rPr>
      </w:pPr>
      <w:r w:rsidRPr="007B4B0C">
        <w:rPr>
          <w:rFonts w:ascii="Arial" w:hAnsi="Arial" w:cs="Arial"/>
        </w:rPr>
        <w:t>A: Dr</w:t>
      </w:r>
      <w:r>
        <w:rPr>
          <w:rFonts w:ascii="Arial" w:hAnsi="Arial" w:cs="Arial"/>
        </w:rPr>
        <w:t xml:space="preserve">. C. Alexander Miranda Caballero </w:t>
      </w:r>
    </w:p>
    <w:p w:rsidR="00093EE9" w:rsidRDefault="00093EE9" w:rsidP="00093EE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Director General INCA</w:t>
      </w:r>
    </w:p>
    <w:p w:rsidR="00093EE9" w:rsidRDefault="00093EE9" w:rsidP="00093EE9">
      <w:pPr>
        <w:spacing w:line="276" w:lineRule="auto"/>
        <w:jc w:val="both"/>
        <w:rPr>
          <w:rFonts w:ascii="Arial" w:hAnsi="Arial" w:cs="Arial"/>
        </w:rPr>
      </w:pP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b/>
          <w:lang w:val="es-ES"/>
        </w:rPr>
        <w:t>Asunto:</w:t>
      </w:r>
      <w:r w:rsidRPr="00093EE9">
        <w:rPr>
          <w:rFonts w:ascii="Arial" w:hAnsi="Arial" w:cs="Arial"/>
          <w:lang w:val="es-ES"/>
        </w:rPr>
        <w:t xml:space="preserve"> Liberación de una plaza de Aspirante a Investigador para el Departamento de Fisiología y Bioquímica Vegetal.</w:t>
      </w:r>
    </w:p>
    <w:p w:rsidR="00093EE9" w:rsidRPr="00093EE9" w:rsidRDefault="00093EE9" w:rsidP="00093EE9">
      <w:pPr>
        <w:spacing w:after="0" w:line="480" w:lineRule="auto"/>
        <w:jc w:val="both"/>
        <w:rPr>
          <w:rFonts w:ascii="Arial" w:hAnsi="Arial" w:cs="Arial"/>
          <w:lang w:val="es-ES"/>
        </w:rPr>
      </w:pP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 xml:space="preserve">Por medio de la presente se solicita la liberación de una plaza de Aspirante a Investigador para el Departamento de Fisiología y Bioquímica Vegetal. Los requisitos necesarios para ocupar la plaza deben ser: </w:t>
      </w: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093EE9" w:rsidRPr="00093EE9" w:rsidRDefault="00093EE9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>Poseer la categoría científica de Aspirante a Investigador.</w:t>
      </w:r>
    </w:p>
    <w:p w:rsidR="00093EE9" w:rsidRPr="00093EE9" w:rsidRDefault="004810D0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Ingeniero Agrónomo</w:t>
      </w:r>
      <w:r w:rsidR="00093EE9" w:rsidRPr="00093EE9">
        <w:rPr>
          <w:rFonts w:ascii="Arial" w:hAnsi="Arial" w:cs="Arial"/>
          <w:lang w:val="es-ES"/>
        </w:rPr>
        <w:t>.</w:t>
      </w:r>
    </w:p>
    <w:p w:rsidR="00093EE9" w:rsidRPr="00093EE9" w:rsidRDefault="00093EE9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 xml:space="preserve">Poseer conocimientos básicos de </w:t>
      </w:r>
      <w:r w:rsidR="004810D0">
        <w:rPr>
          <w:rFonts w:ascii="Arial" w:hAnsi="Arial" w:cs="Arial"/>
          <w:lang w:val="es-ES"/>
        </w:rPr>
        <w:t>Agronomía,</w:t>
      </w:r>
      <w:r w:rsidRPr="00093EE9">
        <w:rPr>
          <w:rFonts w:ascii="Arial" w:hAnsi="Arial" w:cs="Arial"/>
          <w:lang w:val="es-ES"/>
        </w:rPr>
        <w:t xml:space="preserve"> </w:t>
      </w:r>
      <w:r w:rsidR="004810D0">
        <w:rPr>
          <w:rFonts w:ascii="Arial" w:hAnsi="Arial" w:cs="Arial"/>
          <w:lang w:val="es-ES"/>
        </w:rPr>
        <w:t>Microbiología</w:t>
      </w:r>
      <w:r w:rsidRPr="00093EE9">
        <w:rPr>
          <w:rFonts w:ascii="Arial" w:hAnsi="Arial" w:cs="Arial"/>
          <w:lang w:val="es-ES"/>
        </w:rPr>
        <w:t xml:space="preserve"> </w:t>
      </w:r>
      <w:r w:rsidR="004810D0" w:rsidRPr="00093EE9">
        <w:rPr>
          <w:rFonts w:ascii="Arial" w:hAnsi="Arial" w:cs="Arial"/>
          <w:lang w:val="es-ES"/>
        </w:rPr>
        <w:t xml:space="preserve">y Fisiología </w:t>
      </w:r>
      <w:r w:rsidRPr="00093EE9">
        <w:rPr>
          <w:rFonts w:ascii="Arial" w:hAnsi="Arial" w:cs="Arial"/>
          <w:lang w:val="es-ES"/>
        </w:rPr>
        <w:t xml:space="preserve">Vegetal. </w:t>
      </w:r>
    </w:p>
    <w:p w:rsidR="00093EE9" w:rsidRPr="00093EE9" w:rsidRDefault="00093EE9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>Mostrar conocimiento del idioma inglés y bioestadística.</w:t>
      </w:r>
    </w:p>
    <w:p w:rsidR="00093EE9" w:rsidRPr="00093EE9" w:rsidRDefault="00093EE9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 xml:space="preserve">Mostrar habilidades en el manejo de instrumental y técnicas básicas para </w:t>
      </w:r>
      <w:r w:rsidR="009C5EF8">
        <w:rPr>
          <w:rFonts w:ascii="Arial" w:hAnsi="Arial" w:cs="Arial"/>
          <w:lang w:val="es-ES"/>
        </w:rPr>
        <w:t>el estudio fisiológico</w:t>
      </w:r>
      <w:r w:rsidR="00F70117">
        <w:rPr>
          <w:rFonts w:ascii="Arial" w:hAnsi="Arial" w:cs="Arial"/>
          <w:lang w:val="es-ES"/>
        </w:rPr>
        <w:t xml:space="preserve"> de la biofertilización con bacterias</w:t>
      </w:r>
      <w:r w:rsidRPr="00093EE9">
        <w:rPr>
          <w:rFonts w:ascii="Arial" w:hAnsi="Arial" w:cs="Arial"/>
          <w:lang w:val="es-ES"/>
        </w:rPr>
        <w:t xml:space="preserve"> </w:t>
      </w:r>
      <w:r w:rsidR="00F70117">
        <w:rPr>
          <w:rFonts w:ascii="Arial" w:hAnsi="Arial" w:cs="Arial"/>
          <w:lang w:val="es-ES"/>
        </w:rPr>
        <w:t xml:space="preserve">en </w:t>
      </w:r>
      <w:r w:rsidR="009C5EF8">
        <w:rPr>
          <w:rFonts w:ascii="Arial" w:hAnsi="Arial" w:cs="Arial"/>
          <w:lang w:val="es-ES"/>
        </w:rPr>
        <w:t xml:space="preserve">plantas no leguminosas </w:t>
      </w: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 xml:space="preserve">Dicha solicitud se avala por la necesidad de contar con un </w:t>
      </w:r>
      <w:r w:rsidR="00F70117">
        <w:rPr>
          <w:rFonts w:ascii="Arial" w:hAnsi="Arial" w:cs="Arial"/>
          <w:lang w:val="es-ES"/>
        </w:rPr>
        <w:t>Ingeniero Agrónomo</w:t>
      </w:r>
      <w:r w:rsidRPr="00093EE9">
        <w:rPr>
          <w:rFonts w:ascii="Arial" w:hAnsi="Arial" w:cs="Arial"/>
          <w:lang w:val="es-ES"/>
        </w:rPr>
        <w:t xml:space="preserve"> especializado en el desempeño de la mencionada temática, además en estos momentos esta actividad ha sido desempeñada por una Reserva Científica que ha recibido la categoría de Aspirante a Investigador, está </w:t>
      </w:r>
      <w:r w:rsidR="00F70117">
        <w:rPr>
          <w:rFonts w:ascii="Arial" w:hAnsi="Arial" w:cs="Arial"/>
          <w:lang w:val="es-ES"/>
        </w:rPr>
        <w:t>realizando</w:t>
      </w:r>
      <w:r w:rsidRPr="00093EE9">
        <w:rPr>
          <w:rFonts w:ascii="Arial" w:hAnsi="Arial" w:cs="Arial"/>
          <w:lang w:val="es-ES"/>
        </w:rPr>
        <w:t xml:space="preserve"> su maestría y es de interés su permanencia en el centro.</w:t>
      </w:r>
      <w:r>
        <w:rPr>
          <w:rFonts w:ascii="Arial" w:hAnsi="Arial" w:cs="Arial"/>
          <w:lang w:val="es-ES"/>
        </w:rPr>
        <w:t xml:space="preserve"> Se hace</w:t>
      </w:r>
      <w:r w:rsidRPr="00093EE9">
        <w:rPr>
          <w:rFonts w:ascii="Arial" w:hAnsi="Arial" w:cs="Arial"/>
          <w:lang w:val="es-ES"/>
        </w:rPr>
        <w:t xml:space="preserve"> esta consideración conociendo que la forma para la concesión de dicha plaza es por el método de convocatoria abierta y selección del investigador que más se ajuste a las necesidades planteadas.</w:t>
      </w:r>
    </w:p>
    <w:p w:rsidR="00093EE9" w:rsidRPr="00093EE9" w:rsidRDefault="00093EE9" w:rsidP="00093EE9">
      <w:pPr>
        <w:spacing w:after="0" w:line="480" w:lineRule="auto"/>
        <w:jc w:val="both"/>
        <w:rPr>
          <w:rFonts w:ascii="Arial" w:hAnsi="Arial" w:cs="Arial"/>
          <w:lang w:val="es-ES"/>
        </w:rPr>
      </w:pPr>
    </w:p>
    <w:p w:rsidR="00093EE9" w:rsidRPr="007B4B0C" w:rsidRDefault="00093EE9" w:rsidP="00093EE9">
      <w:pPr>
        <w:spacing w:line="276" w:lineRule="auto"/>
        <w:jc w:val="both"/>
        <w:rPr>
          <w:rFonts w:ascii="Arial" w:hAnsi="Arial" w:cs="Arial"/>
        </w:rPr>
      </w:pPr>
    </w:p>
    <w:p w:rsidR="00093EE9" w:rsidRPr="007B4B0C" w:rsidRDefault="00093EE9" w:rsidP="00093EE9">
      <w:pPr>
        <w:spacing w:line="276" w:lineRule="auto"/>
        <w:jc w:val="both"/>
        <w:rPr>
          <w:rFonts w:ascii="Arial" w:hAnsi="Arial" w:cs="Arial"/>
        </w:rPr>
      </w:pPr>
      <w:r w:rsidRPr="007B4B0C">
        <w:rPr>
          <w:rFonts w:ascii="Arial" w:hAnsi="Arial" w:cs="Arial"/>
        </w:rPr>
        <w:t>Sin más</w:t>
      </w:r>
      <w:r>
        <w:rPr>
          <w:rFonts w:ascii="Arial" w:hAnsi="Arial" w:cs="Arial"/>
        </w:rPr>
        <w:t>, atentamente,</w:t>
      </w:r>
      <w:r w:rsidRPr="007B4B0C">
        <w:rPr>
          <w:rFonts w:ascii="Arial" w:hAnsi="Arial" w:cs="Arial"/>
        </w:rPr>
        <w:t xml:space="preserve"> </w:t>
      </w:r>
    </w:p>
    <w:p w:rsidR="00093EE9" w:rsidRPr="007B4B0C" w:rsidRDefault="00093EE9" w:rsidP="00093EE9">
      <w:pPr>
        <w:spacing w:line="360" w:lineRule="auto"/>
        <w:jc w:val="both"/>
        <w:rPr>
          <w:rFonts w:ascii="Arial" w:hAnsi="Arial" w:cs="Arial"/>
        </w:rPr>
      </w:pPr>
    </w:p>
    <w:p w:rsidR="00093EE9" w:rsidRPr="00FE571B" w:rsidRDefault="00093EE9" w:rsidP="00093EE9"/>
    <w:p w:rsidR="00093EE9" w:rsidRDefault="004F10FC" w:rsidP="00093EE9">
      <w:r w:rsidRPr="004F10F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2.1pt;margin-top:12.85pt;width:286.7pt;height:86.65pt;z-index:251658240;mso-height-percent:200;mso-height-percent:200;mso-width-relative:margin;mso-height-relative:margin" stroked="f">
            <v:textbox style="mso-fit-shape-to-text:t">
              <w:txbxContent>
                <w:p w:rsidR="00093EE9" w:rsidRPr="006446B5" w:rsidRDefault="00093EE9" w:rsidP="00093EE9">
                  <w:pPr>
                    <w:jc w:val="center"/>
                    <w:rPr>
                      <w:rFonts w:ascii="Arial" w:hAnsi="Arial" w:cs="Arial"/>
                    </w:rPr>
                  </w:pPr>
                  <w:r w:rsidRPr="006446B5">
                    <w:rPr>
                      <w:rFonts w:ascii="Arial" w:hAnsi="Arial" w:cs="Arial"/>
                    </w:rPr>
                    <w:t>Dr. C. Yanelis Reyes Guerrero</w:t>
                  </w:r>
                </w:p>
                <w:p w:rsidR="00093EE9" w:rsidRPr="006446B5" w:rsidRDefault="00093EE9" w:rsidP="00093EE9">
                  <w:pPr>
                    <w:jc w:val="center"/>
                    <w:rPr>
                      <w:rFonts w:ascii="Arial" w:hAnsi="Arial" w:cs="Arial"/>
                    </w:rPr>
                  </w:pPr>
                  <w:r w:rsidRPr="006446B5">
                    <w:rPr>
                      <w:rFonts w:ascii="Arial" w:hAnsi="Arial" w:cs="Arial"/>
                    </w:rPr>
                    <w:t>J’ de Departamento de Fisiología y Bioquímica Vegetal INCA</w:t>
                  </w:r>
                </w:p>
                <w:p w:rsidR="00093EE9" w:rsidRPr="00122DC2" w:rsidRDefault="00093EE9" w:rsidP="00093EE9"/>
              </w:txbxContent>
            </v:textbox>
          </v:shape>
        </w:pict>
      </w:r>
    </w:p>
    <w:p w:rsidR="00093EE9" w:rsidRDefault="00093EE9"/>
    <w:p w:rsidR="008555B9" w:rsidRPr="00093EE9" w:rsidRDefault="00093EE9" w:rsidP="00093EE9">
      <w:pPr>
        <w:tabs>
          <w:tab w:val="left" w:pos="7725"/>
        </w:tabs>
      </w:pPr>
      <w:r>
        <w:tab/>
      </w:r>
    </w:p>
    <w:sectPr w:rsidR="008555B9" w:rsidRPr="00093EE9" w:rsidSect="000106EB">
      <w:headerReference w:type="default" r:id="rId7"/>
      <w:footerReference w:type="default" r:id="rId8"/>
      <w:pgSz w:w="12242" w:h="15842" w:code="1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3F5" w:rsidRDefault="00BE73F5" w:rsidP="006176A6">
      <w:pPr>
        <w:spacing w:after="0" w:line="240" w:lineRule="auto"/>
      </w:pPr>
      <w:r>
        <w:separator/>
      </w:r>
    </w:p>
  </w:endnote>
  <w:endnote w:type="continuationSeparator" w:id="1">
    <w:p w:rsidR="00BE73F5" w:rsidRDefault="00BE73F5" w:rsidP="00617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C97CFD" w:rsidP="0065170A">
    <w:pPr>
      <w:pStyle w:val="Piedepgina"/>
      <w:jc w:val="center"/>
    </w:pPr>
    <w:r w:rsidRPr="00225E99">
      <w:t>CARRETERA TAPASTE KM 3 ½</w:t>
    </w:r>
  </w:p>
  <w:p w:rsidR="0065170A" w:rsidRPr="00225E99" w:rsidRDefault="00C97CFD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C97CFD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C97CFD" w:rsidP="0065170A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65170A" w:rsidRPr="00225E99" w:rsidRDefault="00C97CFD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3F5" w:rsidRDefault="00BE73F5" w:rsidP="006176A6">
      <w:pPr>
        <w:spacing w:after="0" w:line="240" w:lineRule="auto"/>
      </w:pPr>
      <w:r>
        <w:separator/>
      </w:r>
    </w:p>
  </w:footnote>
  <w:footnote w:type="continuationSeparator" w:id="1">
    <w:p w:rsidR="00BE73F5" w:rsidRDefault="00BE73F5" w:rsidP="00617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BE73F5" w:rsidP="00FE571B">
    <w:pPr>
      <w:pStyle w:val="Encabezado"/>
      <w:jc w:val="center"/>
    </w:pPr>
  </w:p>
  <w:p w:rsidR="0065170A" w:rsidRPr="00D97676" w:rsidRDefault="004F10FC" w:rsidP="0065170A">
    <w:pPr>
      <w:pStyle w:val="Encabezado"/>
      <w:jc w:val="center"/>
      <w:rPr>
        <w:rFonts w:ascii="Montserrat" w:hAnsi="Montserrat"/>
        <w:sz w:val="20"/>
        <w:szCs w:val="20"/>
      </w:rPr>
    </w:pPr>
    <w:r w:rsidRPr="004F10FC">
      <w:rPr>
        <w:rFonts w:ascii="Montserrat" w:hAnsi="Montserrat"/>
        <w:noProof/>
        <w:sz w:val="20"/>
        <w:szCs w:val="20"/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1 Imagen" o:spid="_x0000_i1025" type="#_x0000_t75" alt="Descripción: Identidad INCA-01.png" style="width:118.5pt;height:74.25pt;visibility:visible">
          <v:imagedata r:id="rId1" o:title="Identidad INCA-01" gain="109227f" blacklevel="-26214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52D4F"/>
    <w:multiLevelType w:val="hybridMultilevel"/>
    <w:tmpl w:val="BA001D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093EE9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EE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6D1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3D9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01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10D0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10FC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1A46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176A6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5EF8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E73F5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682F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97CFD"/>
    <w:rsid w:val="00CA02E2"/>
    <w:rsid w:val="00CA18DE"/>
    <w:rsid w:val="00CA2FA6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0117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EE9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3E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3EE9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93E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3EE9"/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cp:lastPrinted>2020-11-26T19:14:00Z</cp:lastPrinted>
  <dcterms:created xsi:type="dcterms:W3CDTF">2021-09-24T03:37:00Z</dcterms:created>
  <dcterms:modified xsi:type="dcterms:W3CDTF">2021-09-24T04:09:00Z</dcterms:modified>
</cp:coreProperties>
</file>