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DA4059">
        <w:rPr>
          <w:rFonts w:ascii="Arial" w:hAnsi="Arial" w:cs="Arial"/>
          <w:sz w:val="22"/>
          <w:szCs w:val="22"/>
        </w:rPr>
        <w:t>Mayo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F2436A" w:rsidP="00F243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CTA,</w:t>
            </w:r>
            <w:r w:rsidR="001F17EC">
              <w:rPr>
                <w:rFonts w:ascii="Arial" w:hAnsi="Arial" w:cs="Arial"/>
                <w:sz w:val="22"/>
                <w:szCs w:val="22"/>
              </w:rPr>
              <w:t xml:space="preserve"> premios </w:t>
            </w:r>
            <w:r>
              <w:rPr>
                <w:rFonts w:ascii="Arial" w:hAnsi="Arial" w:cs="Arial"/>
                <w:sz w:val="22"/>
                <w:szCs w:val="22"/>
              </w:rPr>
              <w:t>MES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F2436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F2436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F2436A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preparación y Defensa </w:t>
            </w:r>
            <w:proofErr w:type="spellStart"/>
            <w:r w:rsidR="00DA4059"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  <w:r w:rsidR="00DA4059">
              <w:rPr>
                <w:rFonts w:ascii="Arial" w:hAnsi="Arial" w:cs="Arial"/>
                <w:sz w:val="22"/>
                <w:szCs w:val="22"/>
              </w:rPr>
              <w:t xml:space="preserve"> Pérez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28CB" w:rsidP="00F243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F2436A">
              <w:rPr>
                <w:rFonts w:ascii="Arial" w:hAnsi="Arial" w:cs="Arial"/>
                <w:sz w:val="22"/>
                <w:szCs w:val="22"/>
              </w:rPr>
              <w:t>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F243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y  producción de inoculantes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DA405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483DD0" w:rsidRDefault="00DA405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83DD0" w:rsidRDefault="00DA4059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51" w:type="dxa"/>
            <w:shd w:val="clear" w:color="auto" w:fill="auto"/>
          </w:tcPr>
          <w:p w:rsidR="00483DD0" w:rsidRDefault="00DA4059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:rsidR="00483DD0" w:rsidRDefault="00DA4059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F6247" w:rsidRPr="003F7F53" w:rsidRDefault="002F6247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r w:rsidR="00DA4059">
              <w:rPr>
                <w:rFonts w:ascii="Arial" w:hAnsi="Arial" w:cs="Arial"/>
                <w:sz w:val="22"/>
                <w:szCs w:val="22"/>
              </w:rPr>
              <w:t>Wilfredo</w:t>
            </w:r>
          </w:p>
        </w:tc>
        <w:tc>
          <w:tcPr>
            <w:tcW w:w="2268" w:type="dxa"/>
            <w:shd w:val="clear" w:color="auto" w:fill="auto"/>
          </w:tcPr>
          <w:p w:rsidR="002F6247" w:rsidRPr="003F7F53" w:rsidRDefault="00DA4059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Wilfredo</w:t>
            </w:r>
          </w:p>
        </w:tc>
        <w:tc>
          <w:tcPr>
            <w:tcW w:w="2268" w:type="dxa"/>
            <w:shd w:val="clear" w:color="auto" w:fill="auto"/>
          </w:tcPr>
          <w:p w:rsidR="009473DF" w:rsidRPr="009473DF" w:rsidRDefault="00DA4059" w:rsidP="009473D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Wilfredo</w:t>
            </w:r>
          </w:p>
        </w:tc>
        <w:tc>
          <w:tcPr>
            <w:tcW w:w="2251" w:type="dxa"/>
            <w:shd w:val="clear" w:color="auto" w:fill="auto"/>
          </w:tcPr>
          <w:p w:rsidR="00EB71D0" w:rsidRDefault="00DA4059" w:rsidP="009473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Wilfredo</w:t>
            </w:r>
          </w:p>
          <w:p w:rsidR="00DA4059" w:rsidRDefault="00DA4059" w:rsidP="009473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DA4059" w:rsidRPr="006927E0" w:rsidRDefault="00DA4059" w:rsidP="00947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DA4059" w:rsidRDefault="00DA4059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Wilfredo</w:t>
            </w:r>
          </w:p>
          <w:p w:rsidR="00DA4059" w:rsidRDefault="00DA4059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D702DE" w:rsidRPr="006927E0" w:rsidRDefault="00DA4059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logra publicación en Rev. impacto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8356F0" w:rsidP="00DA4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A405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DA4059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DA4059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DA4059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DA4059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D702DE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DA4059" w:rsidRDefault="00DA4059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Wilfredo</w:t>
            </w:r>
          </w:p>
          <w:p w:rsidR="00DA4059" w:rsidRDefault="00DA4059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EB71D0" w:rsidRPr="005D0411" w:rsidRDefault="00DA4059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licencia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702DE" w:rsidRPr="005D0411" w:rsidRDefault="00DA4059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 envía nuevo artículo a revista impacto</w:t>
            </w:r>
          </w:p>
        </w:tc>
        <w:tc>
          <w:tcPr>
            <w:tcW w:w="2268" w:type="dxa"/>
            <w:shd w:val="clear" w:color="auto" w:fill="auto"/>
          </w:tcPr>
          <w:p w:rsidR="005B189E" w:rsidRDefault="00B23D54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articulo enviado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Symbiosis</w:t>
            </w:r>
            <w:proofErr w:type="spellEnd"/>
          </w:p>
          <w:p w:rsidR="00B23D54" w:rsidRDefault="00B23D54" w:rsidP="00B23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B23D54" w:rsidRPr="005D0411" w:rsidRDefault="00B23D54" w:rsidP="005D04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B23D54" w:rsidRDefault="00B23D54" w:rsidP="00B23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D702DE" w:rsidRPr="005D0411" w:rsidRDefault="00D702DE" w:rsidP="00D702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D702DE" w:rsidRDefault="00B23D54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Cartaya</w:t>
            </w:r>
            <w:proofErr w:type="spellEnd"/>
          </w:p>
          <w:p w:rsidR="00B23D54" w:rsidRPr="005D0411" w:rsidRDefault="00B23D54" w:rsidP="00725ECE">
            <w:pPr>
              <w:rPr>
                <w:rFonts w:ascii="Arial" w:hAnsi="Arial" w:cs="Arial"/>
                <w:sz w:val="22"/>
                <w:szCs w:val="22"/>
              </w:rPr>
            </w:pPr>
            <w:r w:rsidRPr="00B23D54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B23D54"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2F6247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A4059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DA405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DA405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DA405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DA405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D702DE" w:rsidRPr="00A35027" w:rsidTr="00DB5A95">
        <w:trPr>
          <w:trHeight w:val="923"/>
        </w:trPr>
        <w:tc>
          <w:tcPr>
            <w:tcW w:w="2093" w:type="dxa"/>
          </w:tcPr>
          <w:p w:rsidR="00D702DE" w:rsidRDefault="00B23D54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proyección científica INCA 2021-2025</w:t>
            </w:r>
          </w:p>
          <w:p w:rsidR="00B23D54" w:rsidRPr="005D0411" w:rsidRDefault="00B23D54" w:rsidP="00B23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CCientífico</w:t>
            </w:r>
            <w:proofErr w:type="spellEnd"/>
          </w:p>
        </w:tc>
        <w:tc>
          <w:tcPr>
            <w:tcW w:w="2268" w:type="dxa"/>
          </w:tcPr>
          <w:p w:rsidR="00D702DE" w:rsidRPr="005D0411" w:rsidRDefault="00B23D54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Defensa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</w:tc>
        <w:tc>
          <w:tcPr>
            <w:tcW w:w="2268" w:type="dxa"/>
          </w:tcPr>
          <w:p w:rsidR="00DD0E83" w:rsidRDefault="00F36D35" w:rsidP="00DD0E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expto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frijol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  <w:p w:rsidR="00F36D35" w:rsidRDefault="00F36D35" w:rsidP="00DD0E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examen especialidad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F36D35" w:rsidRPr="005D0411" w:rsidRDefault="00F36D35" w:rsidP="00DD0E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</w:tc>
        <w:tc>
          <w:tcPr>
            <w:tcW w:w="2251" w:type="dxa"/>
          </w:tcPr>
          <w:p w:rsidR="00DD0E83" w:rsidRDefault="00F36D35" w:rsidP="008C0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F36D35" w:rsidRDefault="00F36D35" w:rsidP="008C0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publicación con Belkis</w:t>
            </w:r>
          </w:p>
          <w:p w:rsidR="00F36D35" w:rsidRPr="005D0411" w:rsidRDefault="00F36D35" w:rsidP="008C0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producción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Cuba 10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</w:tc>
        <w:tc>
          <w:tcPr>
            <w:tcW w:w="2135" w:type="dxa"/>
          </w:tcPr>
          <w:p w:rsidR="00DD0E83" w:rsidRDefault="00F36D35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F36D35" w:rsidRPr="005D0411" w:rsidRDefault="00F36D35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plan de doctorado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</w:tc>
      </w:tr>
      <w:tr w:rsidR="00D702DE" w:rsidRPr="00A35027" w:rsidTr="004F3024">
        <w:trPr>
          <w:trHeight w:val="360"/>
        </w:trPr>
        <w:tc>
          <w:tcPr>
            <w:tcW w:w="2093" w:type="dxa"/>
          </w:tcPr>
          <w:p w:rsidR="004F3024" w:rsidRPr="004F3024" w:rsidRDefault="00DA4059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24</w:t>
            </w:r>
          </w:p>
        </w:tc>
        <w:tc>
          <w:tcPr>
            <w:tcW w:w="2268" w:type="dxa"/>
          </w:tcPr>
          <w:p w:rsidR="008C0A86" w:rsidRPr="004F3024" w:rsidRDefault="00DA4059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8C0A86" w:rsidRPr="004F3024" w:rsidRDefault="00DA4059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51" w:type="dxa"/>
          </w:tcPr>
          <w:p w:rsidR="008C0A86" w:rsidRPr="002F6247" w:rsidRDefault="00DA4059" w:rsidP="002F62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35" w:type="dxa"/>
          </w:tcPr>
          <w:p w:rsidR="008C0A86" w:rsidRPr="002F6247" w:rsidRDefault="00DA4059" w:rsidP="002F62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D702DE" w:rsidRPr="00A35027" w:rsidTr="00DB5A95">
        <w:trPr>
          <w:trHeight w:val="923"/>
        </w:trPr>
        <w:tc>
          <w:tcPr>
            <w:tcW w:w="2093" w:type="dxa"/>
          </w:tcPr>
          <w:p w:rsidR="00DD0E83" w:rsidRDefault="00F36D35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</w:rPr>
              <w:t>Marisel</w:t>
            </w:r>
            <w:proofErr w:type="spellEnd"/>
          </w:p>
          <w:p w:rsidR="00F36D35" w:rsidRPr="00DD0E83" w:rsidRDefault="00F36D35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plan de </w:t>
            </w:r>
            <w:proofErr w:type="spellStart"/>
            <w:r>
              <w:rPr>
                <w:rFonts w:ascii="Arial" w:hAnsi="Arial" w:cs="Arial"/>
              </w:rPr>
              <w:t>Daylen</w:t>
            </w:r>
            <w:proofErr w:type="spellEnd"/>
          </w:p>
        </w:tc>
        <w:tc>
          <w:tcPr>
            <w:tcW w:w="2268" w:type="dxa"/>
          </w:tcPr>
          <w:p w:rsidR="002F6247" w:rsidRDefault="00F36D35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grupo programa doctoral Biología</w:t>
            </w:r>
          </w:p>
          <w:p w:rsidR="00F36D35" w:rsidRPr="00DD0E83" w:rsidRDefault="00F36D35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</w:rPr>
              <w:t>Azofert</w:t>
            </w:r>
            <w:proofErr w:type="spellEnd"/>
            <w:r>
              <w:rPr>
                <w:rFonts w:ascii="Arial" w:hAnsi="Arial" w:cs="Arial"/>
              </w:rPr>
              <w:t>-S</w:t>
            </w:r>
          </w:p>
        </w:tc>
        <w:tc>
          <w:tcPr>
            <w:tcW w:w="2268" w:type="dxa"/>
          </w:tcPr>
          <w:p w:rsidR="002F6247" w:rsidRDefault="00F36D35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plan de </w:t>
            </w:r>
            <w:proofErr w:type="spellStart"/>
            <w:r>
              <w:rPr>
                <w:rFonts w:ascii="Arial" w:hAnsi="Arial" w:cs="Arial"/>
              </w:rPr>
              <w:t>Daylen</w:t>
            </w:r>
            <w:proofErr w:type="spellEnd"/>
          </w:p>
          <w:p w:rsidR="00F36D35" w:rsidRPr="00DD0E83" w:rsidRDefault="00F36D35" w:rsidP="00DD0E83">
            <w:pPr>
              <w:rPr>
                <w:rFonts w:ascii="Arial" w:hAnsi="Arial" w:cs="Arial"/>
              </w:rPr>
            </w:pPr>
          </w:p>
        </w:tc>
        <w:tc>
          <w:tcPr>
            <w:tcW w:w="2251" w:type="dxa"/>
          </w:tcPr>
          <w:p w:rsidR="002F6247" w:rsidRDefault="00F36D35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 presentación plan de doctorado en Biología</w:t>
            </w:r>
          </w:p>
          <w:p w:rsidR="00F36D35" w:rsidRDefault="00F36D35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premios CTA MES</w:t>
            </w:r>
          </w:p>
          <w:p w:rsidR="00F36D35" w:rsidRPr="00DD0E83" w:rsidRDefault="00F36D35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</w:rPr>
              <w:t>Azofert</w:t>
            </w:r>
            <w:proofErr w:type="spellEnd"/>
            <w:r>
              <w:rPr>
                <w:rFonts w:ascii="Arial" w:hAnsi="Arial" w:cs="Arial"/>
              </w:rPr>
              <w:t>-S</w:t>
            </w:r>
          </w:p>
        </w:tc>
        <w:tc>
          <w:tcPr>
            <w:tcW w:w="2135" w:type="dxa"/>
          </w:tcPr>
          <w:p w:rsidR="00F2436A" w:rsidRDefault="00F544B6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Analizar propuestas indicadores CTI</w:t>
            </w:r>
          </w:p>
          <w:p w:rsidR="00F544B6" w:rsidRPr="00DD0E83" w:rsidRDefault="00F544B6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</w:rPr>
              <w:t>Marisel</w:t>
            </w:r>
            <w:proofErr w:type="spellEnd"/>
          </w:p>
        </w:tc>
      </w:tr>
      <w:tr w:rsidR="00DA4059" w:rsidRPr="002F6247" w:rsidTr="00760C86">
        <w:trPr>
          <w:trHeight w:val="360"/>
        </w:trPr>
        <w:tc>
          <w:tcPr>
            <w:tcW w:w="2093" w:type="dxa"/>
          </w:tcPr>
          <w:p w:rsidR="00DA4059" w:rsidRPr="004F3024" w:rsidRDefault="00DA4059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DA4059" w:rsidRPr="004F3024" w:rsidRDefault="00DA4059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A4059" w:rsidRPr="004F3024" w:rsidRDefault="00DA4059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DA4059" w:rsidRPr="002F6247" w:rsidRDefault="00DA4059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DA4059" w:rsidRPr="002F6247" w:rsidRDefault="00DA4059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4059" w:rsidRPr="00DD0E83" w:rsidTr="00760C86">
        <w:trPr>
          <w:trHeight w:val="923"/>
        </w:trPr>
        <w:tc>
          <w:tcPr>
            <w:tcW w:w="2093" w:type="dxa"/>
          </w:tcPr>
          <w:p w:rsidR="00DA4059" w:rsidRPr="00DD0E83" w:rsidRDefault="00F544B6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exptos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Daylen</w:t>
            </w:r>
            <w:proofErr w:type="spellEnd"/>
          </w:p>
        </w:tc>
        <w:tc>
          <w:tcPr>
            <w:tcW w:w="2268" w:type="dxa"/>
          </w:tcPr>
          <w:p w:rsidR="00DA4059" w:rsidRPr="00DD0E83" w:rsidRDefault="00DA4059" w:rsidP="00760C8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DA4059" w:rsidRPr="00DD0E83" w:rsidRDefault="00DA4059" w:rsidP="00760C86">
            <w:pPr>
              <w:rPr>
                <w:rFonts w:ascii="Arial" w:hAnsi="Arial" w:cs="Arial"/>
              </w:rPr>
            </w:pPr>
          </w:p>
        </w:tc>
        <w:tc>
          <w:tcPr>
            <w:tcW w:w="2251" w:type="dxa"/>
          </w:tcPr>
          <w:p w:rsidR="00DA4059" w:rsidRPr="00DD0E83" w:rsidRDefault="00DA4059" w:rsidP="00760C86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</w:tcPr>
          <w:p w:rsidR="00DA4059" w:rsidRPr="00DD0E83" w:rsidRDefault="00DA4059" w:rsidP="00760C86">
            <w:pPr>
              <w:rPr>
                <w:rFonts w:ascii="Arial" w:hAnsi="Arial" w:cs="Arial"/>
              </w:rPr>
            </w:pPr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D0E83" w:rsidRDefault="00F45C12" w:rsidP="00B23D54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>-</w:t>
      </w:r>
      <w:r w:rsidR="00DD0E83">
        <w:rPr>
          <w:rFonts w:ascii="Arial" w:hAnsi="Arial" w:cs="Arial"/>
          <w:sz w:val="22"/>
          <w:szCs w:val="22"/>
        </w:rPr>
        <w:t>Defensa exitosa de la maestría</w:t>
      </w:r>
      <w:r w:rsidR="00F2436A">
        <w:rPr>
          <w:rFonts w:ascii="Arial" w:hAnsi="Arial" w:cs="Arial"/>
          <w:sz w:val="22"/>
          <w:szCs w:val="22"/>
        </w:rPr>
        <w:t xml:space="preserve"> tutorada</w:t>
      </w:r>
      <w:r w:rsidR="00DD0E83">
        <w:rPr>
          <w:rFonts w:ascii="Arial" w:hAnsi="Arial" w:cs="Arial"/>
          <w:sz w:val="22"/>
          <w:szCs w:val="22"/>
        </w:rPr>
        <w:t xml:space="preserve">: </w:t>
      </w:r>
      <w:r w:rsidR="00B23D54" w:rsidRPr="00B23D54">
        <w:rPr>
          <w:rFonts w:ascii="Arial" w:hAnsi="Arial" w:cs="Arial"/>
          <w:sz w:val="22"/>
          <w:szCs w:val="22"/>
        </w:rPr>
        <w:t xml:space="preserve">Selección de rizobios asociados a la </w:t>
      </w:r>
      <w:proofErr w:type="spellStart"/>
      <w:r w:rsidR="00B23D54" w:rsidRPr="00B23D54">
        <w:rPr>
          <w:rFonts w:ascii="Arial" w:hAnsi="Arial" w:cs="Arial"/>
          <w:sz w:val="22"/>
          <w:szCs w:val="22"/>
        </w:rPr>
        <w:t>rizosfera</w:t>
      </w:r>
      <w:proofErr w:type="spellEnd"/>
      <w:r w:rsidR="00B23D54" w:rsidRPr="00B23D54">
        <w:rPr>
          <w:rFonts w:ascii="Arial" w:hAnsi="Arial" w:cs="Arial"/>
          <w:sz w:val="22"/>
          <w:szCs w:val="22"/>
        </w:rPr>
        <w:t xml:space="preserve"> de maíz (Zea </w:t>
      </w:r>
      <w:proofErr w:type="spellStart"/>
      <w:r w:rsidR="00B23D54" w:rsidRPr="00B23D54">
        <w:rPr>
          <w:rFonts w:ascii="Arial" w:hAnsi="Arial" w:cs="Arial"/>
          <w:sz w:val="22"/>
          <w:szCs w:val="22"/>
        </w:rPr>
        <w:t>mays</w:t>
      </w:r>
      <w:proofErr w:type="spellEnd"/>
      <w:r w:rsidR="00B23D54" w:rsidRPr="00B23D54">
        <w:rPr>
          <w:rFonts w:ascii="Arial" w:hAnsi="Arial" w:cs="Arial"/>
          <w:sz w:val="22"/>
          <w:szCs w:val="22"/>
        </w:rPr>
        <w:t xml:space="preserve"> L.) y su efecto en el crecimiento del cultivo</w:t>
      </w:r>
      <w:r w:rsidR="00B23D54">
        <w:rPr>
          <w:rFonts w:ascii="Arial" w:hAnsi="Arial" w:cs="Arial"/>
          <w:sz w:val="22"/>
          <w:szCs w:val="22"/>
        </w:rPr>
        <w:t xml:space="preserve">. </w:t>
      </w:r>
      <w:r w:rsidR="00B23D54" w:rsidRPr="00B23D54">
        <w:rPr>
          <w:rFonts w:ascii="Arial" w:hAnsi="Arial" w:cs="Arial"/>
          <w:sz w:val="22"/>
          <w:szCs w:val="22"/>
        </w:rPr>
        <w:t xml:space="preserve">Aspirante: Lic. </w:t>
      </w:r>
      <w:proofErr w:type="spellStart"/>
      <w:r w:rsidR="00B23D54" w:rsidRPr="00B23D54">
        <w:rPr>
          <w:rFonts w:ascii="Arial" w:hAnsi="Arial" w:cs="Arial"/>
          <w:sz w:val="22"/>
          <w:szCs w:val="22"/>
        </w:rPr>
        <w:t>Reneé</w:t>
      </w:r>
      <w:proofErr w:type="spellEnd"/>
      <w:r w:rsidR="00B23D54" w:rsidRPr="00B23D54">
        <w:rPr>
          <w:rFonts w:ascii="Arial" w:hAnsi="Arial" w:cs="Arial"/>
          <w:sz w:val="22"/>
          <w:szCs w:val="22"/>
        </w:rPr>
        <w:t xml:space="preserve"> Pérez </w:t>
      </w:r>
      <w:proofErr w:type="spellStart"/>
      <w:r w:rsidR="00B23D54" w:rsidRPr="00B23D54">
        <w:rPr>
          <w:rFonts w:ascii="Arial" w:hAnsi="Arial" w:cs="Arial"/>
          <w:sz w:val="22"/>
          <w:szCs w:val="22"/>
        </w:rPr>
        <w:t>Pérez</w:t>
      </w:r>
      <w:proofErr w:type="spellEnd"/>
    </w:p>
    <w:p w:rsidR="00DA4059" w:rsidRDefault="00DA4059" w:rsidP="00DA4059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 w:rsidRPr="00DA4059">
        <w:rPr>
          <w:rFonts w:ascii="Arial" w:hAnsi="Arial" w:cs="Arial"/>
          <w:sz w:val="22"/>
          <w:szCs w:val="22"/>
        </w:rPr>
        <w:t xml:space="preserve">-Se logra publicación en revista de impacto: </w:t>
      </w:r>
      <w:proofErr w:type="spellStart"/>
      <w:r w:rsidRPr="00DA4059">
        <w:rPr>
          <w:rFonts w:ascii="Arial" w:hAnsi="Arial" w:cs="Arial"/>
          <w:sz w:val="22"/>
          <w:szCs w:val="22"/>
        </w:rPr>
        <w:t>Effect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DA4059">
        <w:rPr>
          <w:rFonts w:ascii="Arial" w:hAnsi="Arial" w:cs="Arial"/>
          <w:sz w:val="22"/>
          <w:szCs w:val="22"/>
        </w:rPr>
        <w:t>Azofert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®-F </w:t>
      </w:r>
      <w:proofErr w:type="spellStart"/>
      <w:r w:rsidRPr="00DA4059">
        <w:rPr>
          <w:rFonts w:ascii="Arial" w:hAnsi="Arial" w:cs="Arial"/>
          <w:sz w:val="22"/>
          <w:szCs w:val="22"/>
        </w:rPr>
        <w:t>on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4059">
        <w:rPr>
          <w:rFonts w:ascii="Arial" w:hAnsi="Arial" w:cs="Arial"/>
          <w:sz w:val="22"/>
          <w:szCs w:val="22"/>
        </w:rPr>
        <w:t>the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4059">
        <w:rPr>
          <w:rFonts w:ascii="Arial" w:hAnsi="Arial" w:cs="Arial"/>
          <w:sz w:val="22"/>
          <w:szCs w:val="22"/>
        </w:rPr>
        <w:t>stomatal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 response of </w:t>
      </w:r>
      <w:proofErr w:type="spellStart"/>
      <w:r w:rsidRPr="00DA4059">
        <w:rPr>
          <w:rFonts w:ascii="Arial" w:hAnsi="Arial" w:cs="Arial"/>
          <w:sz w:val="22"/>
          <w:szCs w:val="22"/>
        </w:rPr>
        <w:t>beans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4059">
        <w:rPr>
          <w:rFonts w:ascii="Arial" w:hAnsi="Arial" w:cs="Arial"/>
          <w:sz w:val="22"/>
          <w:szCs w:val="22"/>
        </w:rPr>
        <w:t>to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4059">
        <w:rPr>
          <w:rFonts w:ascii="Arial" w:hAnsi="Arial" w:cs="Arial"/>
          <w:sz w:val="22"/>
          <w:szCs w:val="22"/>
        </w:rPr>
        <w:t>water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4059">
        <w:rPr>
          <w:rFonts w:ascii="Arial" w:hAnsi="Arial" w:cs="Arial"/>
          <w:sz w:val="22"/>
          <w:szCs w:val="22"/>
        </w:rPr>
        <w:t>deficit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Wilfredo</w:t>
      </w:r>
      <w:r w:rsidRPr="00DA4059">
        <w:rPr>
          <w:rFonts w:ascii="Arial" w:hAnsi="Arial" w:cs="Arial"/>
          <w:sz w:val="22"/>
          <w:szCs w:val="22"/>
        </w:rPr>
        <w:t xml:space="preserve"> Est</w:t>
      </w:r>
      <w:r>
        <w:rPr>
          <w:rFonts w:ascii="Arial" w:hAnsi="Arial" w:cs="Arial"/>
          <w:sz w:val="22"/>
          <w:szCs w:val="22"/>
        </w:rPr>
        <w:t>rada Prado</w:t>
      </w:r>
      <w:r w:rsidRPr="00DA405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Licet</w:t>
      </w:r>
      <w:proofErr w:type="spellEnd"/>
      <w:r>
        <w:rPr>
          <w:rFonts w:ascii="Arial" w:hAnsi="Arial" w:cs="Arial"/>
          <w:sz w:val="22"/>
          <w:szCs w:val="22"/>
        </w:rPr>
        <w:t xml:space="preserve"> Chávez </w:t>
      </w:r>
      <w:proofErr w:type="spellStart"/>
      <w:r>
        <w:rPr>
          <w:rFonts w:ascii="Arial" w:hAnsi="Arial" w:cs="Arial"/>
          <w:sz w:val="22"/>
          <w:szCs w:val="22"/>
        </w:rPr>
        <w:t>Suáres</w:t>
      </w:r>
      <w:proofErr w:type="spellEnd"/>
      <w:r w:rsidRPr="00DA4059">
        <w:rPr>
          <w:rFonts w:ascii="Arial" w:hAnsi="Arial" w:cs="Arial"/>
          <w:sz w:val="22"/>
          <w:szCs w:val="22"/>
        </w:rPr>
        <w:t>,</w:t>
      </w:r>
      <w:r w:rsidRPr="00DA4059">
        <w:rPr>
          <w:rFonts w:ascii="Arial" w:hAnsi="Arial" w:cs="Arial"/>
          <w:sz w:val="22"/>
          <w:szCs w:val="22"/>
        </w:rPr>
        <w:tab/>
      </w:r>
      <w:proofErr w:type="spellStart"/>
      <w:r w:rsidRPr="00DA4059">
        <w:rPr>
          <w:rFonts w:ascii="Arial" w:hAnsi="Arial" w:cs="Arial"/>
          <w:sz w:val="22"/>
          <w:szCs w:val="22"/>
        </w:rPr>
        <w:t>Yariuska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 Caridad Maceo Ramos,</w:t>
      </w:r>
      <w:r>
        <w:rPr>
          <w:rFonts w:ascii="Arial" w:hAnsi="Arial" w:cs="Arial"/>
          <w:sz w:val="22"/>
          <w:szCs w:val="22"/>
        </w:rPr>
        <w:t xml:space="preserve"> </w:t>
      </w:r>
      <w:r w:rsidRPr="00DA4059">
        <w:rPr>
          <w:rFonts w:ascii="Arial" w:hAnsi="Arial" w:cs="Arial"/>
          <w:sz w:val="22"/>
          <w:szCs w:val="22"/>
        </w:rPr>
        <w:t xml:space="preserve">Eduardo Jerez </w:t>
      </w:r>
      <w:proofErr w:type="spellStart"/>
      <w:r w:rsidRPr="00DA4059">
        <w:rPr>
          <w:rFonts w:ascii="Arial" w:hAnsi="Arial" w:cs="Arial"/>
          <w:sz w:val="22"/>
          <w:szCs w:val="22"/>
        </w:rPr>
        <w:t>Mompie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 </w:t>
      </w:r>
      <w:r w:rsidRPr="00DA4059">
        <w:rPr>
          <w:rFonts w:ascii="Arial" w:hAnsi="Arial" w:cs="Arial"/>
          <w:sz w:val="22"/>
          <w:szCs w:val="22"/>
        </w:rPr>
        <w:t>María Caridad Nápoles García</w:t>
      </w:r>
      <w:r>
        <w:rPr>
          <w:rFonts w:ascii="Arial" w:hAnsi="Arial" w:cs="Arial"/>
          <w:sz w:val="22"/>
          <w:szCs w:val="22"/>
        </w:rPr>
        <w:t xml:space="preserve">. </w:t>
      </w:r>
      <w:r w:rsidRPr="00DA4059">
        <w:rPr>
          <w:rFonts w:ascii="Arial" w:hAnsi="Arial" w:cs="Arial"/>
          <w:sz w:val="22"/>
          <w:szCs w:val="22"/>
          <w:lang w:val="en-US"/>
        </w:rPr>
        <w:t>AGRONOMIA MESOAMERICANA: VOL. 32, ISSUE 2 (MAY-AUGUST)</w:t>
      </w:r>
      <w:r w:rsidRPr="00DA4059">
        <w:rPr>
          <w:rFonts w:ascii="Arial" w:hAnsi="Arial" w:cs="Arial"/>
          <w:sz w:val="22"/>
          <w:szCs w:val="22"/>
          <w:lang w:val="en-US"/>
        </w:rPr>
        <w:t xml:space="preserve">, </w:t>
      </w:r>
      <w:r w:rsidRPr="00DA4059">
        <w:rPr>
          <w:rFonts w:ascii="Arial" w:hAnsi="Arial" w:cs="Arial"/>
          <w:sz w:val="22"/>
          <w:szCs w:val="22"/>
          <w:lang w:val="en-US"/>
        </w:rPr>
        <w:t>DOI 10.15517/AM.V32I2.42001</w:t>
      </w:r>
      <w:proofErr w:type="gramStart"/>
      <w:r>
        <w:rPr>
          <w:rFonts w:ascii="Arial" w:hAnsi="Arial" w:cs="Arial"/>
          <w:sz w:val="22"/>
          <w:szCs w:val="22"/>
          <w:lang w:val="en-US"/>
        </w:rPr>
        <w:t>,</w:t>
      </w:r>
      <w:r w:rsidRPr="00DA4059">
        <w:rPr>
          <w:rFonts w:ascii="Arial" w:hAnsi="Arial" w:cs="Arial"/>
          <w:sz w:val="22"/>
          <w:szCs w:val="22"/>
          <w:lang w:val="en-US"/>
        </w:rPr>
        <w:t>PUBLISHED</w:t>
      </w:r>
      <w:proofErr w:type="gramEnd"/>
      <w:r w:rsidRPr="00DA4059">
        <w:rPr>
          <w:rFonts w:ascii="Arial" w:hAnsi="Arial" w:cs="Arial"/>
          <w:sz w:val="22"/>
          <w:szCs w:val="22"/>
          <w:lang w:val="en-US"/>
        </w:rPr>
        <w:t>: MAR 18, 2021</w:t>
      </w:r>
    </w:p>
    <w:p w:rsidR="00DA4059" w:rsidRPr="00DA4059" w:rsidRDefault="00DA4059" w:rsidP="00DA405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 xml:space="preserve">-Se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envía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publicación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a Revista de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impacto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como</w:t>
      </w:r>
      <w:proofErr w:type="spellEnd"/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coautor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: </w:t>
      </w:r>
      <w:r w:rsidRPr="00DA4059">
        <w:rPr>
          <w:rFonts w:ascii="Arial" w:hAnsi="Arial" w:cs="Arial"/>
          <w:sz w:val="22"/>
          <w:szCs w:val="22"/>
          <w:lang w:val="en-US"/>
        </w:rPr>
        <w:t>Selection of bacteria associated to Cuban rice cultivar promoting to crop inoculation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DA4059">
        <w:rPr>
          <w:rFonts w:ascii="Arial" w:hAnsi="Arial" w:cs="Arial"/>
          <w:sz w:val="22"/>
          <w:szCs w:val="22"/>
        </w:rPr>
        <w:t>Ionel</w:t>
      </w:r>
      <w:proofErr w:type="spellEnd"/>
      <w:r w:rsidRPr="00DA4059">
        <w:rPr>
          <w:rFonts w:ascii="Arial" w:hAnsi="Arial" w:cs="Arial"/>
          <w:sz w:val="22"/>
          <w:szCs w:val="22"/>
        </w:rPr>
        <w:t xml:space="preserve"> He</w:t>
      </w:r>
      <w:r>
        <w:rPr>
          <w:rFonts w:ascii="Arial" w:hAnsi="Arial" w:cs="Arial"/>
          <w:sz w:val="22"/>
          <w:szCs w:val="22"/>
        </w:rPr>
        <w:t xml:space="preserve">rnández Forte, </w:t>
      </w:r>
      <w:proofErr w:type="spellStart"/>
      <w:r>
        <w:rPr>
          <w:rFonts w:ascii="Arial" w:hAnsi="Arial" w:cs="Arial"/>
          <w:sz w:val="22"/>
          <w:szCs w:val="22"/>
        </w:rPr>
        <w:t>Reneé</w:t>
      </w:r>
      <w:proofErr w:type="spellEnd"/>
      <w:r>
        <w:rPr>
          <w:rFonts w:ascii="Arial" w:hAnsi="Arial" w:cs="Arial"/>
          <w:sz w:val="22"/>
          <w:szCs w:val="22"/>
        </w:rPr>
        <w:t xml:space="preserve"> Pérez-Pérez</w:t>
      </w:r>
      <w:r w:rsidRPr="00DA405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Cecilia </w:t>
      </w:r>
      <w:proofErr w:type="spellStart"/>
      <w:r>
        <w:rPr>
          <w:rFonts w:ascii="Arial" w:hAnsi="Arial" w:cs="Arial"/>
          <w:sz w:val="22"/>
          <w:szCs w:val="22"/>
        </w:rPr>
        <w:t>Taulé</w:t>
      </w:r>
      <w:proofErr w:type="spellEnd"/>
      <w:r>
        <w:rPr>
          <w:rFonts w:ascii="Arial" w:hAnsi="Arial" w:cs="Arial"/>
          <w:sz w:val="22"/>
          <w:szCs w:val="22"/>
        </w:rPr>
        <w:t xml:space="preserve">, Federico </w:t>
      </w:r>
      <w:proofErr w:type="spellStart"/>
      <w:r>
        <w:rPr>
          <w:rFonts w:ascii="Arial" w:hAnsi="Arial" w:cs="Arial"/>
          <w:sz w:val="22"/>
          <w:szCs w:val="22"/>
        </w:rPr>
        <w:t>Battistoni</w:t>
      </w:r>
      <w:proofErr w:type="spellEnd"/>
      <w:r>
        <w:rPr>
          <w:rFonts w:ascii="Arial" w:hAnsi="Arial" w:cs="Arial"/>
          <w:sz w:val="22"/>
          <w:szCs w:val="22"/>
        </w:rPr>
        <w:t>, Elena Fabiano y</w:t>
      </w:r>
      <w:r w:rsidRPr="00DA40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María Caridad Nápoles García. </w:t>
      </w:r>
      <w:r w:rsidRPr="00DA4059">
        <w:rPr>
          <w:rFonts w:ascii="Arial" w:hAnsi="Arial" w:cs="Arial"/>
          <w:sz w:val="22"/>
          <w:szCs w:val="22"/>
        </w:rPr>
        <w:t>AGRONOMIA MESOAMERICANA</w:t>
      </w:r>
    </w:p>
    <w:p w:rsidR="00DA4059" w:rsidRDefault="00F36D35" w:rsidP="00F36D3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-Participé como tribunal en la presentación del plan doctoral de </w:t>
      </w:r>
      <w:proofErr w:type="spellStart"/>
      <w:r w:rsidRPr="00F36D35">
        <w:rPr>
          <w:rFonts w:ascii="Arial" w:hAnsi="Arial" w:cs="Arial"/>
          <w:sz w:val="22"/>
          <w:szCs w:val="22"/>
        </w:rPr>
        <w:t>Daymara</w:t>
      </w:r>
      <w:proofErr w:type="spellEnd"/>
      <w:r w:rsidRPr="00F36D35">
        <w:rPr>
          <w:rFonts w:ascii="Arial" w:hAnsi="Arial" w:cs="Arial"/>
          <w:sz w:val="22"/>
          <w:szCs w:val="22"/>
        </w:rPr>
        <w:t xml:space="preserve"> Sánchez Castro</w:t>
      </w:r>
      <w:r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F36D35">
        <w:rPr>
          <w:rFonts w:ascii="Arial" w:hAnsi="Arial" w:cs="Arial"/>
          <w:sz w:val="22"/>
          <w:szCs w:val="22"/>
        </w:rPr>
        <w:t>Bacillus</w:t>
      </w:r>
      <w:proofErr w:type="spellEnd"/>
      <w:r w:rsidRPr="00F36D35">
        <w:rPr>
          <w:rFonts w:ascii="Arial" w:hAnsi="Arial" w:cs="Arial"/>
          <w:sz w:val="22"/>
          <w:szCs w:val="22"/>
        </w:rPr>
        <w:t xml:space="preserve"> con potencialidades en la promoción del crecimiento vegetal y el antagonismo de patógenos fúngicos en interacción con maíz y trigo.</w:t>
      </w:r>
      <w:r>
        <w:rPr>
          <w:rFonts w:ascii="Arial" w:hAnsi="Arial" w:cs="Arial"/>
          <w:sz w:val="22"/>
          <w:szCs w:val="22"/>
        </w:rPr>
        <w:t xml:space="preserve"> Programa Doctoral Biología.</w:t>
      </w:r>
      <w:r w:rsidRPr="00F36D35">
        <w:rPr>
          <w:rFonts w:ascii="Arial" w:hAnsi="Arial" w:cs="Arial"/>
          <w:sz w:val="22"/>
          <w:szCs w:val="22"/>
        </w:rPr>
        <w:t xml:space="preserve"> </w:t>
      </w:r>
    </w:p>
    <w:p w:rsidR="002F6247" w:rsidRPr="00D30235" w:rsidRDefault="002F6247" w:rsidP="009473D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8356F0" w:rsidRPr="00D30235">
        <w:rPr>
          <w:rFonts w:ascii="Arial" w:hAnsi="Arial" w:cs="Arial"/>
          <w:sz w:val="22"/>
          <w:szCs w:val="22"/>
        </w:rPr>
        <w:t xml:space="preserve">Trabajo en CTA del MES. Dirigir Comisión Agropecuaria, análisis de </w:t>
      </w:r>
      <w:r w:rsidR="000A247B">
        <w:rPr>
          <w:rFonts w:ascii="Arial" w:hAnsi="Arial" w:cs="Arial"/>
          <w:sz w:val="22"/>
          <w:szCs w:val="22"/>
        </w:rPr>
        <w:t>propuestas de premios</w:t>
      </w:r>
      <w:r w:rsidR="008356F0" w:rsidRPr="00D3023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Informes premios y Formación doctoral.</w:t>
      </w:r>
    </w:p>
    <w:p w:rsidR="000A247B" w:rsidRDefault="000A247B" w:rsidP="009473D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-Atención permanente al Consejo científico.</w:t>
      </w:r>
      <w:r w:rsidR="002F6247">
        <w:rPr>
          <w:rFonts w:ascii="Arial" w:hAnsi="Arial" w:cs="Arial"/>
          <w:sz w:val="22"/>
          <w:szCs w:val="22"/>
        </w:rPr>
        <w:t xml:space="preserve"> Proyectos, avales</w:t>
      </w:r>
      <w:r w:rsidR="00F544B6">
        <w:rPr>
          <w:rFonts w:ascii="Arial" w:hAnsi="Arial" w:cs="Arial"/>
          <w:sz w:val="22"/>
          <w:szCs w:val="22"/>
        </w:rPr>
        <w:t>, proyecciones</w:t>
      </w:r>
      <w:r w:rsidR="00F2436A">
        <w:rPr>
          <w:rFonts w:ascii="Arial" w:hAnsi="Arial" w:cs="Arial"/>
          <w:sz w:val="22"/>
          <w:szCs w:val="22"/>
        </w:rPr>
        <w:t>.</w:t>
      </w:r>
    </w:p>
    <w:p w:rsidR="00F45C12" w:rsidRPr="00DC16EA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5869"/>
    <w:rsid w:val="002F6247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83902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1BAA"/>
    <w:rsid w:val="0094317E"/>
    <w:rsid w:val="00943ECB"/>
    <w:rsid w:val="0094481D"/>
    <w:rsid w:val="009473DF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446B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266"/>
    <w:rsid w:val="00AC056A"/>
    <w:rsid w:val="00AC29F8"/>
    <w:rsid w:val="00AC4492"/>
    <w:rsid w:val="00AC6CFC"/>
    <w:rsid w:val="00AD02EC"/>
    <w:rsid w:val="00AD0CE1"/>
    <w:rsid w:val="00AD105D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3D54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12F9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2FB6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02DE"/>
    <w:rsid w:val="00D76A8D"/>
    <w:rsid w:val="00D82023"/>
    <w:rsid w:val="00D8355A"/>
    <w:rsid w:val="00D9007A"/>
    <w:rsid w:val="00D910F1"/>
    <w:rsid w:val="00D9280F"/>
    <w:rsid w:val="00D9368C"/>
    <w:rsid w:val="00D95A31"/>
    <w:rsid w:val="00D97798"/>
    <w:rsid w:val="00DA2B35"/>
    <w:rsid w:val="00DA390E"/>
    <w:rsid w:val="00DA4059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0E83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436A"/>
    <w:rsid w:val="00F25427"/>
    <w:rsid w:val="00F2706F"/>
    <w:rsid w:val="00F30E4C"/>
    <w:rsid w:val="00F31B2E"/>
    <w:rsid w:val="00F31B9D"/>
    <w:rsid w:val="00F31FFF"/>
    <w:rsid w:val="00F36D35"/>
    <w:rsid w:val="00F371C9"/>
    <w:rsid w:val="00F402CF"/>
    <w:rsid w:val="00F43257"/>
    <w:rsid w:val="00F45C12"/>
    <w:rsid w:val="00F46393"/>
    <w:rsid w:val="00F50A89"/>
    <w:rsid w:val="00F53C5F"/>
    <w:rsid w:val="00F544B6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3D54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3D54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C491A-5094-4183-8430-420434059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2</cp:revision>
  <cp:lastPrinted>2010-06-02T02:22:00Z</cp:lastPrinted>
  <dcterms:created xsi:type="dcterms:W3CDTF">2021-05-27T21:57:00Z</dcterms:created>
  <dcterms:modified xsi:type="dcterms:W3CDTF">2021-05-27T21:57:00Z</dcterms:modified>
</cp:coreProperties>
</file>