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55" w:rsidRDefault="00C33355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C33355" w:rsidRPr="00A626CA" w:rsidTr="00CA2C49">
        <w:tc>
          <w:tcPr>
            <w:tcW w:w="2058" w:type="dxa"/>
            <w:vMerge w:val="restart"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C33355" w:rsidRPr="007643F7" w:rsidRDefault="00C33355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C33355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  <w:bookmarkStart w:id="0" w:name="_GoBack"/>
            <w:bookmarkEnd w:id="0"/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C33355" w:rsidRDefault="00C3335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C33355" w:rsidRPr="00ED3880" w:rsidRDefault="00C33355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44B7B">
        <w:rPr>
          <w:rFonts w:ascii="Arial" w:hAnsi="Arial" w:cs="Arial"/>
          <w:b/>
          <w:sz w:val="20"/>
          <w:szCs w:val="20"/>
        </w:rPr>
        <w:t>MARZO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BB776C">
        <w:rPr>
          <w:rFonts w:ascii="Arial" w:hAnsi="Arial" w:cs="Arial"/>
          <w:b/>
          <w:sz w:val="20"/>
          <w:szCs w:val="20"/>
        </w:rPr>
        <w:t>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C33355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333722" w:rsidRDefault="00C33355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333722" w:rsidRDefault="00C33355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C33355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333722" w:rsidRDefault="00C33355" w:rsidP="00333722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szCs w:val="22"/>
              </w:rPr>
            </w:pPr>
            <w:bookmarkStart w:id="1" w:name="_Toc10392748"/>
            <w:bookmarkStart w:id="2" w:name="_Toc10392942"/>
            <w:bookmarkStart w:id="3" w:name="_Toc10393344"/>
            <w:bookmarkStart w:id="4" w:name="_Toc10393687"/>
            <w:bookmarkStart w:id="5" w:name="_Toc10393739"/>
            <w:bookmarkStart w:id="6" w:name="_Toc10397492"/>
            <w:r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>Comparación biológica dos Pectimorf</w:t>
            </w:r>
            <w:r w:rsidRPr="00333722">
              <w:rPr>
                <w:rFonts w:cs="Arial"/>
                <w:b w:val="0"/>
                <w:noProof/>
                <w:sz w:val="22"/>
                <w:szCs w:val="22"/>
                <w:vertAlign w:val="superscript"/>
                <w:lang w:eastAsia="es-ES"/>
              </w:rPr>
              <w:t>®</w:t>
            </w:r>
            <w:r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obtenidos de diferentes pectinas</w:t>
            </w:r>
            <w:bookmarkEnd w:id="1"/>
            <w:bookmarkEnd w:id="2"/>
            <w:bookmarkEnd w:id="3"/>
            <w:bookmarkEnd w:id="4"/>
            <w:bookmarkEnd w:id="5"/>
            <w:bookmarkEnd w:id="6"/>
            <w:r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cítricas</w:t>
            </w:r>
            <w:r w:rsidR="00846146"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utilizando un ensayo con plantas de tomate</w:t>
            </w:r>
            <w:r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en condiciones semi-controladas.</w:t>
            </w:r>
            <w:r w:rsidR="00333722"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Variedad</w:t>
            </w:r>
            <w:r w:rsidR="00846146" w:rsidRPr="00333722">
              <w:rPr>
                <w:rFonts w:cs="Arial"/>
                <w:b w:val="0"/>
                <w:sz w:val="22"/>
                <w:szCs w:val="22"/>
              </w:rPr>
              <w:t xml:space="preserve"> Amalia</w:t>
            </w:r>
            <w:r w:rsidR="00F8570A">
              <w:rPr>
                <w:rFonts w:cs="Arial"/>
                <w:b w:val="0"/>
                <w:sz w:val="22"/>
                <w:szCs w:val="22"/>
              </w:rPr>
              <w:t>. Procesamiento estadístico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333722" w:rsidRDefault="00C33355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C1466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BC1466" w:rsidRPr="00333722" w:rsidRDefault="00342EC6" w:rsidP="00342EC6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b w:val="0"/>
                <w:noProof/>
                <w:sz w:val="22"/>
                <w:szCs w:val="22"/>
              </w:rPr>
              <w:t xml:space="preserve">Apoyo expto. de maíz Lisbel Martinez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1466" w:rsidRPr="00333722" w:rsidRDefault="00C56A37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44B7B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344B7B" w:rsidRPr="00344B7B" w:rsidRDefault="00344B7B" w:rsidP="00342EC6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  <w:noProof/>
                <w:sz w:val="22"/>
                <w:szCs w:val="22"/>
              </w:rPr>
            </w:pPr>
            <w:r w:rsidRPr="00344B7B">
              <w:rPr>
                <w:rFonts w:cs="Arial"/>
                <w:b w:val="0"/>
                <w:sz w:val="20"/>
                <w:szCs w:val="20"/>
              </w:rPr>
              <w:t>Cálculos de las determinaciones relacionadas con el control de calidad del Pectimorf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44B7B" w:rsidRPr="00333722" w:rsidRDefault="00344B7B" w:rsidP="00BB75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3355" w:rsidRPr="00333722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55" w:rsidRPr="00333722" w:rsidRDefault="00C33355" w:rsidP="00BB75CE">
            <w:pPr>
              <w:pStyle w:val="Prrafodelista"/>
              <w:numPr>
                <w:ilvl w:val="0"/>
                <w:numId w:val="28"/>
              </w:numPr>
              <w:jc w:val="both"/>
              <w:rPr>
                <w:noProof/>
                <w:sz w:val="22"/>
                <w:szCs w:val="22"/>
              </w:rPr>
            </w:pPr>
            <w:r w:rsidRPr="00333722"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355" w:rsidRPr="00333722" w:rsidRDefault="00C33355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8570A" w:rsidRPr="00333722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0A" w:rsidRPr="00333722" w:rsidRDefault="00F8570A" w:rsidP="00F8570A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Extra plan e impactos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70A" w:rsidRPr="00333722" w:rsidRDefault="00F8570A" w:rsidP="00BB75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570A" w:rsidRPr="00333722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0A" w:rsidRPr="00333722" w:rsidRDefault="00F8570A" w:rsidP="00F8570A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Entrega de un Sello Forjadores del Futuro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70A" w:rsidRPr="00333722" w:rsidRDefault="00F8570A" w:rsidP="00F8570A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8570A" w:rsidRPr="00333722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0A" w:rsidRDefault="00F8570A" w:rsidP="00F8570A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Participación en Exposición Forjadores del Futuro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570A" w:rsidRPr="00333722" w:rsidRDefault="00F8570A" w:rsidP="00F8570A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8570A" w:rsidRPr="00333722" w:rsidTr="005A35EE">
        <w:trPr>
          <w:trHeight w:val="168"/>
        </w:trPr>
        <w:tc>
          <w:tcPr>
            <w:tcW w:w="3670" w:type="dxa"/>
          </w:tcPr>
          <w:p w:rsidR="00F8570A" w:rsidRPr="00333722" w:rsidRDefault="00F8570A" w:rsidP="00F8570A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F8570A" w:rsidRPr="00333722" w:rsidRDefault="00F8570A" w:rsidP="00F8570A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F8570A" w:rsidRPr="00333722" w:rsidTr="005A35EE">
        <w:trPr>
          <w:trHeight w:val="156"/>
        </w:trPr>
        <w:tc>
          <w:tcPr>
            <w:tcW w:w="3670" w:type="dxa"/>
          </w:tcPr>
          <w:p w:rsidR="00F8570A" w:rsidRPr="00333722" w:rsidRDefault="00F8570A" w:rsidP="00F8570A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F8570A" w:rsidRPr="00333722" w:rsidRDefault="00F8570A" w:rsidP="00F8570A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Travieso Hernández </w:t>
            </w:r>
          </w:p>
        </w:tc>
      </w:tr>
    </w:tbl>
    <w:p w:rsidR="00C33355" w:rsidRDefault="00C33355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C33355" w:rsidRPr="00333722" w:rsidTr="00004165">
        <w:trPr>
          <w:trHeight w:val="101"/>
        </w:trPr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C33355" w:rsidRPr="00333722" w:rsidRDefault="00C33355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C33355" w:rsidRPr="00333722" w:rsidTr="00004165">
        <w:trPr>
          <w:trHeight w:val="105"/>
        </w:trPr>
        <w:tc>
          <w:tcPr>
            <w:tcW w:w="2187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5E0CCE" w:rsidRPr="00333722" w:rsidTr="00004165">
        <w:trPr>
          <w:trHeight w:val="515"/>
        </w:trPr>
        <w:tc>
          <w:tcPr>
            <w:tcW w:w="2187" w:type="dxa"/>
          </w:tcPr>
          <w:p w:rsidR="005E0CCE" w:rsidRPr="005E0CCE" w:rsidRDefault="005E0CCE" w:rsidP="005E0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CCE">
              <w:rPr>
                <w:rFonts w:ascii="Arial" w:hAnsi="Arial" w:cs="Arial"/>
                <w:sz w:val="20"/>
                <w:szCs w:val="20"/>
              </w:rPr>
              <w:t>Conformac</w:t>
            </w:r>
            <w:r>
              <w:rPr>
                <w:rFonts w:ascii="Arial" w:hAnsi="Arial" w:cs="Arial"/>
                <w:sz w:val="20"/>
                <w:szCs w:val="20"/>
              </w:rPr>
              <w:t>ión de S</w:t>
            </w:r>
            <w:r w:rsidRPr="005E0CCE">
              <w:rPr>
                <w:rFonts w:ascii="Arial" w:hAnsi="Arial" w:cs="Arial"/>
                <w:sz w:val="20"/>
                <w:szCs w:val="20"/>
              </w:rPr>
              <w:t xml:space="preserve">ello Forjadores del Futuro </w:t>
            </w:r>
          </w:p>
        </w:tc>
        <w:tc>
          <w:tcPr>
            <w:tcW w:w="2187" w:type="dxa"/>
          </w:tcPr>
          <w:p w:rsidR="005E0CCE" w:rsidRPr="005E0CCE" w:rsidRDefault="005E0CCE" w:rsidP="005E0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CCE">
              <w:rPr>
                <w:rFonts w:ascii="Arial" w:hAnsi="Arial" w:cs="Arial"/>
                <w:sz w:val="20"/>
                <w:szCs w:val="20"/>
              </w:rPr>
              <w:t>Conformac</w:t>
            </w:r>
            <w:r>
              <w:rPr>
                <w:rFonts w:ascii="Arial" w:hAnsi="Arial" w:cs="Arial"/>
                <w:sz w:val="20"/>
                <w:szCs w:val="20"/>
              </w:rPr>
              <w:t>ión de S</w:t>
            </w:r>
            <w:r w:rsidRPr="005E0CCE">
              <w:rPr>
                <w:rFonts w:ascii="Arial" w:hAnsi="Arial" w:cs="Arial"/>
                <w:sz w:val="20"/>
                <w:szCs w:val="20"/>
              </w:rPr>
              <w:t xml:space="preserve">ello Forjadores del Futuro </w:t>
            </w:r>
          </w:p>
        </w:tc>
        <w:tc>
          <w:tcPr>
            <w:tcW w:w="2187" w:type="dxa"/>
          </w:tcPr>
          <w:p w:rsidR="005E0CCE" w:rsidRPr="005E0CCE" w:rsidRDefault="005E0CCE" w:rsidP="005E0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CCE">
              <w:rPr>
                <w:rFonts w:ascii="Arial" w:hAnsi="Arial" w:cs="Arial"/>
                <w:sz w:val="20"/>
                <w:szCs w:val="20"/>
              </w:rPr>
              <w:t>Conformac</w:t>
            </w:r>
            <w:r>
              <w:rPr>
                <w:rFonts w:ascii="Arial" w:hAnsi="Arial" w:cs="Arial"/>
                <w:sz w:val="20"/>
                <w:szCs w:val="20"/>
              </w:rPr>
              <w:t>ión de S</w:t>
            </w:r>
            <w:r w:rsidRPr="005E0CCE">
              <w:rPr>
                <w:rFonts w:ascii="Arial" w:hAnsi="Arial" w:cs="Arial"/>
                <w:sz w:val="20"/>
                <w:szCs w:val="20"/>
              </w:rPr>
              <w:t xml:space="preserve">ello Forjadores del Futuro </w:t>
            </w:r>
          </w:p>
        </w:tc>
        <w:tc>
          <w:tcPr>
            <w:tcW w:w="2187" w:type="dxa"/>
          </w:tcPr>
          <w:p w:rsidR="005E0CCE" w:rsidRPr="005E0CCE" w:rsidRDefault="005E0CCE" w:rsidP="005E0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CCE">
              <w:rPr>
                <w:rFonts w:ascii="Arial" w:hAnsi="Arial" w:cs="Arial"/>
                <w:sz w:val="20"/>
                <w:szCs w:val="20"/>
              </w:rPr>
              <w:t xml:space="preserve">Apoyo en la logística de la exposición forjadores del futuro  </w:t>
            </w:r>
          </w:p>
        </w:tc>
        <w:tc>
          <w:tcPr>
            <w:tcW w:w="2188" w:type="dxa"/>
          </w:tcPr>
          <w:p w:rsidR="005E0CCE" w:rsidRPr="005E0CCE" w:rsidRDefault="005E0CCE" w:rsidP="005E0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CCE">
              <w:rPr>
                <w:rFonts w:ascii="Arial" w:hAnsi="Arial" w:cs="Arial"/>
                <w:sz w:val="20"/>
                <w:szCs w:val="20"/>
              </w:rPr>
              <w:t xml:space="preserve">Apoyo en la logística de la exposición forjadores del futuro  </w:t>
            </w:r>
          </w:p>
        </w:tc>
      </w:tr>
      <w:tr w:rsidR="005E0CCE" w:rsidRPr="00333722" w:rsidTr="00004165">
        <w:trPr>
          <w:trHeight w:val="211"/>
        </w:trPr>
        <w:tc>
          <w:tcPr>
            <w:tcW w:w="2187" w:type="dxa"/>
          </w:tcPr>
          <w:p w:rsidR="005E0CCE" w:rsidRPr="00333722" w:rsidRDefault="005E0CCE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5E0CCE" w:rsidRPr="00333722" w:rsidRDefault="005E0CCE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5E0CCE" w:rsidRPr="00333722" w:rsidRDefault="005E0CCE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</w:tcPr>
          <w:p w:rsidR="005E0CCE" w:rsidRPr="00333722" w:rsidRDefault="005E0CCE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</w:tcPr>
          <w:p w:rsidR="005E0CCE" w:rsidRPr="00333722" w:rsidRDefault="005E0CCE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5E0CCE" w:rsidRPr="00333722" w:rsidTr="00004165">
        <w:trPr>
          <w:trHeight w:val="129"/>
        </w:trPr>
        <w:tc>
          <w:tcPr>
            <w:tcW w:w="2187" w:type="dxa"/>
          </w:tcPr>
          <w:p w:rsidR="005E0CCE" w:rsidRPr="005E0CCE" w:rsidRDefault="005E0CCE" w:rsidP="005E0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CCE">
              <w:rPr>
                <w:rFonts w:ascii="Arial" w:hAnsi="Arial" w:cs="Arial"/>
                <w:sz w:val="20"/>
                <w:szCs w:val="20"/>
              </w:rPr>
              <w:t xml:space="preserve">Apoyo en montaje de </w:t>
            </w:r>
            <w:proofErr w:type="spellStart"/>
            <w:r w:rsidRPr="005E0CCE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5E0CCE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5E0CCE">
              <w:rPr>
                <w:rFonts w:ascii="Arial" w:hAnsi="Arial" w:cs="Arial"/>
                <w:sz w:val="20"/>
                <w:szCs w:val="20"/>
              </w:rPr>
              <w:t>maiz</w:t>
            </w:r>
            <w:proofErr w:type="spellEnd"/>
          </w:p>
        </w:tc>
        <w:tc>
          <w:tcPr>
            <w:tcW w:w="2187" w:type="dxa"/>
          </w:tcPr>
          <w:p w:rsidR="005E0CCE" w:rsidRPr="005E0CCE" w:rsidRDefault="005E0CCE" w:rsidP="005E0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CCE">
              <w:rPr>
                <w:rFonts w:ascii="Arial" w:hAnsi="Arial" w:cs="Arial"/>
                <w:sz w:val="20"/>
                <w:szCs w:val="20"/>
              </w:rPr>
              <w:t>Exposición Forjadores del futuro</w:t>
            </w:r>
          </w:p>
        </w:tc>
        <w:tc>
          <w:tcPr>
            <w:tcW w:w="2187" w:type="dxa"/>
          </w:tcPr>
          <w:p w:rsidR="005E0CCE" w:rsidRPr="005E0CCE" w:rsidRDefault="005E0CCE" w:rsidP="005E0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CCE">
              <w:rPr>
                <w:rFonts w:ascii="Arial" w:hAnsi="Arial" w:cs="Arial"/>
                <w:sz w:val="20"/>
                <w:szCs w:val="20"/>
              </w:rPr>
              <w:t xml:space="preserve">Apoyo impresión de tesis de doctorado </w:t>
            </w:r>
            <w:proofErr w:type="spellStart"/>
            <w:r w:rsidRPr="005E0CCE">
              <w:rPr>
                <w:rFonts w:ascii="Arial" w:hAnsi="Arial" w:cs="Arial"/>
                <w:sz w:val="20"/>
                <w:szCs w:val="20"/>
              </w:rPr>
              <w:t>Daimy</w:t>
            </w:r>
            <w:proofErr w:type="spellEnd"/>
          </w:p>
        </w:tc>
        <w:tc>
          <w:tcPr>
            <w:tcW w:w="2187" w:type="dxa"/>
          </w:tcPr>
          <w:p w:rsidR="005E0CCE" w:rsidRPr="005E0CCE" w:rsidRDefault="005E0CCE" w:rsidP="005E0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CCE">
              <w:rPr>
                <w:rFonts w:ascii="Arial" w:hAnsi="Arial" w:cs="Arial"/>
                <w:sz w:val="20"/>
                <w:szCs w:val="20"/>
              </w:rPr>
              <w:t>Conformac</w:t>
            </w:r>
            <w:r>
              <w:rPr>
                <w:rFonts w:ascii="Arial" w:hAnsi="Arial" w:cs="Arial"/>
                <w:sz w:val="20"/>
                <w:szCs w:val="20"/>
              </w:rPr>
              <w:t>ión de S</w:t>
            </w:r>
            <w:r w:rsidRPr="005E0CCE">
              <w:rPr>
                <w:rFonts w:ascii="Arial" w:hAnsi="Arial" w:cs="Arial"/>
                <w:sz w:val="20"/>
                <w:szCs w:val="20"/>
              </w:rPr>
              <w:t xml:space="preserve">ello Forjadores del Futuro </w:t>
            </w:r>
          </w:p>
        </w:tc>
        <w:tc>
          <w:tcPr>
            <w:tcW w:w="2188" w:type="dxa"/>
          </w:tcPr>
          <w:p w:rsidR="005E0CCE" w:rsidRPr="005E0CCE" w:rsidRDefault="005E0CCE" w:rsidP="005E0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CCE">
              <w:rPr>
                <w:rFonts w:ascii="Arial" w:hAnsi="Arial" w:cs="Arial"/>
                <w:sz w:val="20"/>
                <w:szCs w:val="20"/>
              </w:rPr>
              <w:t>Conformac</w:t>
            </w:r>
            <w:r>
              <w:rPr>
                <w:rFonts w:ascii="Arial" w:hAnsi="Arial" w:cs="Arial"/>
                <w:sz w:val="20"/>
                <w:szCs w:val="20"/>
              </w:rPr>
              <w:t>ión de S</w:t>
            </w:r>
            <w:r w:rsidRPr="005E0CCE">
              <w:rPr>
                <w:rFonts w:ascii="Arial" w:hAnsi="Arial" w:cs="Arial"/>
                <w:sz w:val="20"/>
                <w:szCs w:val="20"/>
              </w:rPr>
              <w:t xml:space="preserve">ello Forjadores del Futuro </w:t>
            </w:r>
          </w:p>
        </w:tc>
      </w:tr>
      <w:tr w:rsidR="005E0CCE" w:rsidRPr="00333722" w:rsidTr="00004165">
        <w:trPr>
          <w:trHeight w:val="211"/>
        </w:trPr>
        <w:tc>
          <w:tcPr>
            <w:tcW w:w="2187" w:type="dxa"/>
          </w:tcPr>
          <w:p w:rsidR="005E0CCE" w:rsidRPr="00333722" w:rsidRDefault="005E0CCE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5E0CCE" w:rsidRPr="00333722" w:rsidRDefault="005E0CCE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5E0CCE" w:rsidRPr="00333722" w:rsidRDefault="005E0CCE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5E0CCE" w:rsidRPr="00333722" w:rsidRDefault="005E0CCE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</w:tcPr>
          <w:p w:rsidR="005E0CCE" w:rsidRPr="00333722" w:rsidRDefault="005E0CCE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F8570A" w:rsidRPr="00333722" w:rsidTr="00004165">
        <w:trPr>
          <w:trHeight w:val="456"/>
        </w:trPr>
        <w:tc>
          <w:tcPr>
            <w:tcW w:w="2187" w:type="dxa"/>
          </w:tcPr>
          <w:p w:rsidR="00F8570A" w:rsidRPr="00333722" w:rsidRDefault="00F8570A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desmontaje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maíz</w:t>
            </w:r>
          </w:p>
        </w:tc>
        <w:tc>
          <w:tcPr>
            <w:tcW w:w="2187" w:type="dxa"/>
          </w:tcPr>
          <w:p w:rsidR="00F8570A" w:rsidRPr="005E0CCE" w:rsidRDefault="00F8570A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</w:t>
            </w:r>
            <w:r>
              <w:rPr>
                <w:rFonts w:ascii="Arial" w:hAnsi="Arial" w:cs="Arial"/>
                <w:sz w:val="20"/>
                <w:szCs w:val="20"/>
              </w:rPr>
              <w:t xml:space="preserve"> de S</w:t>
            </w:r>
            <w:r w:rsidRPr="005E0CCE">
              <w:rPr>
                <w:rFonts w:ascii="Arial" w:hAnsi="Arial" w:cs="Arial"/>
                <w:sz w:val="20"/>
                <w:szCs w:val="20"/>
              </w:rPr>
              <w:t xml:space="preserve">ello Forjadores del Futuro </w:t>
            </w:r>
          </w:p>
        </w:tc>
        <w:tc>
          <w:tcPr>
            <w:tcW w:w="2187" w:type="dxa"/>
          </w:tcPr>
          <w:p w:rsidR="00F8570A" w:rsidRPr="005E0CCE" w:rsidRDefault="00F8570A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</w:t>
            </w:r>
            <w:r>
              <w:rPr>
                <w:rFonts w:ascii="Arial" w:hAnsi="Arial" w:cs="Arial"/>
                <w:sz w:val="20"/>
                <w:szCs w:val="20"/>
              </w:rPr>
              <w:t xml:space="preserve"> de S</w:t>
            </w:r>
            <w:r w:rsidRPr="005E0CCE">
              <w:rPr>
                <w:rFonts w:ascii="Arial" w:hAnsi="Arial" w:cs="Arial"/>
                <w:sz w:val="20"/>
                <w:szCs w:val="20"/>
              </w:rPr>
              <w:t xml:space="preserve">ello Forjadores del Futuro </w:t>
            </w:r>
          </w:p>
        </w:tc>
        <w:tc>
          <w:tcPr>
            <w:tcW w:w="2187" w:type="dxa"/>
          </w:tcPr>
          <w:p w:rsidR="00F8570A" w:rsidRPr="00F8570A" w:rsidRDefault="00F8570A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70A">
              <w:rPr>
                <w:rFonts w:ascii="Arial" w:hAnsi="Arial" w:cs="Arial"/>
                <w:sz w:val="20"/>
                <w:szCs w:val="20"/>
              </w:rPr>
              <w:t xml:space="preserve">Procesamiento estadístico de datos </w:t>
            </w:r>
            <w:proofErr w:type="spellStart"/>
            <w:r w:rsidRPr="00F8570A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F8570A">
              <w:rPr>
                <w:rFonts w:ascii="Arial" w:hAnsi="Arial" w:cs="Arial"/>
                <w:sz w:val="20"/>
                <w:szCs w:val="20"/>
              </w:rPr>
              <w:t xml:space="preserve"> tomate </w:t>
            </w:r>
          </w:p>
        </w:tc>
        <w:tc>
          <w:tcPr>
            <w:tcW w:w="2188" w:type="dxa"/>
          </w:tcPr>
          <w:p w:rsidR="00F8570A" w:rsidRPr="00F8570A" w:rsidRDefault="00F8570A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70A">
              <w:rPr>
                <w:rFonts w:ascii="Arial" w:hAnsi="Arial" w:cs="Arial"/>
                <w:sz w:val="20"/>
                <w:szCs w:val="20"/>
              </w:rPr>
              <w:t xml:space="preserve">Procesamiento estadístico de datos </w:t>
            </w:r>
            <w:proofErr w:type="spellStart"/>
            <w:r w:rsidRPr="00F8570A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F8570A">
              <w:rPr>
                <w:rFonts w:ascii="Arial" w:hAnsi="Arial" w:cs="Arial"/>
                <w:sz w:val="20"/>
                <w:szCs w:val="20"/>
              </w:rPr>
              <w:t xml:space="preserve"> tomate </w:t>
            </w:r>
          </w:p>
        </w:tc>
      </w:tr>
      <w:tr w:rsidR="00F8570A" w:rsidRPr="00333722" w:rsidTr="00004165">
        <w:trPr>
          <w:trHeight w:val="211"/>
        </w:trPr>
        <w:tc>
          <w:tcPr>
            <w:tcW w:w="2187" w:type="dxa"/>
          </w:tcPr>
          <w:p w:rsidR="00F8570A" w:rsidRPr="00333722" w:rsidRDefault="00F8570A" w:rsidP="00F857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F8570A" w:rsidRPr="00333722" w:rsidRDefault="00F8570A" w:rsidP="00F857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F8570A" w:rsidRPr="00333722" w:rsidRDefault="00F8570A" w:rsidP="00F857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F8570A" w:rsidRPr="00333722" w:rsidRDefault="00F8570A" w:rsidP="00F857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</w:tcPr>
          <w:p w:rsidR="00F8570A" w:rsidRPr="00333722" w:rsidRDefault="00F8570A" w:rsidP="00F857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F8570A" w:rsidRPr="00333722" w:rsidTr="00004165">
        <w:trPr>
          <w:trHeight w:val="589"/>
        </w:trPr>
        <w:tc>
          <w:tcPr>
            <w:tcW w:w="2187" w:type="dxa"/>
          </w:tcPr>
          <w:p w:rsidR="00F8570A" w:rsidRPr="00F8570A" w:rsidRDefault="00F8570A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70A">
              <w:rPr>
                <w:rFonts w:ascii="Arial" w:hAnsi="Arial" w:cs="Arial"/>
                <w:sz w:val="20"/>
                <w:szCs w:val="20"/>
              </w:rPr>
              <w:t xml:space="preserve">Procesamiento estadístico de datos </w:t>
            </w:r>
            <w:proofErr w:type="spellStart"/>
            <w:r w:rsidRPr="00F8570A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F8570A">
              <w:rPr>
                <w:rFonts w:ascii="Arial" w:hAnsi="Arial" w:cs="Arial"/>
                <w:sz w:val="20"/>
                <w:szCs w:val="20"/>
              </w:rPr>
              <w:t xml:space="preserve"> tomate </w:t>
            </w:r>
          </w:p>
        </w:tc>
        <w:tc>
          <w:tcPr>
            <w:tcW w:w="2187" w:type="dxa"/>
          </w:tcPr>
          <w:p w:rsidR="00F8570A" w:rsidRPr="00F8570A" w:rsidRDefault="00F8570A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70A">
              <w:rPr>
                <w:rFonts w:ascii="Arial" w:hAnsi="Arial" w:cs="Arial"/>
                <w:sz w:val="20"/>
                <w:szCs w:val="20"/>
              </w:rPr>
              <w:t xml:space="preserve">Procesamiento estadístico de datos </w:t>
            </w:r>
            <w:proofErr w:type="spellStart"/>
            <w:r w:rsidRPr="00F8570A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F8570A">
              <w:rPr>
                <w:rFonts w:ascii="Arial" w:hAnsi="Arial" w:cs="Arial"/>
                <w:sz w:val="20"/>
                <w:szCs w:val="20"/>
              </w:rPr>
              <w:t xml:space="preserve"> tomate </w:t>
            </w:r>
          </w:p>
        </w:tc>
        <w:tc>
          <w:tcPr>
            <w:tcW w:w="2187" w:type="dxa"/>
          </w:tcPr>
          <w:p w:rsidR="00F8570A" w:rsidRPr="00333722" w:rsidRDefault="00F8570A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Conformación de trabajo para evento de Jóvenes Científicos CENSA</w:t>
            </w:r>
          </w:p>
        </w:tc>
        <w:tc>
          <w:tcPr>
            <w:tcW w:w="2187" w:type="dxa"/>
          </w:tcPr>
          <w:p w:rsidR="00F8570A" w:rsidRPr="00333722" w:rsidRDefault="00F8570A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Conformación de trabajo para evento de Jóvenes Científicos CENSA</w:t>
            </w:r>
          </w:p>
        </w:tc>
        <w:tc>
          <w:tcPr>
            <w:tcW w:w="2188" w:type="dxa"/>
          </w:tcPr>
          <w:p w:rsidR="00F8570A" w:rsidRPr="00333722" w:rsidRDefault="00F8570A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Conformación de trabajo para evento de Jóvenes Científicos CENSA</w:t>
            </w:r>
          </w:p>
        </w:tc>
      </w:tr>
      <w:tr w:rsidR="00F8570A" w:rsidRPr="00333722" w:rsidTr="00875352">
        <w:trPr>
          <w:trHeight w:val="211"/>
        </w:trPr>
        <w:tc>
          <w:tcPr>
            <w:tcW w:w="2187" w:type="dxa"/>
          </w:tcPr>
          <w:p w:rsidR="00F8570A" w:rsidRPr="00333722" w:rsidRDefault="00F8570A" w:rsidP="00F857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F8570A" w:rsidRPr="00333722" w:rsidRDefault="00F8570A" w:rsidP="00F857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</w:tcPr>
          <w:p w:rsidR="00F8570A" w:rsidRPr="00333722" w:rsidRDefault="00F8570A" w:rsidP="00F857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7" w:type="dxa"/>
          </w:tcPr>
          <w:p w:rsidR="00F8570A" w:rsidRPr="00333722" w:rsidRDefault="00F8570A" w:rsidP="00F857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F8570A" w:rsidRPr="00333722" w:rsidRDefault="00F8570A" w:rsidP="00F857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570A" w:rsidRPr="00333722" w:rsidTr="00875352">
        <w:trPr>
          <w:trHeight w:val="589"/>
        </w:trPr>
        <w:tc>
          <w:tcPr>
            <w:tcW w:w="2187" w:type="dxa"/>
          </w:tcPr>
          <w:p w:rsidR="00F8570A" w:rsidRPr="00333722" w:rsidRDefault="00F8570A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Conformación de trabajo para evento de Jóvenes Científicos CENSA</w:t>
            </w:r>
          </w:p>
        </w:tc>
        <w:tc>
          <w:tcPr>
            <w:tcW w:w="2187" w:type="dxa"/>
          </w:tcPr>
          <w:p w:rsidR="00F8570A" w:rsidRPr="00333722" w:rsidRDefault="00F8570A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Conformación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y entrega</w:t>
            </w:r>
            <w:r>
              <w:rPr>
                <w:rFonts w:ascii="Arial" w:hAnsi="Arial" w:cs="Arial"/>
                <w:sz w:val="20"/>
                <w:szCs w:val="20"/>
              </w:rPr>
              <w:t xml:space="preserve"> de trabajo para evento de Jóvenes Científicos CENSA</w:t>
            </w:r>
          </w:p>
        </w:tc>
        <w:tc>
          <w:tcPr>
            <w:tcW w:w="2187" w:type="dxa"/>
          </w:tcPr>
          <w:p w:rsidR="00F8570A" w:rsidRPr="00333722" w:rsidRDefault="00344B7B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relacionadas con el control de calidad del Pectimorf</w:t>
            </w:r>
          </w:p>
        </w:tc>
        <w:tc>
          <w:tcPr>
            <w:tcW w:w="2187" w:type="dxa"/>
          </w:tcPr>
          <w:p w:rsidR="00F8570A" w:rsidRPr="00333722" w:rsidRDefault="00F8570A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F8570A" w:rsidRPr="00333722" w:rsidRDefault="00F8570A" w:rsidP="00F857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6A37" w:rsidRDefault="00C56A37" w:rsidP="00556AD0">
      <w:pPr>
        <w:jc w:val="both"/>
        <w:rPr>
          <w:rFonts w:ascii="Arial" w:hAnsi="Arial" w:cs="Arial"/>
        </w:rPr>
      </w:pPr>
    </w:p>
    <w:p w:rsidR="00333722" w:rsidRDefault="00333722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C33355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C33355" w:rsidRDefault="00C33355" w:rsidP="002731C5">
      <w:pPr>
        <w:jc w:val="both"/>
        <w:rPr>
          <w:rFonts w:ascii="Arial" w:hAnsi="Arial" w:cs="Arial"/>
        </w:rPr>
      </w:pPr>
    </w:p>
    <w:sectPr w:rsidR="00C33355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9B3FDD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4165"/>
    <w:rsid w:val="000056DA"/>
    <w:rsid w:val="00006AE7"/>
    <w:rsid w:val="00006B4C"/>
    <w:rsid w:val="00010CED"/>
    <w:rsid w:val="0001586C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295A"/>
    <w:rsid w:val="001E594C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EC6"/>
    <w:rsid w:val="00342FA9"/>
    <w:rsid w:val="00343B9A"/>
    <w:rsid w:val="00344B7B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42B6"/>
    <w:rsid w:val="0047485B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355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3EEB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C9A205"/>
  <w15:docId w15:val="{BA72E716-247E-469A-A90F-11947218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25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335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Yordano</cp:lastModifiedBy>
  <cp:revision>56</cp:revision>
  <cp:lastPrinted>2010-06-02T08:22:00Z</cp:lastPrinted>
  <dcterms:created xsi:type="dcterms:W3CDTF">2020-09-23T21:35:00Z</dcterms:created>
  <dcterms:modified xsi:type="dcterms:W3CDTF">2021-03-31T16:43:00Z</dcterms:modified>
</cp:coreProperties>
</file>