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8356F0">
        <w:rPr>
          <w:rFonts w:ascii="Arial" w:hAnsi="Arial" w:cs="Arial"/>
          <w:sz w:val="22"/>
          <w:szCs w:val="22"/>
        </w:rPr>
        <w:t>Febr</w:t>
      </w:r>
      <w:r w:rsidR="00AD105D">
        <w:rPr>
          <w:rFonts w:ascii="Arial" w:hAnsi="Arial" w:cs="Arial"/>
          <w:sz w:val="22"/>
          <w:szCs w:val="22"/>
        </w:rPr>
        <w:t>ero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1F17EC" w:rsidP="009B7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premios 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28CB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  <w:bookmarkStart w:id="0" w:name="_GoBack"/>
            <w:bookmarkEnd w:id="0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Default="008356F0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35DBB" w:rsidRDefault="008356F0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35DBB" w:rsidRDefault="008356F0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51" w:type="dxa"/>
            <w:shd w:val="clear" w:color="auto" w:fill="auto"/>
          </w:tcPr>
          <w:p w:rsidR="00A35DBB" w:rsidRDefault="008356F0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35" w:type="dxa"/>
            <w:shd w:val="clear" w:color="auto" w:fill="auto"/>
          </w:tcPr>
          <w:p w:rsidR="00A35DBB" w:rsidRDefault="008356F0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D3017D" w:rsidRDefault="008356F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tesis de Gerardo</w:t>
            </w:r>
          </w:p>
          <w:p w:rsidR="008356F0" w:rsidRPr="003F7F53" w:rsidRDefault="008356F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3017D" w:rsidRDefault="008356F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docencia UNAH</w:t>
            </w:r>
          </w:p>
          <w:p w:rsidR="008356F0" w:rsidRDefault="008356F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MyM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8356F0" w:rsidRPr="003F7F53" w:rsidRDefault="008356F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826A09" w:rsidRDefault="008356F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clases UNAH</w:t>
            </w:r>
          </w:p>
          <w:p w:rsidR="008356F0" w:rsidRDefault="008356F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Obj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8356F0" w:rsidRPr="003F7F53" w:rsidRDefault="008356F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periodista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Telemayabeque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8356F0" w:rsidRDefault="008356F0" w:rsidP="008356F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Obj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826A09" w:rsidRPr="003F7F53" w:rsidRDefault="008356F0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483DD0" w:rsidRDefault="008356F0" w:rsidP="00725EC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CTA, MES. Analizar documentos</w:t>
            </w:r>
          </w:p>
          <w:p w:rsidR="008356F0" w:rsidRDefault="008356F0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Elaborar libro para Reconocimiento BTJ</w:t>
            </w:r>
          </w:p>
          <w:p w:rsidR="008356F0" w:rsidRPr="003F7F53" w:rsidRDefault="008356F0" w:rsidP="00725EC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83DD0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483DD0" w:rsidRDefault="008356F0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51" w:type="dxa"/>
            <w:shd w:val="clear" w:color="auto" w:fill="auto"/>
          </w:tcPr>
          <w:p w:rsidR="00483DD0" w:rsidRDefault="008356F0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35" w:type="dxa"/>
            <w:shd w:val="clear" w:color="auto" w:fill="auto"/>
          </w:tcPr>
          <w:p w:rsidR="00483DD0" w:rsidRDefault="008356F0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725EC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356F0" w:rsidRDefault="008356F0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</w:t>
            </w:r>
            <w:r>
              <w:rPr>
                <w:rFonts w:ascii="Arial" w:hAnsi="Arial" w:cs="Arial"/>
                <w:sz w:val="22"/>
                <w:szCs w:val="22"/>
              </w:rPr>
              <w:t xml:space="preserve"> de Proyectos</w:t>
            </w:r>
          </w:p>
          <w:p w:rsidR="008356F0" w:rsidRPr="003F7F53" w:rsidRDefault="008356F0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Actualizar PC INCA y Casa</w:t>
            </w:r>
          </w:p>
        </w:tc>
        <w:tc>
          <w:tcPr>
            <w:tcW w:w="2268" w:type="dxa"/>
            <w:shd w:val="clear" w:color="auto" w:fill="auto"/>
          </w:tcPr>
          <w:p w:rsidR="00725ECE" w:rsidRDefault="008356F0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Analizar documentos CTA</w:t>
            </w:r>
          </w:p>
          <w:p w:rsidR="008356F0" w:rsidRPr="003F7F53" w:rsidRDefault="008356F0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votación premios ACC</w:t>
            </w:r>
          </w:p>
        </w:tc>
        <w:tc>
          <w:tcPr>
            <w:tcW w:w="2268" w:type="dxa"/>
            <w:shd w:val="clear" w:color="auto" w:fill="auto"/>
          </w:tcPr>
          <w:p w:rsidR="00D3017D" w:rsidRDefault="008356F0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Preparar y entregar Asignatura Microbiología y Optativa en UNAH</w:t>
            </w:r>
          </w:p>
          <w:p w:rsidR="008356F0" w:rsidRPr="006927E0" w:rsidRDefault="008356F0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informes CTA</w:t>
            </w:r>
          </w:p>
        </w:tc>
        <w:tc>
          <w:tcPr>
            <w:tcW w:w="2251" w:type="dxa"/>
            <w:shd w:val="clear" w:color="auto" w:fill="auto"/>
          </w:tcPr>
          <w:p w:rsidR="00EB71D0" w:rsidRPr="006927E0" w:rsidRDefault="008356F0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informes CTA</w:t>
            </w:r>
          </w:p>
        </w:tc>
        <w:tc>
          <w:tcPr>
            <w:tcW w:w="2135" w:type="dxa"/>
            <w:shd w:val="clear" w:color="auto" w:fill="auto"/>
          </w:tcPr>
          <w:p w:rsidR="00EB71D0" w:rsidRDefault="008356F0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informes CTA</w:t>
            </w:r>
          </w:p>
          <w:p w:rsidR="008356F0" w:rsidRPr="006927E0" w:rsidRDefault="008356F0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articulo con </w:t>
            </w:r>
            <w:proofErr w:type="spellStart"/>
            <w:r>
              <w:rPr>
                <w:rFonts w:ascii="Arial" w:hAnsi="Arial" w:cs="Arial"/>
              </w:rPr>
              <w:t>Daimy</w:t>
            </w:r>
            <w:proofErr w:type="spellEnd"/>
            <w:r>
              <w:rPr>
                <w:rFonts w:ascii="Arial" w:hAnsi="Arial" w:cs="Arial"/>
              </w:rPr>
              <w:t xml:space="preserve"> para Mesoamericana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8356F0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8356F0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8356F0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8356F0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8356F0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</w:tr>
      <w:tr w:rsidR="00725ECE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9D3A25" w:rsidRDefault="009D3A25" w:rsidP="009D3A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Trabajar en informes CTA</w:t>
            </w:r>
          </w:p>
          <w:p w:rsidR="00EB71D0" w:rsidRPr="005D0411" w:rsidRDefault="00EB71D0" w:rsidP="005D04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9D3A25" w:rsidRDefault="009D3A25" w:rsidP="009D3A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informes CTA</w:t>
            </w:r>
          </w:p>
          <w:p w:rsidR="00EB71D0" w:rsidRPr="005D0411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25ECE" w:rsidRDefault="009D3A25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Terminar y enviar informe de formación doctoral  a CTA</w:t>
            </w:r>
          </w:p>
          <w:p w:rsidR="009D3A25" w:rsidRPr="005D0411" w:rsidRDefault="009D3A25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Belkis en planificación de la producción, capacitación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Kirenia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apoyo a proyectos</w:t>
            </w:r>
          </w:p>
        </w:tc>
        <w:tc>
          <w:tcPr>
            <w:tcW w:w="2251" w:type="dxa"/>
            <w:shd w:val="clear" w:color="auto" w:fill="auto"/>
          </w:tcPr>
          <w:p w:rsidR="00EB71D0" w:rsidRPr="005D0411" w:rsidRDefault="009D3A25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Anexo 3 del proyecto presentado </w:t>
            </w:r>
          </w:p>
        </w:tc>
        <w:tc>
          <w:tcPr>
            <w:tcW w:w="2135" w:type="dxa"/>
            <w:shd w:val="clear" w:color="auto" w:fill="auto"/>
          </w:tcPr>
          <w:p w:rsidR="009D3A25" w:rsidRDefault="009D3A25" w:rsidP="009D3A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Terminar y enviar informe </w:t>
            </w:r>
            <w:r>
              <w:rPr>
                <w:rFonts w:ascii="Arial" w:hAnsi="Arial" w:cs="Arial"/>
                <w:sz w:val="22"/>
                <w:szCs w:val="22"/>
              </w:rPr>
              <w:t>sobre Estrategia científica</w:t>
            </w:r>
            <w:r>
              <w:rPr>
                <w:rFonts w:ascii="Arial" w:hAnsi="Arial" w:cs="Arial"/>
                <w:sz w:val="22"/>
                <w:szCs w:val="22"/>
              </w:rPr>
              <w:t xml:space="preserve">  a CTA</w:t>
            </w:r>
          </w:p>
          <w:p w:rsidR="00EB71D0" w:rsidRPr="005D0411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8356F0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483DD0" w:rsidRPr="00A35027" w:rsidTr="00DB5A95">
        <w:trPr>
          <w:trHeight w:val="923"/>
        </w:trPr>
        <w:tc>
          <w:tcPr>
            <w:tcW w:w="2093" w:type="dxa"/>
          </w:tcPr>
          <w:p w:rsidR="00EB71D0" w:rsidRDefault="009D3A2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información sobre Señalamientos a premios ACC para el Consejo</w:t>
            </w:r>
          </w:p>
          <w:p w:rsidR="009D3A25" w:rsidRDefault="009D3A2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producción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</w:p>
          <w:p w:rsidR="009D3A25" w:rsidRPr="005D0411" w:rsidRDefault="009D3A2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plan de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</w:tc>
        <w:tc>
          <w:tcPr>
            <w:tcW w:w="2268" w:type="dxa"/>
          </w:tcPr>
          <w:p w:rsidR="00EB71D0" w:rsidRDefault="009D3A2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Organizar tareas del proyecto</w:t>
            </w:r>
          </w:p>
          <w:p w:rsidR="009D3A25" w:rsidRPr="005D0411" w:rsidRDefault="009D3A25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punto a presentar en el CTA</w:t>
            </w:r>
          </w:p>
        </w:tc>
        <w:tc>
          <w:tcPr>
            <w:tcW w:w="2268" w:type="dxa"/>
          </w:tcPr>
          <w:p w:rsidR="00855A91" w:rsidRPr="005D0411" w:rsidRDefault="009D3A25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punto a presentar en el CTA</w:t>
            </w:r>
          </w:p>
        </w:tc>
        <w:tc>
          <w:tcPr>
            <w:tcW w:w="2251" w:type="dxa"/>
          </w:tcPr>
          <w:p w:rsidR="00A22494" w:rsidRDefault="009D3A25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CTA, MES</w:t>
            </w:r>
          </w:p>
          <w:p w:rsidR="009D3A25" w:rsidRPr="005D0411" w:rsidRDefault="009D3A25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Presentación de punto formación doctoral</w:t>
            </w:r>
          </w:p>
        </w:tc>
        <w:tc>
          <w:tcPr>
            <w:tcW w:w="2135" w:type="dxa"/>
          </w:tcPr>
          <w:p w:rsidR="00A22494" w:rsidRDefault="00D54AF4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plan de doctorado de Comité Biología</w:t>
            </w:r>
          </w:p>
          <w:p w:rsidR="00D30235" w:rsidRDefault="00D30235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Arbitraje a artículo internacional</w:t>
            </w:r>
          </w:p>
          <w:p w:rsidR="001F17EC" w:rsidRPr="005D0411" w:rsidRDefault="001F17EC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Estrategia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Dpto</w:t>
            </w:r>
            <w:proofErr w:type="spellEnd"/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9B7BF8" w:rsidRPr="00D30235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>-</w:t>
      </w:r>
      <w:r w:rsidR="008356F0" w:rsidRPr="00D30235">
        <w:rPr>
          <w:rFonts w:ascii="Arial" w:hAnsi="Arial" w:cs="Arial"/>
          <w:sz w:val="22"/>
          <w:szCs w:val="22"/>
        </w:rPr>
        <w:t>Trabajo en la evaluación de premios y votación de ACC 2020.</w:t>
      </w:r>
    </w:p>
    <w:p w:rsidR="008356F0" w:rsidRPr="00D30235" w:rsidRDefault="008356F0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>-Trabajo en CTA del MES. Dirigir Comisión Agropecuaria, análisis de documentos y presenta</w:t>
      </w:r>
      <w:r w:rsidR="001F17EC">
        <w:rPr>
          <w:rFonts w:ascii="Arial" w:hAnsi="Arial" w:cs="Arial"/>
          <w:sz w:val="22"/>
          <w:szCs w:val="22"/>
        </w:rPr>
        <w:t>ción del</w:t>
      </w:r>
      <w:r w:rsidRPr="00D30235">
        <w:rPr>
          <w:rFonts w:ascii="Arial" w:hAnsi="Arial" w:cs="Arial"/>
          <w:sz w:val="22"/>
          <w:szCs w:val="22"/>
        </w:rPr>
        <w:t xml:space="preserve"> Informe de la sección sobre formación doctoral y Estrategia </w:t>
      </w:r>
      <w:r w:rsidR="00D30235" w:rsidRPr="00D30235">
        <w:rPr>
          <w:rFonts w:ascii="Arial" w:hAnsi="Arial" w:cs="Arial"/>
          <w:sz w:val="22"/>
          <w:szCs w:val="22"/>
        </w:rPr>
        <w:t>científica</w:t>
      </w:r>
      <w:r w:rsidRPr="00D30235">
        <w:rPr>
          <w:rFonts w:ascii="Arial" w:hAnsi="Arial" w:cs="Arial"/>
          <w:sz w:val="22"/>
          <w:szCs w:val="22"/>
        </w:rPr>
        <w:t>.</w:t>
      </w:r>
    </w:p>
    <w:p w:rsidR="00D30235" w:rsidRPr="00D30235" w:rsidRDefault="00D30235" w:rsidP="00D30235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 w:rsidRPr="00D30235">
        <w:rPr>
          <w:rFonts w:ascii="Arial" w:hAnsi="Arial" w:cs="Arial"/>
          <w:sz w:val="22"/>
          <w:szCs w:val="22"/>
        </w:rPr>
        <w:t xml:space="preserve">-Arbitraje a </w:t>
      </w:r>
      <w:r w:rsidRPr="00D30235">
        <w:rPr>
          <w:rFonts w:ascii="Arial" w:hAnsi="Arial" w:cs="Arial"/>
          <w:sz w:val="22"/>
          <w:szCs w:val="22"/>
        </w:rPr>
        <w:t xml:space="preserve">Revista </w:t>
      </w:r>
      <w:proofErr w:type="spellStart"/>
      <w:r w:rsidRPr="00D30235">
        <w:rPr>
          <w:rFonts w:ascii="Arial" w:hAnsi="Arial" w:cs="Arial"/>
          <w:sz w:val="22"/>
          <w:szCs w:val="22"/>
        </w:rPr>
        <w:t>Microorganisms</w:t>
      </w:r>
      <w:proofErr w:type="spellEnd"/>
      <w:r w:rsidRPr="00D30235">
        <w:rPr>
          <w:rFonts w:ascii="Arial" w:hAnsi="Arial" w:cs="Arial"/>
          <w:sz w:val="22"/>
          <w:szCs w:val="22"/>
        </w:rPr>
        <w:t>, MDPI</w:t>
      </w:r>
      <w:r w:rsidRPr="00D30235">
        <w:rPr>
          <w:rFonts w:ascii="Arial" w:hAnsi="Arial" w:cs="Arial"/>
          <w:sz w:val="22"/>
          <w:szCs w:val="22"/>
        </w:rPr>
        <w:t xml:space="preserve">. </w:t>
      </w:r>
      <w:r w:rsidRPr="00D30235">
        <w:rPr>
          <w:rFonts w:ascii="Arial" w:hAnsi="Arial" w:cs="Arial"/>
          <w:sz w:val="22"/>
          <w:szCs w:val="22"/>
          <w:lang w:val="en-US"/>
        </w:rPr>
        <w:t xml:space="preserve">Review </w:t>
      </w:r>
      <w:r w:rsidRPr="00D30235">
        <w:rPr>
          <w:rFonts w:ascii="Arial" w:hAnsi="Arial" w:cs="Arial"/>
          <w:sz w:val="22"/>
          <w:szCs w:val="22"/>
          <w:lang w:val="en-US"/>
        </w:rPr>
        <w:t>Environmental management of Legionella in domestic water systems: consolidated and innov</w:t>
      </w:r>
      <w:r>
        <w:rPr>
          <w:rFonts w:ascii="Arial" w:hAnsi="Arial" w:cs="Arial"/>
          <w:sz w:val="22"/>
          <w:szCs w:val="22"/>
          <w:lang w:val="en-US"/>
        </w:rPr>
        <w:t>ative approaches for disinfec</w:t>
      </w:r>
      <w:r w:rsidRPr="00D30235">
        <w:rPr>
          <w:rFonts w:ascii="Arial" w:hAnsi="Arial" w:cs="Arial"/>
          <w:sz w:val="22"/>
          <w:szCs w:val="22"/>
          <w:lang w:val="en-US"/>
        </w:rPr>
        <w:t>tion methods and risk assessment.</w:t>
      </w:r>
      <w:r w:rsidRPr="00D30235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847E41" w:rsidRDefault="00EB71D0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>-</w:t>
      </w:r>
      <w:r w:rsidR="00847E41">
        <w:rPr>
          <w:rFonts w:ascii="Arial" w:hAnsi="Arial" w:cs="Arial"/>
          <w:sz w:val="22"/>
          <w:szCs w:val="22"/>
        </w:rPr>
        <w:t xml:space="preserve">Revisión de plan de doctorado </w:t>
      </w:r>
      <w:r w:rsidR="00847E41" w:rsidRPr="00847E41">
        <w:rPr>
          <w:rFonts w:ascii="Arial" w:hAnsi="Arial" w:cs="Arial"/>
          <w:sz w:val="22"/>
          <w:szCs w:val="22"/>
        </w:rPr>
        <w:t xml:space="preserve">“Obtención de Plantas de Soya resistentes a hongos mediante la expresión de los genes </w:t>
      </w:r>
      <w:proofErr w:type="spellStart"/>
      <w:r w:rsidR="00847E41" w:rsidRPr="00847E41">
        <w:rPr>
          <w:rFonts w:ascii="Arial" w:hAnsi="Arial" w:cs="Arial"/>
          <w:sz w:val="22"/>
          <w:szCs w:val="22"/>
        </w:rPr>
        <w:t>glucanasa</w:t>
      </w:r>
      <w:proofErr w:type="spellEnd"/>
      <w:r w:rsidR="00847E41" w:rsidRPr="00847E41">
        <w:rPr>
          <w:rFonts w:ascii="Arial" w:hAnsi="Arial" w:cs="Arial"/>
          <w:sz w:val="22"/>
          <w:szCs w:val="22"/>
        </w:rPr>
        <w:t xml:space="preserve">, Ap24 y la combinación </w:t>
      </w:r>
      <w:proofErr w:type="spellStart"/>
      <w:r w:rsidR="00847E41" w:rsidRPr="00847E41">
        <w:rPr>
          <w:rFonts w:ascii="Arial" w:hAnsi="Arial" w:cs="Arial"/>
          <w:sz w:val="22"/>
          <w:szCs w:val="22"/>
        </w:rPr>
        <w:t>glucansa</w:t>
      </w:r>
      <w:proofErr w:type="spellEnd"/>
      <w:r w:rsidR="00847E41" w:rsidRPr="00847E41">
        <w:rPr>
          <w:rFonts w:ascii="Arial" w:hAnsi="Arial" w:cs="Arial"/>
          <w:sz w:val="22"/>
          <w:szCs w:val="22"/>
        </w:rPr>
        <w:t xml:space="preserve">/AP24 con selección positiva a </w:t>
      </w:r>
      <w:proofErr w:type="spellStart"/>
      <w:r w:rsidR="00847E41" w:rsidRPr="00847E41">
        <w:rPr>
          <w:rFonts w:ascii="Arial" w:hAnsi="Arial" w:cs="Arial"/>
          <w:sz w:val="22"/>
          <w:szCs w:val="22"/>
        </w:rPr>
        <w:t>manosa</w:t>
      </w:r>
      <w:proofErr w:type="spellEnd"/>
      <w:r w:rsidR="00847E41" w:rsidRPr="00847E41">
        <w:rPr>
          <w:rFonts w:ascii="Arial" w:hAnsi="Arial" w:cs="Arial"/>
          <w:sz w:val="22"/>
          <w:szCs w:val="22"/>
        </w:rPr>
        <w:t>”.</w:t>
      </w:r>
      <w:r w:rsidR="00847E41">
        <w:rPr>
          <w:rFonts w:ascii="Arial" w:hAnsi="Arial" w:cs="Arial"/>
          <w:sz w:val="22"/>
          <w:szCs w:val="22"/>
        </w:rPr>
        <w:t xml:space="preserve"> Programa Biología.</w:t>
      </w:r>
    </w:p>
    <w:p w:rsidR="00855A91" w:rsidRDefault="00855A91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1F17EC">
        <w:rPr>
          <w:rFonts w:ascii="Arial" w:hAnsi="Arial" w:cs="Arial"/>
          <w:sz w:val="22"/>
          <w:szCs w:val="22"/>
        </w:rPr>
        <w:t>Atención permanente al Consejo científico</w:t>
      </w:r>
      <w:r>
        <w:rPr>
          <w:rFonts w:ascii="Arial" w:hAnsi="Arial" w:cs="Arial"/>
          <w:sz w:val="22"/>
          <w:szCs w:val="22"/>
        </w:rPr>
        <w:t>.</w:t>
      </w:r>
    </w:p>
    <w:p w:rsidR="00F45C12" w:rsidRPr="00DC16EA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317E"/>
    <w:rsid w:val="00943ECB"/>
    <w:rsid w:val="0094481D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446B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5C12"/>
    <w:rsid w:val="00F46393"/>
    <w:rsid w:val="00F50A89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EB98F-5E75-430D-9609-B02D979F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2</cp:revision>
  <cp:lastPrinted>2010-06-02T02:22:00Z</cp:lastPrinted>
  <dcterms:created xsi:type="dcterms:W3CDTF">2021-03-06T17:14:00Z</dcterms:created>
  <dcterms:modified xsi:type="dcterms:W3CDTF">2021-03-06T17:14:00Z</dcterms:modified>
</cp:coreProperties>
</file>