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CERTIFICADO DE EVALUACIÓN DE INVESTIGADOR</w:t>
      </w:r>
    </w:p>
    <w:p w:rsidR="003027F4" w:rsidRPr="004C51BB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Dpto. de Fisiología y Bioquímica Vegetal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Nombre</w:t>
      </w:r>
      <w:r w:rsidRPr="004C51BB">
        <w:rPr>
          <w:rFonts w:ascii="Arial" w:hAnsi="Arial" w:cs="Arial"/>
        </w:rPr>
        <w:t xml:space="preserve">: </w:t>
      </w:r>
      <w:r w:rsidR="00662993" w:rsidRPr="00662993">
        <w:rPr>
          <w:rFonts w:ascii="Arial" w:hAnsi="Arial" w:cs="Arial"/>
        </w:rPr>
        <w:t>Melany Herrera Pérez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Categoría científica</w:t>
      </w:r>
      <w:r w:rsidRPr="004C51BB">
        <w:rPr>
          <w:rFonts w:ascii="Arial" w:hAnsi="Arial" w:cs="Arial"/>
        </w:rPr>
        <w:t xml:space="preserve">: </w:t>
      </w:r>
      <w:r w:rsidR="00B20A99" w:rsidRPr="00B20A99">
        <w:rPr>
          <w:rFonts w:ascii="Arial" w:hAnsi="Arial" w:cs="Arial"/>
        </w:rPr>
        <w:t>Técnica Agrónoma en adiestramiento</w:t>
      </w:r>
      <w:r w:rsidR="00EE33D0" w:rsidRPr="004C51BB">
        <w:rPr>
          <w:rFonts w:ascii="Arial" w:hAnsi="Arial" w:cs="Arial"/>
          <w:highlight w:val="yellow"/>
        </w:rPr>
        <w:t xml:space="preserve"> 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 xml:space="preserve">Categoría que ocupa: </w:t>
      </w:r>
      <w:r w:rsidR="00B20A99">
        <w:rPr>
          <w:rFonts w:ascii="Arial" w:hAnsi="Arial" w:cs="Arial"/>
        </w:rPr>
        <w:t>Técnico</w:t>
      </w:r>
      <w:r w:rsidR="00EE33D0" w:rsidRPr="004C51BB">
        <w:rPr>
          <w:rFonts w:ascii="Arial" w:hAnsi="Arial" w:cs="Arial"/>
        </w:rPr>
        <w:t xml:space="preserve"> en Ciencias Agropecuarias y Veterinarias</w:t>
      </w:r>
    </w:p>
    <w:p w:rsidR="003027F4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Año natural que se evalúa</w:t>
      </w:r>
      <w:r w:rsidR="00EE33D0" w:rsidRPr="004C51BB">
        <w:rPr>
          <w:rFonts w:ascii="Arial" w:hAnsi="Arial" w:cs="Arial"/>
        </w:rPr>
        <w:t>: 2021</w:t>
      </w:r>
      <w:r w:rsidR="00B20A99">
        <w:rPr>
          <w:rFonts w:ascii="Arial" w:hAnsi="Arial" w:cs="Arial"/>
        </w:rPr>
        <w:t xml:space="preserve"> </w:t>
      </w:r>
    </w:p>
    <w:p w:rsidR="00B20A99" w:rsidRPr="00B20A99" w:rsidRDefault="00B20A99" w:rsidP="003027F4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B20A99">
        <w:rPr>
          <w:rFonts w:ascii="Arial" w:hAnsi="Arial" w:cs="Arial"/>
          <w:b/>
        </w:rPr>
        <w:t>Período</w:t>
      </w:r>
      <w:r>
        <w:rPr>
          <w:rFonts w:ascii="Arial" w:hAnsi="Arial" w:cs="Arial"/>
          <w:b/>
        </w:rPr>
        <w:t xml:space="preserve">: </w:t>
      </w:r>
      <w:r w:rsidRPr="00B20A99">
        <w:rPr>
          <w:rFonts w:ascii="Arial" w:hAnsi="Arial" w:cs="Arial"/>
        </w:rPr>
        <w:t>Junio-Diciembre</w:t>
      </w:r>
    </w:p>
    <w:p w:rsidR="003027F4" w:rsidRPr="004C51BB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Fecha de evaluación</w:t>
      </w:r>
      <w:r w:rsidR="00EE33D0" w:rsidRPr="004C51BB">
        <w:rPr>
          <w:rFonts w:ascii="Arial" w:hAnsi="Arial" w:cs="Arial"/>
        </w:rPr>
        <w:t>: 2021</w:t>
      </w:r>
      <w:r w:rsidRPr="004C51BB">
        <w:rPr>
          <w:rFonts w:ascii="Arial" w:hAnsi="Arial" w:cs="Arial"/>
        </w:rPr>
        <w:t>-12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I. INDICADORES: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1. Calidad de los resultados.</w:t>
      </w:r>
    </w:p>
    <w:p w:rsidR="00EE33D0" w:rsidRPr="004C51BB" w:rsidRDefault="00EE33D0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Durante el </w:t>
      </w:r>
      <w:r w:rsidR="00B20A99">
        <w:rPr>
          <w:rFonts w:ascii="Arial" w:hAnsi="Arial" w:cs="Arial"/>
        </w:rPr>
        <w:t>período</w:t>
      </w:r>
      <w:r w:rsidRPr="004C51BB">
        <w:rPr>
          <w:rFonts w:ascii="Arial" w:hAnsi="Arial" w:cs="Arial"/>
        </w:rPr>
        <w:t xml:space="preserve"> se obtienen buenos resultados en el trabajo, con calidad y rigor en las investigaciones realizadas, que tributa a proyectos de investigación en los que participa. 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2. Idoneidad demostrada.</w:t>
      </w:r>
    </w:p>
    <w:p w:rsidR="00EE33D0" w:rsidRPr="004C51BB" w:rsidRDefault="00EE33D0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un buen desempeño e idoneidad laboral acordes a la categoría ocupada.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3. Creatividad, iniciativa, capacidad de análisis y responsabilidad.</w:t>
      </w:r>
    </w:p>
    <w:p w:rsidR="00EE33D0" w:rsidRPr="004C51BB" w:rsidRDefault="00EE33D0" w:rsidP="00EE33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Es una compañera comprometida, asume con una alta responsabilid</w:t>
      </w:r>
      <w:r w:rsidR="00B20A99">
        <w:rPr>
          <w:rFonts w:ascii="Arial" w:hAnsi="Arial" w:cs="Arial"/>
        </w:rPr>
        <w:t>ad las tareas que se le asignan.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4. Disciplina y aprovechamiento de la jornada laboral.</w:t>
      </w:r>
    </w:p>
    <w:p w:rsidR="00EE33D0" w:rsidRPr="004C51BB" w:rsidRDefault="00EE33D0" w:rsidP="00EE33D0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Durante el </w:t>
      </w:r>
      <w:r w:rsidR="00B20A99">
        <w:rPr>
          <w:rFonts w:ascii="Arial" w:hAnsi="Arial" w:cs="Arial"/>
        </w:rPr>
        <w:t>período</w:t>
      </w:r>
      <w:r w:rsidRPr="004C51BB">
        <w:rPr>
          <w:rFonts w:ascii="Arial" w:hAnsi="Arial" w:cs="Arial"/>
        </w:rPr>
        <w:t xml:space="preserve"> que se evalúa la compañera cumplió las tareas planificadas, por lo que su aprovechamiento de la jornada laboral es destacado.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5. Superación.</w:t>
      </w:r>
    </w:p>
    <w:p w:rsidR="00D428CA" w:rsidRPr="004C51BB" w:rsidRDefault="00D428CA" w:rsidP="00F17677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la superación autodidacta constante</w:t>
      </w:r>
      <w:r w:rsidR="00161090">
        <w:rPr>
          <w:rFonts w:ascii="Arial" w:hAnsi="Arial" w:cs="Arial"/>
        </w:rPr>
        <w:t xml:space="preserve"> y se encuentra preparándose para ingresar a la universidad en la carrera de Agronomía</w:t>
      </w:r>
      <w:r w:rsidRPr="004C51BB">
        <w:rPr>
          <w:rFonts w:ascii="Arial" w:hAnsi="Arial" w:cs="Arial"/>
        </w:rPr>
        <w:t xml:space="preserve">. 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6. Cumplimiento de los requisitos de seguridad del trabajo.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Cumple con los requisitos que se exigen para el trabajo </w:t>
      </w:r>
      <w:r w:rsidR="00662993">
        <w:rPr>
          <w:rFonts w:ascii="Arial" w:hAnsi="Arial" w:cs="Arial"/>
        </w:rPr>
        <w:t>en el</w:t>
      </w:r>
      <w:r w:rsidRPr="004C51BB">
        <w:rPr>
          <w:rFonts w:ascii="Arial" w:hAnsi="Arial" w:cs="Arial"/>
        </w:rPr>
        <w:t xml:space="preserve"> departamento.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7. Cuidado de la propiedad social.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Cuida la propiedad social y vela porque los demás lo hagan. 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8. Relaciones humanas en el colectivo de trabajo.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excelentes relacione</w:t>
      </w:r>
      <w:r w:rsidR="00A85B0E" w:rsidRPr="004C51BB">
        <w:rPr>
          <w:rFonts w:ascii="Arial" w:hAnsi="Arial" w:cs="Arial"/>
        </w:rPr>
        <w:t xml:space="preserve">s humanas dentro del colectivo y </w:t>
      </w:r>
      <w:r w:rsidRPr="004C51BB">
        <w:rPr>
          <w:rFonts w:ascii="Arial" w:hAnsi="Arial" w:cs="Arial"/>
        </w:rPr>
        <w:t>dentro del centro en los que se desempeña.</w:t>
      </w:r>
    </w:p>
    <w:p w:rsidR="002553D4" w:rsidRDefault="002553D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Los resultados del trabajo de investigación que realiza han sido de calidad. </w:t>
      </w:r>
    </w:p>
    <w:p w:rsidR="002553D4" w:rsidRDefault="002553D4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4C51BB" w:rsidRDefault="002D09EC" w:rsidP="002D09EC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Participación en proyectos</w:t>
      </w:r>
      <w:r w:rsidRPr="004C51BB">
        <w:rPr>
          <w:rFonts w:ascii="Arial" w:hAnsi="Arial" w:cs="Arial"/>
        </w:rPr>
        <w:t xml:space="preserve">: </w:t>
      </w:r>
    </w:p>
    <w:p w:rsidR="00662993" w:rsidRDefault="00662993" w:rsidP="006629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-Megaproyecto: “Estrategias de Riego Deficitario y Bioestimulantes como alternativa para ahorrar agua en los cultivos de maíz y frijol”, (J’ Donaldo Morales) 2019-2022.</w:t>
      </w:r>
    </w:p>
    <w:p w:rsidR="00C84C68" w:rsidRPr="004C51BB" w:rsidRDefault="00C84C68" w:rsidP="00C84C68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-Programa de desarrollo y uso sostenible de Bioinsumos agrícolas y veterinarios.</w:t>
      </w:r>
      <w:r w:rsidR="00B90C2C" w:rsidRPr="004C51BB">
        <w:rPr>
          <w:rFonts w:ascii="Arial" w:hAnsi="Arial" w:cs="Arial"/>
        </w:rPr>
        <w:t xml:space="preserve"> </w:t>
      </w:r>
      <w:r w:rsidRPr="004C51BB">
        <w:rPr>
          <w:rFonts w:ascii="Arial" w:hAnsi="Arial" w:cs="Arial"/>
        </w:rPr>
        <w:t>Nuevos Bioestimulantes a base de Rizobios y Oligosacarinas para Frijol y Soya. (J´ Alejandro Falcón).</w:t>
      </w:r>
    </w:p>
    <w:p w:rsidR="00237907" w:rsidRDefault="00237907" w:rsidP="006646B5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</w:p>
    <w:p w:rsidR="006646B5" w:rsidRPr="006646B5" w:rsidRDefault="006646B5" w:rsidP="006646B5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  <w:r w:rsidRPr="006646B5">
        <w:rPr>
          <w:rFonts w:ascii="Arial" w:hAnsi="Arial" w:cs="Arial"/>
          <w:b/>
        </w:rPr>
        <w:t xml:space="preserve">Premios </w:t>
      </w:r>
    </w:p>
    <w:p w:rsidR="002553D4" w:rsidRDefault="002553D4" w:rsidP="00604C72">
      <w:pPr>
        <w:spacing w:after="0" w:line="240" w:lineRule="auto"/>
        <w:jc w:val="both"/>
        <w:rPr>
          <w:rFonts w:ascii="Arial" w:hAnsi="Arial" w:cs="Arial"/>
          <w:b/>
        </w:rPr>
      </w:pPr>
    </w:p>
    <w:p w:rsidR="00604C72" w:rsidRPr="00604C72" w:rsidRDefault="00604C72" w:rsidP="00604C72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604C72">
        <w:rPr>
          <w:rFonts w:ascii="Arial" w:hAnsi="Arial" w:cs="Arial"/>
          <w:b/>
        </w:rPr>
        <w:t>Sellos</w:t>
      </w:r>
    </w:p>
    <w:p w:rsidR="002553D4" w:rsidRPr="002553D4" w:rsidRDefault="002553D4" w:rsidP="001446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</w:p>
    <w:p w:rsidR="006E6857" w:rsidRPr="004C51BB" w:rsidRDefault="006646B5" w:rsidP="006E685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Publicaciones</w:t>
      </w:r>
      <w:r w:rsidR="006E6857" w:rsidRPr="004C51BB">
        <w:rPr>
          <w:rFonts w:ascii="Arial" w:hAnsi="Arial" w:cs="Arial"/>
          <w:b/>
        </w:rPr>
        <w:t xml:space="preserve"> </w:t>
      </w:r>
    </w:p>
    <w:p w:rsidR="002553D4" w:rsidRDefault="002553D4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CC077F" w:rsidRPr="00CC077F" w:rsidRDefault="00CC077F" w:rsidP="002D09EC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Eventos</w:t>
      </w:r>
    </w:p>
    <w:p w:rsidR="00264F14" w:rsidRDefault="00264F14" w:rsidP="002553D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</w:p>
    <w:p w:rsidR="002553D4" w:rsidRDefault="00264F14" w:rsidP="00264F14">
      <w:pPr>
        <w:spacing w:after="0" w:line="240" w:lineRule="auto"/>
        <w:jc w:val="both"/>
        <w:rPr>
          <w:rFonts w:ascii="Arial" w:hAnsi="Arial" w:cs="Arial"/>
          <w:b/>
        </w:rPr>
      </w:pPr>
      <w:r w:rsidRPr="00264F14">
        <w:rPr>
          <w:rFonts w:ascii="Arial" w:hAnsi="Arial" w:cs="Arial"/>
          <w:b/>
        </w:rPr>
        <w:t>Realización de otras actividades científico-técnicas</w:t>
      </w:r>
    </w:p>
    <w:p w:rsidR="00264F14" w:rsidRPr="00264F14" w:rsidRDefault="00264F14" w:rsidP="00264F14">
      <w:pPr>
        <w:spacing w:after="0" w:line="240" w:lineRule="auto"/>
        <w:jc w:val="both"/>
        <w:rPr>
          <w:rFonts w:ascii="Arial" w:hAnsi="Arial" w:cs="Arial"/>
          <w:bCs/>
        </w:rPr>
      </w:pPr>
      <w:r w:rsidRPr="00264F14">
        <w:rPr>
          <w:rFonts w:ascii="Arial" w:hAnsi="Arial" w:cs="Arial"/>
          <w:bCs/>
        </w:rPr>
        <w:t>-Estandarización de técnicas de valoración colorimétricas que permitan caracterizar pectinas y ácido péctico que se emplean en el proceso de obtención de Pectimorf</w:t>
      </w:r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>.</w:t>
      </w:r>
    </w:p>
    <w:p w:rsidR="00264F14" w:rsidRDefault="00264F14" w:rsidP="00264F14">
      <w:pPr>
        <w:spacing w:after="0" w:line="240" w:lineRule="auto"/>
        <w:jc w:val="both"/>
        <w:rPr>
          <w:rFonts w:ascii="Arial" w:hAnsi="Arial" w:cs="Arial"/>
          <w:bCs/>
        </w:rPr>
      </w:pPr>
      <w:r w:rsidRPr="00264F14">
        <w:rPr>
          <w:rFonts w:ascii="Arial" w:hAnsi="Arial" w:cs="Arial"/>
          <w:bCs/>
        </w:rPr>
        <w:t>-Experimentos que permitan comparar la actividad biológica de dos Pectimorf obtenidos de diferentes pectinas cítricas, siguiendo las metodologías patentadas.</w:t>
      </w:r>
    </w:p>
    <w:p w:rsidR="00264F14" w:rsidRDefault="00264F14" w:rsidP="00264F14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264F14">
        <w:rPr>
          <w:rFonts w:ascii="Arial" w:hAnsi="Arial" w:cs="Arial"/>
          <w:bCs/>
        </w:rPr>
        <w:t>Experimentos que permitan comparar la actividad biológica de dos</w:t>
      </w:r>
      <w:r>
        <w:rPr>
          <w:rFonts w:ascii="Arial" w:hAnsi="Arial" w:cs="Arial"/>
          <w:bCs/>
        </w:rPr>
        <w:t xml:space="preserve"> bioestimulantes </w:t>
      </w:r>
      <w:r w:rsidRPr="00264F14">
        <w:rPr>
          <w:rFonts w:ascii="Arial" w:hAnsi="Arial" w:cs="Arial"/>
          <w:bCs/>
        </w:rPr>
        <w:t>QuitoMax</w:t>
      </w:r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 xml:space="preserve"> y de Pectimorf</w:t>
      </w:r>
      <w:r w:rsidRPr="00264F14">
        <w:rPr>
          <w:rFonts w:ascii="Arial" w:hAnsi="Arial" w:cs="Arial"/>
          <w:bCs/>
          <w:vertAlign w:val="superscript"/>
        </w:rPr>
        <w:t>®</w:t>
      </w:r>
      <w:r>
        <w:rPr>
          <w:rFonts w:ascii="Arial" w:hAnsi="Arial" w:cs="Arial"/>
          <w:bCs/>
        </w:rPr>
        <w:t xml:space="preserve"> empleando diferentes concentraciones</w:t>
      </w:r>
      <w:r w:rsidRPr="00264F14">
        <w:rPr>
          <w:rFonts w:ascii="Arial" w:hAnsi="Arial" w:cs="Arial"/>
          <w:bCs/>
        </w:rPr>
        <w:t>.</w:t>
      </w:r>
    </w:p>
    <w:p w:rsidR="006C2D96" w:rsidRDefault="006C2D96" w:rsidP="006C2D9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-Experimento de soya en campo.</w:t>
      </w:r>
    </w:p>
    <w:p w:rsidR="006C3E55" w:rsidRDefault="006C3E55" w:rsidP="006C2D9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Experimentos de maíz en la finca de Las Papas (Yanelis)</w:t>
      </w:r>
      <w:bookmarkStart w:id="0" w:name="_GoBack"/>
      <w:bookmarkEnd w:id="0"/>
    </w:p>
    <w:p w:rsidR="006C2D96" w:rsidRDefault="006C2D96" w:rsidP="006C2D9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-Apoyo a experimentos de maíz Lisbel Martínez. </w:t>
      </w:r>
    </w:p>
    <w:p w:rsidR="00264F14" w:rsidRDefault="00264F14" w:rsidP="00264F14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264F14">
        <w:rPr>
          <w:rFonts w:ascii="Arial" w:hAnsi="Arial" w:cs="Arial"/>
          <w:bCs/>
        </w:rPr>
        <w:t xml:space="preserve">Apoyo a la producción de </w:t>
      </w:r>
      <w:r w:rsidR="006C3E55">
        <w:rPr>
          <w:rFonts w:ascii="Arial" w:hAnsi="Arial" w:cs="Arial"/>
          <w:bCs/>
        </w:rPr>
        <w:t>Asofert</w:t>
      </w:r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>.</w:t>
      </w:r>
    </w:p>
    <w:p w:rsidR="00237907" w:rsidRPr="00264F14" w:rsidRDefault="00237907" w:rsidP="00264F14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-Adiestramiento recibido de las técnicas del proceso de calidad de los productos </w:t>
      </w:r>
      <w:r w:rsidRPr="00264F14">
        <w:rPr>
          <w:rFonts w:ascii="Arial" w:hAnsi="Arial" w:cs="Arial"/>
          <w:bCs/>
        </w:rPr>
        <w:t>QuitoMax</w:t>
      </w:r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 xml:space="preserve"> y de Pectimorf</w:t>
      </w:r>
      <w:r w:rsidRPr="00264F14">
        <w:rPr>
          <w:rFonts w:ascii="Arial" w:hAnsi="Arial" w:cs="Arial"/>
          <w:bCs/>
          <w:vertAlign w:val="superscript"/>
        </w:rPr>
        <w:t>®</w:t>
      </w:r>
      <w:r w:rsidRPr="00264F14">
        <w:rPr>
          <w:rFonts w:ascii="Arial" w:hAnsi="Arial" w:cs="Arial"/>
          <w:bCs/>
        </w:rPr>
        <w:t>.</w:t>
      </w:r>
    </w:p>
    <w:p w:rsidR="00264F14" w:rsidRDefault="000470BA" w:rsidP="000470BA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264F14" w:rsidRPr="00264F14">
        <w:rPr>
          <w:rFonts w:ascii="Arial" w:hAnsi="Arial" w:cs="Arial"/>
          <w:bCs/>
        </w:rPr>
        <w:t>Participación en experimentos para la evaluación de la actividad biológica de los diferentes extractos de Spirulina utilizando un ensayo de germinación de semillas de tomate. Variedad Mariela.</w:t>
      </w:r>
    </w:p>
    <w:p w:rsidR="000470BA" w:rsidRDefault="000470BA" w:rsidP="000470BA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-Preparación de extractos etanólicos de Spirulina </w:t>
      </w:r>
    </w:p>
    <w:p w:rsidR="00264F14" w:rsidRPr="003A7C9E" w:rsidRDefault="008F15F4" w:rsidP="003A7C9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-Experimentos de maíz y frijol que tributan a </w:t>
      </w:r>
      <w:r w:rsidRPr="004C51BB">
        <w:rPr>
          <w:rFonts w:ascii="Arial" w:hAnsi="Arial" w:cs="Arial"/>
        </w:rPr>
        <w:t>Megaproyecto: “Estrategias de Riego Deficitario y Bioestimulantes como alternativa para ahorrar agua en los cultivos de maíz y frijol”, (J’ Donaldo Morales) 2019-2022</w:t>
      </w:r>
    </w:p>
    <w:p w:rsidR="00264F14" w:rsidRDefault="00264F14" w:rsidP="002553D4">
      <w:pPr>
        <w:spacing w:after="0" w:line="240" w:lineRule="auto"/>
        <w:jc w:val="both"/>
        <w:rPr>
          <w:rFonts w:ascii="Arial" w:hAnsi="Arial" w:cs="Arial"/>
          <w:b/>
        </w:rPr>
      </w:pPr>
    </w:p>
    <w:p w:rsidR="002553D4" w:rsidRPr="002553D4" w:rsidRDefault="002553D4" w:rsidP="002553D4">
      <w:pPr>
        <w:spacing w:after="0" w:line="240" w:lineRule="auto"/>
        <w:jc w:val="both"/>
        <w:rPr>
          <w:rFonts w:ascii="Arial" w:hAnsi="Arial" w:cs="Arial"/>
          <w:b/>
        </w:rPr>
      </w:pPr>
      <w:r w:rsidRPr="002553D4">
        <w:rPr>
          <w:rFonts w:ascii="Arial" w:hAnsi="Arial" w:cs="Arial"/>
          <w:b/>
        </w:rPr>
        <w:t>Resultados en la formación de otros especialistas</w:t>
      </w:r>
    </w:p>
    <w:p w:rsidR="002553D4" w:rsidRDefault="002553D4" w:rsidP="002D09EC">
      <w:pPr>
        <w:spacing w:after="0" w:line="240" w:lineRule="auto"/>
        <w:jc w:val="both"/>
        <w:rPr>
          <w:rFonts w:ascii="Arial" w:hAnsi="Arial" w:cs="Arial"/>
          <w:bCs/>
        </w:rPr>
      </w:pPr>
    </w:p>
    <w:p w:rsidR="002D09EC" w:rsidRPr="004C51BB" w:rsidRDefault="002D09EC" w:rsidP="002D09EC">
      <w:pPr>
        <w:spacing w:after="0" w:line="240" w:lineRule="auto"/>
        <w:jc w:val="both"/>
        <w:rPr>
          <w:rFonts w:ascii="Arial" w:hAnsi="Arial" w:cs="Arial"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II. CONCLUSIONES GENERALES:</w:t>
      </w: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7B2269" w:rsidRDefault="007B2269" w:rsidP="003027F4">
      <w:pPr>
        <w:spacing w:after="0" w:line="240" w:lineRule="auto"/>
        <w:jc w:val="both"/>
        <w:rPr>
          <w:rFonts w:ascii="Arial" w:hAnsi="Arial" w:cs="Arial"/>
        </w:rPr>
      </w:pPr>
    </w:p>
    <w:p w:rsidR="007B2269" w:rsidRPr="004C51BB" w:rsidRDefault="007B2269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III. RECOMENDACIONES:</w:t>
      </w: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7B2269" w:rsidRPr="004C51BB" w:rsidRDefault="007B2269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Conformidad del </w:t>
      </w:r>
      <w:r w:rsidR="007B2269" w:rsidRPr="004C51BB">
        <w:rPr>
          <w:rFonts w:ascii="Arial" w:hAnsi="Arial" w:cs="Arial"/>
          <w:b w:val="0"/>
          <w:sz w:val="22"/>
          <w:szCs w:val="22"/>
        </w:rPr>
        <w:t>evaluado. _</w:t>
      </w:r>
      <w:r w:rsidRPr="004C51BB">
        <w:rPr>
          <w:rFonts w:ascii="Arial" w:hAnsi="Arial" w:cs="Arial"/>
          <w:b w:val="0"/>
          <w:sz w:val="22"/>
          <w:szCs w:val="22"/>
        </w:rPr>
        <w:t xml:space="preserve">______________________. </w:t>
      </w:r>
      <w:r w:rsidRPr="004C51BB">
        <w:rPr>
          <w:rFonts w:ascii="Arial" w:hAnsi="Arial" w:cs="Arial"/>
          <w:b w:val="0"/>
          <w:sz w:val="22"/>
          <w:szCs w:val="22"/>
        </w:rPr>
        <w:tab/>
      </w:r>
      <w:r w:rsidRPr="004C51BB">
        <w:rPr>
          <w:rFonts w:ascii="Arial" w:hAnsi="Arial" w:cs="Arial"/>
          <w:b w:val="0"/>
          <w:sz w:val="22"/>
          <w:szCs w:val="22"/>
        </w:rPr>
        <w:tab/>
      </w: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>Secretario de la Sección Sindical: Ing. Lilisbet Guerrero Domínguez________________.</w:t>
      </w:r>
    </w:p>
    <w:p w:rsidR="003027F4" w:rsidRPr="004C51BB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4C51BB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4C51BB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4C51BB" w:rsidSect="003027F4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0DD" w:rsidRDefault="007340DD">
      <w:r>
        <w:separator/>
      </w:r>
    </w:p>
  </w:endnote>
  <w:endnote w:type="continuationSeparator" w:id="0">
    <w:p w:rsidR="007340DD" w:rsidRDefault="00734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C3E5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0DD" w:rsidRDefault="007340DD">
      <w:r>
        <w:separator/>
      </w:r>
    </w:p>
  </w:footnote>
  <w:footnote w:type="continuationSeparator" w:id="0">
    <w:p w:rsidR="007340DD" w:rsidRDefault="00734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B21FE"/>
    <w:multiLevelType w:val="hybridMultilevel"/>
    <w:tmpl w:val="3408828C"/>
    <w:lvl w:ilvl="0" w:tplc="8ACC33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E614B"/>
    <w:multiLevelType w:val="hybridMultilevel"/>
    <w:tmpl w:val="8D6628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214EF"/>
    <w:multiLevelType w:val="hybridMultilevel"/>
    <w:tmpl w:val="877071FA"/>
    <w:lvl w:ilvl="0" w:tplc="CBB6A1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57478"/>
    <w:multiLevelType w:val="hybridMultilevel"/>
    <w:tmpl w:val="634245B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B47F64"/>
    <w:multiLevelType w:val="hybridMultilevel"/>
    <w:tmpl w:val="1DB65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95623"/>
    <w:multiLevelType w:val="hybridMultilevel"/>
    <w:tmpl w:val="84CC30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10A03"/>
    <w:multiLevelType w:val="hybridMultilevel"/>
    <w:tmpl w:val="869C8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0"/>
  </w:num>
  <w:num w:numId="5">
    <w:abstractNumId w:val="6"/>
  </w:num>
  <w:num w:numId="6">
    <w:abstractNumId w:val="7"/>
  </w:num>
  <w:num w:numId="7">
    <w:abstractNumId w:val="10"/>
  </w:num>
  <w:num w:numId="8">
    <w:abstractNumId w:val="4"/>
  </w:num>
  <w:num w:numId="9">
    <w:abstractNumId w:val="8"/>
  </w:num>
  <w:num w:numId="10">
    <w:abstractNumId w:val="9"/>
  </w:num>
  <w:num w:numId="11">
    <w:abstractNumId w:val="14"/>
  </w:num>
  <w:num w:numId="12">
    <w:abstractNumId w:val="13"/>
  </w:num>
  <w:num w:numId="13">
    <w:abstractNumId w:val="5"/>
  </w:num>
  <w:num w:numId="14">
    <w:abstractNumId w:val="1"/>
  </w:num>
  <w:num w:numId="1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activeWritingStyle w:appName="MSWord" w:lang="es-AR" w:vendorID="64" w:dllVersion="131078" w:nlCheck="1" w:checkStyle="0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29"/>
    <w:rsid w:val="0000133D"/>
    <w:rsid w:val="00015FA6"/>
    <w:rsid w:val="00020D5B"/>
    <w:rsid w:val="0002469C"/>
    <w:rsid w:val="00034EA0"/>
    <w:rsid w:val="000375F1"/>
    <w:rsid w:val="00042409"/>
    <w:rsid w:val="000470BA"/>
    <w:rsid w:val="000528B2"/>
    <w:rsid w:val="0008622C"/>
    <w:rsid w:val="00087F69"/>
    <w:rsid w:val="0009014C"/>
    <w:rsid w:val="00092E73"/>
    <w:rsid w:val="00097B43"/>
    <w:rsid w:val="000B00D7"/>
    <w:rsid w:val="000B261A"/>
    <w:rsid w:val="000B518A"/>
    <w:rsid w:val="000D5747"/>
    <w:rsid w:val="000D7763"/>
    <w:rsid w:val="000E1696"/>
    <w:rsid w:val="000E3CA4"/>
    <w:rsid w:val="000F2D94"/>
    <w:rsid w:val="000F5215"/>
    <w:rsid w:val="000F72F9"/>
    <w:rsid w:val="001066E5"/>
    <w:rsid w:val="00115D08"/>
    <w:rsid w:val="00144649"/>
    <w:rsid w:val="0014589F"/>
    <w:rsid w:val="00161090"/>
    <w:rsid w:val="00164444"/>
    <w:rsid w:val="001B475D"/>
    <w:rsid w:val="001C0A47"/>
    <w:rsid w:val="001C5C74"/>
    <w:rsid w:val="001F70A7"/>
    <w:rsid w:val="001F7CBE"/>
    <w:rsid w:val="00203826"/>
    <w:rsid w:val="00227381"/>
    <w:rsid w:val="002300BE"/>
    <w:rsid w:val="00237385"/>
    <w:rsid w:val="00237907"/>
    <w:rsid w:val="002470FE"/>
    <w:rsid w:val="00247782"/>
    <w:rsid w:val="00250997"/>
    <w:rsid w:val="002522A9"/>
    <w:rsid w:val="00252CDC"/>
    <w:rsid w:val="002553D4"/>
    <w:rsid w:val="00263B05"/>
    <w:rsid w:val="00264F14"/>
    <w:rsid w:val="0027788C"/>
    <w:rsid w:val="002A22E5"/>
    <w:rsid w:val="002A5F58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61CA4"/>
    <w:rsid w:val="003A437F"/>
    <w:rsid w:val="003A7C9E"/>
    <w:rsid w:val="003C65F5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54A3"/>
    <w:rsid w:val="004575A9"/>
    <w:rsid w:val="00461659"/>
    <w:rsid w:val="00481521"/>
    <w:rsid w:val="004B5FF6"/>
    <w:rsid w:val="004C4DC7"/>
    <w:rsid w:val="004C51BB"/>
    <w:rsid w:val="004C53CC"/>
    <w:rsid w:val="004E31A1"/>
    <w:rsid w:val="00500B7B"/>
    <w:rsid w:val="00522EAB"/>
    <w:rsid w:val="00524738"/>
    <w:rsid w:val="00540052"/>
    <w:rsid w:val="00542F98"/>
    <w:rsid w:val="0054368B"/>
    <w:rsid w:val="0057276D"/>
    <w:rsid w:val="00591394"/>
    <w:rsid w:val="005A43A2"/>
    <w:rsid w:val="005A6B2F"/>
    <w:rsid w:val="005B0983"/>
    <w:rsid w:val="005D3D63"/>
    <w:rsid w:val="005E04B1"/>
    <w:rsid w:val="006011FA"/>
    <w:rsid w:val="00604C72"/>
    <w:rsid w:val="00633271"/>
    <w:rsid w:val="006339C3"/>
    <w:rsid w:val="0063708E"/>
    <w:rsid w:val="00641261"/>
    <w:rsid w:val="00660B45"/>
    <w:rsid w:val="00662993"/>
    <w:rsid w:val="006646B5"/>
    <w:rsid w:val="00672DEF"/>
    <w:rsid w:val="006731D8"/>
    <w:rsid w:val="006775A9"/>
    <w:rsid w:val="0069028C"/>
    <w:rsid w:val="0069083D"/>
    <w:rsid w:val="00692A88"/>
    <w:rsid w:val="006B4B6D"/>
    <w:rsid w:val="006B591B"/>
    <w:rsid w:val="006C2D96"/>
    <w:rsid w:val="006C3E55"/>
    <w:rsid w:val="006D4BB8"/>
    <w:rsid w:val="006D4D72"/>
    <w:rsid w:val="006E0A07"/>
    <w:rsid w:val="006E5437"/>
    <w:rsid w:val="006E685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84416"/>
    <w:rsid w:val="007916A5"/>
    <w:rsid w:val="007A2B68"/>
    <w:rsid w:val="007B2269"/>
    <w:rsid w:val="007B58B9"/>
    <w:rsid w:val="007C4AB1"/>
    <w:rsid w:val="007C7DCE"/>
    <w:rsid w:val="007D099B"/>
    <w:rsid w:val="007D7901"/>
    <w:rsid w:val="007E1B45"/>
    <w:rsid w:val="007E4FAF"/>
    <w:rsid w:val="007E5705"/>
    <w:rsid w:val="007F043D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4D7B"/>
    <w:rsid w:val="00882972"/>
    <w:rsid w:val="008864F6"/>
    <w:rsid w:val="008A6996"/>
    <w:rsid w:val="008D744A"/>
    <w:rsid w:val="008E4165"/>
    <w:rsid w:val="008E55F2"/>
    <w:rsid w:val="008F15F4"/>
    <w:rsid w:val="00901A1E"/>
    <w:rsid w:val="00940F54"/>
    <w:rsid w:val="00962B00"/>
    <w:rsid w:val="00966019"/>
    <w:rsid w:val="009806DC"/>
    <w:rsid w:val="00980B02"/>
    <w:rsid w:val="009816B2"/>
    <w:rsid w:val="00986802"/>
    <w:rsid w:val="009D0703"/>
    <w:rsid w:val="009D48A7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33466"/>
    <w:rsid w:val="00A52F72"/>
    <w:rsid w:val="00A54467"/>
    <w:rsid w:val="00A617A0"/>
    <w:rsid w:val="00A63648"/>
    <w:rsid w:val="00A76066"/>
    <w:rsid w:val="00A82409"/>
    <w:rsid w:val="00A85B0E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B00AD5"/>
    <w:rsid w:val="00B16844"/>
    <w:rsid w:val="00B20A99"/>
    <w:rsid w:val="00B2220D"/>
    <w:rsid w:val="00B228A6"/>
    <w:rsid w:val="00B27081"/>
    <w:rsid w:val="00B31C24"/>
    <w:rsid w:val="00B4202C"/>
    <w:rsid w:val="00B43C22"/>
    <w:rsid w:val="00B607DB"/>
    <w:rsid w:val="00B65099"/>
    <w:rsid w:val="00B6764D"/>
    <w:rsid w:val="00B75141"/>
    <w:rsid w:val="00B77BB7"/>
    <w:rsid w:val="00B90578"/>
    <w:rsid w:val="00B90C2C"/>
    <w:rsid w:val="00B94EE6"/>
    <w:rsid w:val="00BB6AEF"/>
    <w:rsid w:val="00BC2167"/>
    <w:rsid w:val="00BD54F5"/>
    <w:rsid w:val="00BE1D5D"/>
    <w:rsid w:val="00BE213B"/>
    <w:rsid w:val="00BF5551"/>
    <w:rsid w:val="00C01C46"/>
    <w:rsid w:val="00C318C5"/>
    <w:rsid w:val="00C33487"/>
    <w:rsid w:val="00C37729"/>
    <w:rsid w:val="00C40006"/>
    <w:rsid w:val="00C555C4"/>
    <w:rsid w:val="00C67113"/>
    <w:rsid w:val="00C6732D"/>
    <w:rsid w:val="00C67D8D"/>
    <w:rsid w:val="00C84C68"/>
    <w:rsid w:val="00C86A46"/>
    <w:rsid w:val="00CA009B"/>
    <w:rsid w:val="00CA3E8A"/>
    <w:rsid w:val="00CB2044"/>
    <w:rsid w:val="00CC0129"/>
    <w:rsid w:val="00CC077F"/>
    <w:rsid w:val="00CE1BA2"/>
    <w:rsid w:val="00D01ECB"/>
    <w:rsid w:val="00D07BAE"/>
    <w:rsid w:val="00D1081E"/>
    <w:rsid w:val="00D21989"/>
    <w:rsid w:val="00D27221"/>
    <w:rsid w:val="00D40A6B"/>
    <w:rsid w:val="00D4230F"/>
    <w:rsid w:val="00D428CA"/>
    <w:rsid w:val="00D44A31"/>
    <w:rsid w:val="00D5411D"/>
    <w:rsid w:val="00D62406"/>
    <w:rsid w:val="00DA33F3"/>
    <w:rsid w:val="00DA390F"/>
    <w:rsid w:val="00DB1949"/>
    <w:rsid w:val="00DB3491"/>
    <w:rsid w:val="00DC11F3"/>
    <w:rsid w:val="00DF7AEE"/>
    <w:rsid w:val="00DF7F81"/>
    <w:rsid w:val="00E00AE5"/>
    <w:rsid w:val="00E11DE9"/>
    <w:rsid w:val="00E213B2"/>
    <w:rsid w:val="00E37A95"/>
    <w:rsid w:val="00E40A02"/>
    <w:rsid w:val="00E63F82"/>
    <w:rsid w:val="00E7207F"/>
    <w:rsid w:val="00E755E2"/>
    <w:rsid w:val="00E8447F"/>
    <w:rsid w:val="00EA10DF"/>
    <w:rsid w:val="00EA4262"/>
    <w:rsid w:val="00EA6D91"/>
    <w:rsid w:val="00EB1F60"/>
    <w:rsid w:val="00EB7C09"/>
    <w:rsid w:val="00EE33D0"/>
    <w:rsid w:val="00EE750B"/>
    <w:rsid w:val="00EF3AE7"/>
    <w:rsid w:val="00F0334D"/>
    <w:rsid w:val="00F17462"/>
    <w:rsid w:val="00F17677"/>
    <w:rsid w:val="00F2304D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BCE36"/>
  <w15:docId w15:val="{89C5ADEF-0377-4B07-B948-A510E078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99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B139E-F783-4B1D-80A5-12BD991E1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576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Yordano</cp:lastModifiedBy>
  <cp:revision>46</cp:revision>
  <cp:lastPrinted>2021-03-03T01:14:00Z</cp:lastPrinted>
  <dcterms:created xsi:type="dcterms:W3CDTF">2020-11-30T20:02:00Z</dcterms:created>
  <dcterms:modified xsi:type="dcterms:W3CDTF">2022-01-07T20:31:00Z</dcterms:modified>
</cp:coreProperties>
</file>