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911DD2">
        <w:rPr>
          <w:rFonts w:ascii="Arial" w:hAnsi="Arial" w:cs="Arial"/>
        </w:rPr>
        <w:t>Jesús Rodríguez Cabello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Investigador </w:t>
      </w:r>
      <w:r w:rsidR="00911DD2">
        <w:rPr>
          <w:rFonts w:ascii="Arial" w:hAnsi="Arial" w:cs="Arial"/>
        </w:rPr>
        <w:t>Agregado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Pr="00301C83">
        <w:rPr>
          <w:rFonts w:ascii="Arial" w:hAnsi="Arial" w:cs="Arial"/>
        </w:rPr>
        <w:t xml:space="preserve">Investigador </w:t>
      </w:r>
      <w:r w:rsidR="00911DD2">
        <w:rPr>
          <w:rFonts w:ascii="Arial" w:hAnsi="Arial" w:cs="Arial"/>
        </w:rPr>
        <w:t>agregado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911DD2">
        <w:rPr>
          <w:rFonts w:ascii="Arial" w:hAnsi="Arial" w:cs="Arial"/>
        </w:rPr>
        <w:t>1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911DD2">
        <w:rPr>
          <w:rFonts w:ascii="Arial" w:hAnsi="Arial" w:cs="Arial"/>
        </w:rPr>
        <w:t>1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F75480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857B3D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3027F4" w:rsidRPr="00DB6E5E" w:rsidRDefault="00911DD2" w:rsidP="00857B3D">
      <w:pPr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  <w:r w:rsidRPr="00DB6E5E">
        <w:rPr>
          <w:rFonts w:ascii="Arial" w:hAnsi="Arial" w:cs="Arial"/>
          <w:color w:val="000000" w:themeColor="text1"/>
        </w:rPr>
        <w:t>El</w:t>
      </w:r>
      <w:r w:rsidR="003027F4" w:rsidRPr="00DB6E5E">
        <w:rPr>
          <w:rFonts w:ascii="Arial" w:hAnsi="Arial" w:cs="Arial"/>
          <w:color w:val="000000" w:themeColor="text1"/>
        </w:rPr>
        <w:t xml:space="preserve"> investigador ha obtenido resultados de calidad en el trabajo de investigación-desarrollo, que tributa </w:t>
      </w:r>
      <w:r w:rsidR="00296188">
        <w:rPr>
          <w:rFonts w:ascii="Arial" w:hAnsi="Arial" w:cs="Arial"/>
          <w:color w:val="000000" w:themeColor="text1"/>
        </w:rPr>
        <w:t xml:space="preserve">a </w:t>
      </w:r>
      <w:r w:rsidR="003027F4" w:rsidRPr="00DB6E5E">
        <w:rPr>
          <w:rFonts w:ascii="Arial" w:hAnsi="Arial" w:cs="Arial"/>
          <w:color w:val="000000" w:themeColor="text1"/>
        </w:rPr>
        <w:t xml:space="preserve">los proyectos de investigación y desarrollo de productos </w:t>
      </w:r>
      <w:r w:rsidRPr="00DB6E5E">
        <w:rPr>
          <w:rFonts w:ascii="Arial" w:hAnsi="Arial" w:cs="Arial"/>
          <w:color w:val="000000" w:themeColor="text1"/>
        </w:rPr>
        <w:t>nacionales</w:t>
      </w:r>
      <w:r w:rsidR="003027F4" w:rsidRPr="00DB6E5E">
        <w:rPr>
          <w:rFonts w:ascii="Arial" w:hAnsi="Arial" w:cs="Arial"/>
          <w:color w:val="000000" w:themeColor="text1"/>
        </w:rPr>
        <w:t>, así como en la formación de otros investigadores.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DB6E5E">
        <w:rPr>
          <w:rFonts w:ascii="Arial" w:hAnsi="Arial" w:cs="Arial"/>
          <w:b/>
          <w:color w:val="000000" w:themeColor="text1"/>
        </w:rPr>
        <w:t>2. Idoneidad demostrada.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  <w:r w:rsidRPr="00DB6E5E">
        <w:rPr>
          <w:rFonts w:ascii="Arial" w:hAnsi="Arial" w:cs="Arial"/>
          <w:color w:val="000000" w:themeColor="text1"/>
        </w:rPr>
        <w:t xml:space="preserve">Mantiene una idoneidad y resultados acordes a su categoría profesional. 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DB6E5E">
        <w:rPr>
          <w:rFonts w:ascii="Arial" w:hAnsi="Arial" w:cs="Arial"/>
          <w:b/>
          <w:color w:val="000000" w:themeColor="text1"/>
        </w:rPr>
        <w:t>3. Creatividad, iniciativa, capacidad de análisis y responsabilidad.</w:t>
      </w:r>
    </w:p>
    <w:p w:rsidR="003027F4" w:rsidRPr="00DB6E5E" w:rsidRDefault="00E44148" w:rsidP="00857B3D">
      <w:pPr>
        <w:tabs>
          <w:tab w:val="left" w:pos="5415"/>
        </w:tabs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  <w:r w:rsidRPr="00DB6E5E">
        <w:rPr>
          <w:rFonts w:ascii="Arial" w:hAnsi="Arial" w:cs="Arial"/>
          <w:color w:val="000000" w:themeColor="text1"/>
        </w:rPr>
        <w:t>Es creativo en su trabajo. Participa en proyectos y desarrolla experimentos</w:t>
      </w:r>
      <w:r w:rsidR="00F75480" w:rsidRPr="00DB6E5E">
        <w:rPr>
          <w:rFonts w:ascii="Arial" w:hAnsi="Arial" w:cs="Arial"/>
          <w:color w:val="000000" w:themeColor="text1"/>
        </w:rPr>
        <w:t xml:space="preserve"> en escenarios diversos </w:t>
      </w:r>
      <w:r w:rsidRPr="00DB6E5E">
        <w:rPr>
          <w:rFonts w:ascii="Arial" w:hAnsi="Arial" w:cs="Arial"/>
          <w:color w:val="000000" w:themeColor="text1"/>
        </w:rPr>
        <w:t>que conlleva</w:t>
      </w:r>
      <w:r w:rsidR="00F75480" w:rsidRPr="00DB6E5E">
        <w:rPr>
          <w:rFonts w:ascii="Arial" w:hAnsi="Arial" w:cs="Arial"/>
          <w:color w:val="000000" w:themeColor="text1"/>
        </w:rPr>
        <w:t>n</w:t>
      </w:r>
      <w:r w:rsidR="00296188">
        <w:rPr>
          <w:rFonts w:ascii="Arial" w:hAnsi="Arial" w:cs="Arial"/>
          <w:color w:val="000000" w:themeColor="text1"/>
        </w:rPr>
        <w:t xml:space="preserve">a la validación de bioproductos nacionales </w:t>
      </w:r>
      <w:r w:rsidR="00080CDE">
        <w:rPr>
          <w:rFonts w:ascii="Arial" w:hAnsi="Arial" w:cs="Arial"/>
          <w:color w:val="000000" w:themeColor="text1"/>
        </w:rPr>
        <w:t xml:space="preserve">y </w:t>
      </w:r>
      <w:r w:rsidRPr="00DB6E5E">
        <w:rPr>
          <w:rFonts w:ascii="Arial" w:hAnsi="Arial" w:cs="Arial"/>
          <w:color w:val="000000" w:themeColor="text1"/>
        </w:rPr>
        <w:t xml:space="preserve">a publicaciones.  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DB6E5E">
        <w:rPr>
          <w:rFonts w:ascii="Arial" w:hAnsi="Arial" w:cs="Arial"/>
          <w:b/>
          <w:color w:val="000000" w:themeColor="text1"/>
        </w:rPr>
        <w:t>4. Disciplina y aprovechamiento de la jornada laboral.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  <w:r w:rsidRPr="00DB6E5E">
        <w:rPr>
          <w:rFonts w:ascii="Arial" w:hAnsi="Arial" w:cs="Arial"/>
          <w:color w:val="000000" w:themeColor="text1"/>
        </w:rPr>
        <w:t>E</w:t>
      </w:r>
      <w:r w:rsidR="00911DD2" w:rsidRPr="00DB6E5E">
        <w:rPr>
          <w:rFonts w:ascii="Arial" w:hAnsi="Arial" w:cs="Arial"/>
          <w:color w:val="000000" w:themeColor="text1"/>
        </w:rPr>
        <w:t>l</w:t>
      </w:r>
      <w:r w:rsidRPr="00DB6E5E">
        <w:rPr>
          <w:rFonts w:ascii="Arial" w:hAnsi="Arial" w:cs="Arial"/>
          <w:color w:val="000000" w:themeColor="text1"/>
        </w:rPr>
        <w:t xml:space="preserve"> compañer</w:t>
      </w:r>
      <w:r w:rsidR="00911DD2" w:rsidRPr="00DB6E5E">
        <w:rPr>
          <w:rFonts w:ascii="Arial" w:hAnsi="Arial" w:cs="Arial"/>
          <w:color w:val="000000" w:themeColor="text1"/>
        </w:rPr>
        <w:t>o es</w:t>
      </w:r>
      <w:r w:rsidRPr="00DB6E5E">
        <w:rPr>
          <w:rFonts w:ascii="Arial" w:hAnsi="Arial" w:cs="Arial"/>
          <w:color w:val="000000" w:themeColor="text1"/>
        </w:rPr>
        <w:t xml:space="preserve"> disciplinad</w:t>
      </w:r>
      <w:r w:rsidR="00911DD2" w:rsidRPr="00DB6E5E">
        <w:rPr>
          <w:rFonts w:ascii="Arial" w:hAnsi="Arial" w:cs="Arial"/>
          <w:color w:val="000000" w:themeColor="text1"/>
        </w:rPr>
        <w:t>o y</w:t>
      </w:r>
      <w:r w:rsidRPr="00DB6E5E">
        <w:rPr>
          <w:rFonts w:ascii="Arial" w:hAnsi="Arial" w:cs="Arial"/>
          <w:color w:val="000000" w:themeColor="text1"/>
        </w:rPr>
        <w:t xml:space="preserve"> cumple en tiempo con </w:t>
      </w:r>
      <w:r w:rsidR="00911DD2" w:rsidRPr="00DB6E5E">
        <w:rPr>
          <w:rFonts w:ascii="Arial" w:hAnsi="Arial" w:cs="Arial"/>
          <w:color w:val="000000" w:themeColor="text1"/>
        </w:rPr>
        <w:t>las</w:t>
      </w:r>
      <w:r w:rsidRPr="00DB6E5E">
        <w:rPr>
          <w:rFonts w:ascii="Arial" w:hAnsi="Arial" w:cs="Arial"/>
          <w:color w:val="000000" w:themeColor="text1"/>
        </w:rPr>
        <w:t xml:space="preserve"> tareas solicitadas. Aprovecha adecuadamente la jornada laboral y dedica innumerables horas extralaborales al trabajo que desempeña en el INCA.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DB6E5E">
        <w:rPr>
          <w:rFonts w:ascii="Arial" w:hAnsi="Arial" w:cs="Arial"/>
          <w:b/>
          <w:color w:val="000000" w:themeColor="text1"/>
        </w:rPr>
        <w:t>5. Superación.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  <w:r w:rsidRPr="00DB6E5E">
        <w:rPr>
          <w:rFonts w:ascii="Arial" w:hAnsi="Arial" w:cs="Arial"/>
          <w:color w:val="000000" w:themeColor="text1"/>
        </w:rPr>
        <w:t>Mantiene la superación autodidacta constante, con una activa participación en arbitrajes y tutorías, que le permiten estar en contacto con los últimos resultados en su temática.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DB6E5E">
        <w:rPr>
          <w:rFonts w:ascii="Arial" w:hAnsi="Arial" w:cs="Arial"/>
          <w:b/>
          <w:color w:val="000000" w:themeColor="text1"/>
        </w:rPr>
        <w:t>6. Cumplimiento de los requisitos de seguridad del trabajo.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  <w:r w:rsidRPr="00DB6E5E">
        <w:rPr>
          <w:rFonts w:ascii="Arial" w:hAnsi="Arial" w:cs="Arial"/>
          <w:color w:val="000000" w:themeColor="text1"/>
        </w:rPr>
        <w:t>Cumple con los requisitos que se exigen para el trabajo.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DB6E5E">
        <w:rPr>
          <w:rFonts w:ascii="Arial" w:hAnsi="Arial" w:cs="Arial"/>
          <w:b/>
          <w:color w:val="000000" w:themeColor="text1"/>
        </w:rPr>
        <w:t>7. Cuidado de la propiedad social.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  <w:r w:rsidRPr="00DB6E5E">
        <w:rPr>
          <w:rFonts w:ascii="Arial" w:hAnsi="Arial" w:cs="Arial"/>
          <w:color w:val="000000" w:themeColor="text1"/>
        </w:rPr>
        <w:t>Cuida la propiedad social y vela porque los demás lo hagan. Posee un elevado sentido de pertenencia al departamento, el INCA y su país.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DB6E5E">
        <w:rPr>
          <w:rFonts w:ascii="Arial" w:hAnsi="Arial" w:cs="Arial"/>
          <w:b/>
          <w:color w:val="000000" w:themeColor="text1"/>
        </w:rPr>
        <w:t>8. Relaciones humanas en el colectivo de trabajo.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  <w:r w:rsidRPr="00DB6E5E">
        <w:rPr>
          <w:rFonts w:ascii="Arial" w:hAnsi="Arial" w:cs="Arial"/>
          <w:color w:val="000000" w:themeColor="text1"/>
        </w:rPr>
        <w:t>Mantiene excelentes relaciones humanas dentro del colectivo</w:t>
      </w:r>
      <w:r w:rsidR="004C29B2" w:rsidRPr="00DB6E5E">
        <w:rPr>
          <w:rFonts w:ascii="Arial" w:hAnsi="Arial" w:cs="Arial"/>
          <w:color w:val="000000" w:themeColor="text1"/>
        </w:rPr>
        <w:t xml:space="preserve"> y del centro.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DB6E5E">
        <w:rPr>
          <w:rFonts w:ascii="Arial" w:hAnsi="Arial" w:cs="Arial"/>
          <w:b/>
          <w:color w:val="000000" w:themeColor="text1"/>
        </w:rPr>
        <w:t>9. Resultados del trabajo de investigación, calidad, y rigor científico del mismo.</w:t>
      </w:r>
    </w:p>
    <w:p w:rsidR="003027F4" w:rsidRPr="00DB6E5E" w:rsidRDefault="003027F4" w:rsidP="00857B3D">
      <w:pPr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  <w:r w:rsidRPr="00DB6E5E">
        <w:rPr>
          <w:rFonts w:ascii="Arial" w:hAnsi="Arial" w:cs="Arial"/>
          <w:color w:val="000000" w:themeColor="text1"/>
        </w:rPr>
        <w:t xml:space="preserve">Los resultados del trabajo de investigación que realiza </w:t>
      </w:r>
      <w:r w:rsidR="00F75480" w:rsidRPr="00DB6E5E">
        <w:rPr>
          <w:rFonts w:ascii="Arial" w:hAnsi="Arial" w:cs="Arial"/>
          <w:color w:val="000000" w:themeColor="text1"/>
        </w:rPr>
        <w:t>son</w:t>
      </w:r>
      <w:r w:rsidRPr="00DB6E5E">
        <w:rPr>
          <w:rFonts w:ascii="Arial" w:hAnsi="Arial" w:cs="Arial"/>
          <w:color w:val="000000" w:themeColor="text1"/>
        </w:rPr>
        <w:t xml:space="preserve"> de calidad. El rigor científico del mismo ha permitido la public</w:t>
      </w:r>
      <w:r w:rsidR="004C29B2" w:rsidRPr="00DB6E5E">
        <w:rPr>
          <w:rFonts w:ascii="Arial" w:hAnsi="Arial" w:cs="Arial"/>
          <w:color w:val="000000" w:themeColor="text1"/>
        </w:rPr>
        <w:t>ación de artículos científicos</w:t>
      </w:r>
      <w:r w:rsidRPr="00DB6E5E">
        <w:rPr>
          <w:rFonts w:ascii="Arial" w:hAnsi="Arial" w:cs="Arial"/>
          <w:color w:val="000000" w:themeColor="text1"/>
        </w:rPr>
        <w:t xml:space="preserve">. </w:t>
      </w:r>
    </w:p>
    <w:p w:rsidR="007D25F4" w:rsidRDefault="002D09EC" w:rsidP="00857B3D">
      <w:pPr>
        <w:spacing w:before="120"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  <w:b/>
        </w:rPr>
        <w:t>Participación en proyectos</w:t>
      </w:r>
      <w:r w:rsidRPr="002D09EC">
        <w:rPr>
          <w:rFonts w:ascii="Arial" w:hAnsi="Arial" w:cs="Arial"/>
        </w:rPr>
        <w:t xml:space="preserve">: </w:t>
      </w:r>
      <w:r w:rsidR="004869CE">
        <w:rPr>
          <w:rFonts w:ascii="Arial" w:hAnsi="Arial" w:cs="Arial"/>
        </w:rPr>
        <w:t>P</w:t>
      </w:r>
      <w:r w:rsidRPr="002D09EC">
        <w:rPr>
          <w:rFonts w:ascii="Arial" w:hAnsi="Arial" w:cs="Arial"/>
        </w:rPr>
        <w:t xml:space="preserve">articipa en </w:t>
      </w:r>
      <w:r w:rsidR="004869CE">
        <w:rPr>
          <w:rFonts w:ascii="Arial" w:hAnsi="Arial" w:cs="Arial"/>
        </w:rPr>
        <w:t>2</w:t>
      </w:r>
      <w:r w:rsidRPr="002D09EC">
        <w:rPr>
          <w:rFonts w:ascii="Arial" w:hAnsi="Arial" w:cs="Arial"/>
        </w:rPr>
        <w:t xml:space="preserve"> proyectos</w:t>
      </w:r>
    </w:p>
    <w:p w:rsidR="007D25F4" w:rsidRPr="007D25F4" w:rsidRDefault="007D25F4" w:rsidP="007D25F4">
      <w:pPr>
        <w:spacing w:before="120" w:after="0" w:line="240" w:lineRule="auto"/>
        <w:jc w:val="both"/>
        <w:rPr>
          <w:rFonts w:ascii="Arial" w:hAnsi="Arial" w:cs="Arial"/>
          <w:bCs/>
          <w:lang w:val="es-ES"/>
        </w:rPr>
      </w:pPr>
      <w:r w:rsidRPr="007D25F4">
        <w:rPr>
          <w:rFonts w:ascii="Arial" w:hAnsi="Arial" w:cs="Arial"/>
          <w:b/>
          <w:bCs/>
          <w:lang w:val="es-ES"/>
        </w:rPr>
        <w:t xml:space="preserve">- </w:t>
      </w:r>
      <w:r w:rsidRPr="007D25F4">
        <w:rPr>
          <w:rFonts w:ascii="Arial" w:hAnsi="Arial" w:cs="Arial"/>
          <w:bCs/>
          <w:lang w:val="es-ES"/>
        </w:rPr>
        <w:t>Implementación de polígonos de frutales aplicándose prácticas con principios agroecológicos en diferentes condiciones edafoclimáticas, para la producción sostenible de alimento y adaptación al cambio climático.</w:t>
      </w:r>
      <w:r w:rsidR="005B1972">
        <w:rPr>
          <w:rFonts w:ascii="Arial" w:hAnsi="Arial" w:cs="Arial"/>
          <w:bCs/>
          <w:lang w:val="es-ES"/>
        </w:rPr>
        <w:t xml:space="preserve">J´proy. </w:t>
      </w:r>
      <w:r w:rsidR="005B1972" w:rsidRPr="005B1972">
        <w:rPr>
          <w:rFonts w:ascii="Arial" w:hAnsi="Arial" w:cs="Arial"/>
          <w:sz w:val="20"/>
          <w:szCs w:val="20"/>
          <w:lang w:val="es-ES"/>
        </w:rPr>
        <w:t>Dra. C. YaniuskaGonzalezPerigó</w:t>
      </w:r>
    </w:p>
    <w:p w:rsidR="004869CE" w:rsidRDefault="007D25F4" w:rsidP="00857B3D">
      <w:pPr>
        <w:spacing w:before="120" w:after="0" w:line="240" w:lineRule="auto"/>
        <w:jc w:val="both"/>
        <w:rPr>
          <w:rFonts w:ascii="Arial" w:hAnsi="Arial" w:cs="Arial"/>
        </w:rPr>
      </w:pPr>
      <w:r w:rsidRPr="007D25F4">
        <w:rPr>
          <w:rFonts w:ascii="Arial" w:hAnsi="Arial" w:cs="Arial"/>
          <w:bCs/>
          <w:lang w:val="es-ES"/>
        </w:rPr>
        <w:t xml:space="preserve">- </w:t>
      </w:r>
      <w:r w:rsidRPr="007D25F4">
        <w:rPr>
          <w:rFonts w:ascii="Arial" w:hAnsi="Arial" w:cs="Arial"/>
          <w:lang w:val="es-AR"/>
        </w:rPr>
        <w:t>Estrategias de Riego Deficitario y Bioestimulantes como alternativa para ahorrar agua en los cultivos de maíz y frijol.</w:t>
      </w:r>
      <w:r w:rsidR="005B1972">
        <w:rPr>
          <w:rFonts w:ascii="Arial" w:hAnsi="Arial" w:cs="Arial"/>
          <w:bCs/>
          <w:lang w:val="es-ES"/>
        </w:rPr>
        <w:t xml:space="preserve">J´proy. </w:t>
      </w:r>
      <w:r w:rsidR="005B1972" w:rsidRPr="005B1972">
        <w:rPr>
          <w:rFonts w:ascii="Arial" w:hAnsi="Arial" w:cs="Arial"/>
          <w:sz w:val="20"/>
          <w:szCs w:val="20"/>
          <w:lang w:val="es-ES"/>
        </w:rPr>
        <w:t>Dr. C.</w:t>
      </w:r>
      <w:r w:rsidR="005B1972">
        <w:rPr>
          <w:rFonts w:ascii="Arial" w:hAnsi="Arial" w:cs="Arial"/>
          <w:sz w:val="20"/>
          <w:szCs w:val="20"/>
          <w:lang w:val="es-ES"/>
        </w:rPr>
        <w:t xml:space="preserve"> Donaldo Morales Guevara.</w:t>
      </w:r>
    </w:p>
    <w:p w:rsidR="002D09EC" w:rsidRPr="002D09EC" w:rsidRDefault="002D09EC" w:rsidP="00857B3D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lastRenderedPageBreak/>
        <w:t>Publicaciones:</w:t>
      </w:r>
    </w:p>
    <w:p w:rsidR="00857B3D" w:rsidRDefault="002D09EC" w:rsidP="00857B3D">
      <w:pPr>
        <w:spacing w:before="120"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</w:rPr>
        <w:t>-</w:t>
      </w:r>
      <w:r w:rsidR="00FC4953" w:rsidRPr="002D09EC">
        <w:rPr>
          <w:rFonts w:ascii="Arial" w:hAnsi="Arial" w:cs="Arial"/>
        </w:rPr>
        <w:t xml:space="preserve">Se </w:t>
      </w:r>
      <w:r w:rsidR="00E3658A" w:rsidRPr="002D09EC">
        <w:rPr>
          <w:rFonts w:ascii="Arial" w:hAnsi="Arial" w:cs="Arial"/>
          <w:lang w:val="es-ES"/>
        </w:rPr>
        <w:t>envía a la revista</w:t>
      </w:r>
      <w:r w:rsidR="00E3658A">
        <w:rPr>
          <w:rFonts w:ascii="Arial" w:hAnsi="Arial" w:cs="Arial"/>
        </w:rPr>
        <w:t>Mesoamericana</w:t>
      </w:r>
      <w:r w:rsidRPr="002D09EC">
        <w:rPr>
          <w:rFonts w:ascii="Arial" w:hAnsi="Arial" w:cs="Arial"/>
        </w:rPr>
        <w:t xml:space="preserve">como </w:t>
      </w:r>
      <w:r w:rsidR="004869CE">
        <w:rPr>
          <w:rFonts w:ascii="Arial" w:hAnsi="Arial" w:cs="Arial"/>
        </w:rPr>
        <w:t>a</w:t>
      </w:r>
      <w:r w:rsidRPr="002D09EC">
        <w:rPr>
          <w:rFonts w:ascii="Arial" w:hAnsi="Arial" w:cs="Arial"/>
        </w:rPr>
        <w:t xml:space="preserve">utor: </w:t>
      </w:r>
      <w:r w:rsidR="004869CE" w:rsidRPr="004869CE">
        <w:rPr>
          <w:rFonts w:ascii="Arial" w:hAnsi="Arial" w:cs="Arial"/>
        </w:rPr>
        <w:t>Variabilidad morfoagronómica en especímenes de papayo silvestre en Cuba</w:t>
      </w:r>
      <w:r w:rsidR="004869CE">
        <w:rPr>
          <w:rFonts w:ascii="Arial" w:hAnsi="Arial" w:cs="Arial"/>
        </w:rPr>
        <w:t>. (Arbitraje, 2021)</w:t>
      </w:r>
      <w:r w:rsidR="00FC4953">
        <w:rPr>
          <w:rFonts w:ascii="Arial" w:hAnsi="Arial" w:cs="Arial"/>
        </w:rPr>
        <w:t>.</w:t>
      </w:r>
    </w:p>
    <w:p w:rsidR="00857B3D" w:rsidRPr="00857B3D" w:rsidRDefault="00857B3D" w:rsidP="00857B3D">
      <w:pPr>
        <w:spacing w:before="120"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- Se trabaja en otra publicación: </w:t>
      </w:r>
      <w:r>
        <w:rPr>
          <w:rFonts w:ascii="Arial" w:hAnsi="Arial" w:cs="Arial"/>
          <w:color w:val="000000"/>
        </w:rPr>
        <w:t>R</w:t>
      </w:r>
      <w:r w:rsidRPr="00857B3D">
        <w:rPr>
          <w:rFonts w:ascii="Arial" w:hAnsi="Arial" w:cs="Arial"/>
          <w:color w:val="000000"/>
        </w:rPr>
        <w:t xml:space="preserve">espuesta fisiológica de cultivares de tomate en condiciones de riego deficitario </w:t>
      </w:r>
    </w:p>
    <w:p w:rsidR="002D09EC" w:rsidRPr="002D09EC" w:rsidRDefault="002D09EC" w:rsidP="00857B3D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Tutorías</w:t>
      </w:r>
    </w:p>
    <w:p w:rsidR="002D09EC" w:rsidRPr="002D09EC" w:rsidRDefault="002D09EC" w:rsidP="00857B3D">
      <w:pPr>
        <w:spacing w:before="120"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</w:rPr>
        <w:t xml:space="preserve">Tutoría a </w:t>
      </w:r>
      <w:r w:rsidR="00E3658A">
        <w:rPr>
          <w:rFonts w:ascii="Arial" w:hAnsi="Arial" w:cs="Arial"/>
        </w:rPr>
        <w:t>1</w:t>
      </w:r>
      <w:r w:rsidR="00E44148">
        <w:rPr>
          <w:rFonts w:ascii="Arial" w:hAnsi="Arial" w:cs="Arial"/>
        </w:rPr>
        <w:t xml:space="preserve"> tesis de maestría en ejecución </w:t>
      </w:r>
    </w:p>
    <w:p w:rsidR="00E3658A" w:rsidRPr="002D09EC" w:rsidRDefault="002D09EC" w:rsidP="00857B3D">
      <w:pPr>
        <w:spacing w:before="120"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</w:rPr>
        <w:t xml:space="preserve">Tutoría a </w:t>
      </w:r>
      <w:r w:rsidR="00E3658A">
        <w:rPr>
          <w:rFonts w:ascii="Arial" w:hAnsi="Arial" w:cs="Arial"/>
        </w:rPr>
        <w:t>1</w:t>
      </w:r>
      <w:r w:rsidRPr="002D09EC">
        <w:rPr>
          <w:rFonts w:ascii="Arial" w:hAnsi="Arial" w:cs="Arial"/>
        </w:rPr>
        <w:t xml:space="preserve"> tesis de doctorado en ejecución:</w:t>
      </w:r>
    </w:p>
    <w:p w:rsidR="002D09EC" w:rsidRPr="002D09EC" w:rsidRDefault="002D09EC" w:rsidP="00857B3D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Docencia:</w:t>
      </w:r>
    </w:p>
    <w:p w:rsidR="002D09EC" w:rsidRPr="002D09EC" w:rsidRDefault="002D09EC" w:rsidP="00857B3D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Arbitrajes:</w:t>
      </w:r>
    </w:p>
    <w:p w:rsidR="002E1A9A" w:rsidRPr="000B4DDA" w:rsidRDefault="002E1A9A" w:rsidP="00857B3D">
      <w:pPr>
        <w:pStyle w:val="Prrafodelista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Fonts w:ascii="Arial" w:hAnsi="Arial" w:cs="Arial"/>
          <w:bCs/>
        </w:rPr>
      </w:pPr>
      <w:r w:rsidRPr="000B4DDA">
        <w:rPr>
          <w:rFonts w:ascii="Arial" w:hAnsi="Arial" w:cs="Arial"/>
        </w:rPr>
        <w:t xml:space="preserve">Arbitraje art 17_2020: </w:t>
      </w:r>
      <w:r w:rsidRPr="000B4DDA">
        <w:rPr>
          <w:rFonts w:ascii="Arial" w:hAnsi="Arial" w:cs="Arial"/>
          <w:bCs/>
        </w:rPr>
        <w:t xml:space="preserve">Los sistemas de producción agrícola de las parroquias del norte de la provincia Santa Elena, Ecuador. </w:t>
      </w:r>
    </w:p>
    <w:p w:rsidR="00E44148" w:rsidRPr="000B4DDA" w:rsidRDefault="002D09EC" w:rsidP="00857B3D">
      <w:pPr>
        <w:pStyle w:val="Encabezado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Fonts w:ascii="Arial" w:hAnsi="Arial" w:cs="Arial"/>
        </w:rPr>
      </w:pPr>
      <w:r w:rsidRPr="000B4DDA">
        <w:rPr>
          <w:rFonts w:ascii="Arial" w:hAnsi="Arial" w:cs="Arial"/>
        </w:rPr>
        <w:t xml:space="preserve">Arbitraje art </w:t>
      </w:r>
      <w:r w:rsidR="00E44148" w:rsidRPr="000B4DDA">
        <w:rPr>
          <w:rFonts w:ascii="Arial" w:hAnsi="Arial" w:cs="Arial"/>
        </w:rPr>
        <w:t>29</w:t>
      </w:r>
      <w:r w:rsidRPr="000B4DDA">
        <w:rPr>
          <w:rFonts w:ascii="Arial" w:hAnsi="Arial" w:cs="Arial"/>
        </w:rPr>
        <w:t xml:space="preserve">_2020: </w:t>
      </w:r>
      <w:r w:rsidR="00E44148" w:rsidRPr="000B4DDA">
        <w:rPr>
          <w:rFonts w:ascii="Arial" w:hAnsi="Arial" w:cs="Arial"/>
        </w:rPr>
        <w:t>Evaluación fenológica de Ilex</w:t>
      </w:r>
      <w:r w:rsidR="00D024FB">
        <w:rPr>
          <w:rFonts w:ascii="Arial" w:hAnsi="Arial" w:cs="Arial"/>
        </w:rPr>
        <w:t xml:space="preserve"> </w:t>
      </w:r>
      <w:r w:rsidR="00E44148" w:rsidRPr="000B4DDA">
        <w:rPr>
          <w:rFonts w:ascii="Arial" w:hAnsi="Arial" w:cs="Arial"/>
        </w:rPr>
        <w:t>paraguariensis</w:t>
      </w:r>
      <w:r w:rsidR="00D024FB">
        <w:rPr>
          <w:rFonts w:ascii="Arial" w:hAnsi="Arial" w:cs="Arial"/>
        </w:rPr>
        <w:t xml:space="preserve"> </w:t>
      </w:r>
      <w:r w:rsidR="00E44148" w:rsidRPr="000B4DDA">
        <w:rPr>
          <w:rFonts w:ascii="Arial" w:hAnsi="Arial" w:cs="Arial"/>
        </w:rPr>
        <w:t>como base para un modelo predictivo de hoja verde</w:t>
      </w:r>
      <w:r w:rsidR="008813D5" w:rsidRPr="000B4DDA">
        <w:rPr>
          <w:rFonts w:ascii="Arial" w:hAnsi="Arial" w:cs="Arial"/>
        </w:rPr>
        <w:t>.</w:t>
      </w:r>
    </w:p>
    <w:p w:rsidR="008813D5" w:rsidRPr="000B4DDA" w:rsidRDefault="008813D5" w:rsidP="00857B3D">
      <w:pPr>
        <w:pStyle w:val="Encabezado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Fonts w:ascii="Arial" w:hAnsi="Arial" w:cs="Arial"/>
        </w:rPr>
      </w:pPr>
      <w:r w:rsidRPr="000B4DDA">
        <w:rPr>
          <w:rFonts w:ascii="Arial" w:hAnsi="Arial" w:cs="Arial"/>
          <w:color w:val="000000"/>
        </w:rPr>
        <w:t>Arbitraje al art</w:t>
      </w:r>
      <w:r w:rsidR="006B240C" w:rsidRPr="000B4DDA">
        <w:rPr>
          <w:rFonts w:ascii="Arial" w:hAnsi="Arial" w:cs="Arial"/>
          <w:color w:val="000000"/>
        </w:rPr>
        <w:t>. 38_2020</w:t>
      </w:r>
      <w:r w:rsidR="006B240C" w:rsidRPr="000B4DDA">
        <w:rPr>
          <w:rFonts w:ascii="Arial" w:hAnsi="Arial" w:cs="Arial"/>
          <w:b/>
        </w:rPr>
        <w:t xml:space="preserve">: </w:t>
      </w:r>
      <w:r w:rsidRPr="000B4DDA">
        <w:rPr>
          <w:rFonts w:ascii="Arial" w:hAnsi="Arial" w:cs="Arial"/>
        </w:rPr>
        <w:t>I</w:t>
      </w:r>
      <w:r w:rsidRPr="000B4DDA">
        <w:rPr>
          <w:rFonts w:ascii="Arial" w:hAnsi="Arial" w:cs="Arial"/>
          <w:bCs/>
          <w:color w:val="000000"/>
        </w:rPr>
        <w:t>ndicadores agronómicos y parámetros genéticos en seis cultivares de tomate (</w:t>
      </w:r>
      <w:r w:rsidRPr="000B4DDA">
        <w:rPr>
          <w:rFonts w:ascii="Arial" w:hAnsi="Arial" w:cs="Arial"/>
          <w:bCs/>
          <w:i/>
          <w:color w:val="000000"/>
        </w:rPr>
        <w:t>Solanum</w:t>
      </w:r>
      <w:r w:rsidR="00D024FB">
        <w:rPr>
          <w:rFonts w:ascii="Arial" w:hAnsi="Arial" w:cs="Arial"/>
          <w:bCs/>
          <w:i/>
          <w:color w:val="000000"/>
        </w:rPr>
        <w:t xml:space="preserve"> </w:t>
      </w:r>
      <w:r w:rsidRPr="000B4DDA">
        <w:rPr>
          <w:rFonts w:ascii="Arial" w:hAnsi="Arial" w:cs="Arial"/>
          <w:bCs/>
          <w:i/>
          <w:color w:val="000000"/>
        </w:rPr>
        <w:t>lycopersicum</w:t>
      </w:r>
      <w:r w:rsidRPr="000B4DDA">
        <w:rPr>
          <w:rFonts w:ascii="Arial" w:hAnsi="Arial" w:cs="Arial"/>
          <w:bCs/>
          <w:color w:val="000000"/>
        </w:rPr>
        <w:t xml:space="preserve"> L.)</w:t>
      </w:r>
      <w:r w:rsidRPr="000B4DDA">
        <w:rPr>
          <w:rFonts w:ascii="Arial" w:hAnsi="Arial" w:cs="Arial"/>
          <w:color w:val="000000"/>
        </w:rPr>
        <w:t> </w:t>
      </w:r>
    </w:p>
    <w:p w:rsidR="003E34CD" w:rsidRPr="000B4DDA" w:rsidRDefault="002E1A9A" w:rsidP="00857B3D">
      <w:pPr>
        <w:pStyle w:val="NormalWeb"/>
        <w:numPr>
          <w:ilvl w:val="0"/>
          <w:numId w:val="8"/>
        </w:numPr>
        <w:spacing w:before="120" w:beforeAutospacing="0" w:after="0" w:afterAutospacing="0"/>
        <w:ind w:left="284" w:hanging="284"/>
        <w:jc w:val="both"/>
        <w:rPr>
          <w:rFonts w:ascii="Arial" w:eastAsia="Calibri" w:hAnsi="Arial" w:cs="Arial"/>
          <w:sz w:val="22"/>
          <w:szCs w:val="22"/>
          <w:lang w:val="es-MX"/>
        </w:rPr>
      </w:pPr>
      <w:r w:rsidRPr="000B4DDA">
        <w:rPr>
          <w:rFonts w:ascii="Arial" w:hAnsi="Arial" w:cs="Arial"/>
          <w:sz w:val="22"/>
          <w:szCs w:val="22"/>
          <w:lang w:val="es-ES"/>
        </w:rPr>
        <w:t>Arbitraje art 36_2020</w:t>
      </w:r>
      <w:r w:rsidRPr="000B4DDA">
        <w:rPr>
          <w:rFonts w:ascii="Arial" w:hAnsi="Arial" w:cs="Arial"/>
          <w:lang w:val="es-ES"/>
        </w:rPr>
        <w:t xml:space="preserve">: </w:t>
      </w:r>
      <w:r w:rsidRPr="000B4DDA">
        <w:rPr>
          <w:rFonts w:ascii="Arial" w:hAnsi="Arial" w:cs="Arial"/>
          <w:sz w:val="22"/>
          <w:szCs w:val="22"/>
          <w:lang w:val="es-ES"/>
        </w:rPr>
        <w:t>Estudio de mercado para establecer una empresa de venta de fertilizantes en Rosales, Chihuahua</w:t>
      </w:r>
    </w:p>
    <w:p w:rsidR="002D09EC" w:rsidRDefault="002D09EC" w:rsidP="00857B3D">
      <w:pPr>
        <w:spacing w:before="120" w:after="0" w:line="240" w:lineRule="auto"/>
        <w:jc w:val="both"/>
        <w:rPr>
          <w:rFonts w:ascii="Arial" w:hAnsi="Arial" w:cs="Arial"/>
          <w:b/>
        </w:rPr>
      </w:pPr>
      <w:bookmarkStart w:id="0" w:name="_Hlk29467183"/>
      <w:bookmarkEnd w:id="0"/>
      <w:r w:rsidRPr="002D09EC">
        <w:rPr>
          <w:rFonts w:ascii="Arial" w:hAnsi="Arial" w:cs="Arial"/>
          <w:b/>
        </w:rPr>
        <w:t>Otras:</w:t>
      </w:r>
    </w:p>
    <w:p w:rsidR="008813D5" w:rsidRPr="003E34CD" w:rsidRDefault="008813D5" w:rsidP="008813D5">
      <w:pPr>
        <w:pStyle w:val="Prrafodelista"/>
        <w:numPr>
          <w:ilvl w:val="0"/>
          <w:numId w:val="10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</w:rPr>
      </w:pPr>
      <w:r w:rsidRPr="008813D5">
        <w:rPr>
          <w:rFonts w:ascii="Arial" w:hAnsi="Arial" w:cs="Arial"/>
          <w:color w:val="000000"/>
        </w:rPr>
        <w:t>Actualizar el proyecto</w:t>
      </w:r>
      <w:r w:rsidRPr="008813D5">
        <w:rPr>
          <w:rFonts w:ascii="Arial" w:hAnsi="Arial" w:cs="Arial"/>
          <w:b/>
          <w:bCs/>
          <w:color w:val="000000"/>
        </w:rPr>
        <w:t xml:space="preserve">: </w:t>
      </w:r>
      <w:r w:rsidRPr="008813D5">
        <w:rPr>
          <w:rFonts w:ascii="Arial" w:hAnsi="Arial" w:cs="Arial"/>
          <w:color w:val="000000"/>
        </w:rPr>
        <w:t>“Estimación de la huella hídrica y prácticas de cultivo en el sector agrícola para la conservación de recursos naturales y mitigación al cambio climático en especies de importancia económica”</w:t>
      </w:r>
      <w:r w:rsidR="003E34CD">
        <w:rPr>
          <w:rFonts w:ascii="Arial" w:hAnsi="Arial" w:cs="Arial"/>
          <w:color w:val="000000"/>
        </w:rPr>
        <w:t>.</w:t>
      </w:r>
    </w:p>
    <w:p w:rsidR="003E34CD" w:rsidRPr="003B6B44" w:rsidRDefault="003E34CD" w:rsidP="008813D5">
      <w:pPr>
        <w:pStyle w:val="Prrafodelista"/>
        <w:numPr>
          <w:ilvl w:val="0"/>
          <w:numId w:val="10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Se entregó Expediente Científico para cambio de categoría.</w:t>
      </w:r>
    </w:p>
    <w:p w:rsidR="003B6B44" w:rsidRPr="008813D5" w:rsidRDefault="003B6B44" w:rsidP="008813D5">
      <w:pPr>
        <w:pStyle w:val="Prrafodelista"/>
        <w:numPr>
          <w:ilvl w:val="0"/>
          <w:numId w:val="10"/>
        </w:numPr>
        <w:spacing w:before="120"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Se entregó</w:t>
      </w:r>
      <w:r w:rsidR="009F6AD8">
        <w:rPr>
          <w:rFonts w:ascii="Arial" w:hAnsi="Arial" w:cs="Arial"/>
          <w:color w:val="000000"/>
        </w:rPr>
        <w:t xml:space="preserve">documento para optar por el </w:t>
      </w:r>
      <w:bookmarkStart w:id="1" w:name="_GoBack"/>
      <w:bookmarkEnd w:id="1"/>
      <w:r w:rsidRPr="005A0A77">
        <w:rPr>
          <w:rFonts w:ascii="Arial" w:hAnsi="Arial" w:cs="Arial"/>
          <w:color w:val="000000"/>
        </w:rPr>
        <w:t>Premio Academia.</w:t>
      </w:r>
    </w:p>
    <w:p w:rsidR="003027F4" w:rsidRPr="00301C83" w:rsidRDefault="003027F4" w:rsidP="00857B3D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301C83" w:rsidRDefault="003027F4" w:rsidP="00857B3D">
      <w:pPr>
        <w:spacing w:before="120"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Por los resultados obtenidos en el año, su contribución al trabajo del Departamento</w:t>
      </w:r>
      <w:r>
        <w:rPr>
          <w:rFonts w:ascii="Arial" w:hAnsi="Arial" w:cs="Arial"/>
        </w:rPr>
        <w:t xml:space="preserve"> y del INCA</w:t>
      </w:r>
      <w:r w:rsidRPr="00301C83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sus resultados en</w:t>
      </w:r>
      <w:r w:rsidRPr="00301C83">
        <w:rPr>
          <w:rFonts w:ascii="Arial" w:hAnsi="Arial" w:cs="Arial"/>
        </w:rPr>
        <w:t xml:space="preserve"> la formación de otros especialistas, su evaluación es SATISFACTORIA.</w:t>
      </w:r>
    </w:p>
    <w:p w:rsidR="003027F4" w:rsidRPr="00301C83" w:rsidRDefault="003027F4" w:rsidP="00857B3D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3027F4" w:rsidRPr="00301C83" w:rsidRDefault="003027F4" w:rsidP="00857B3D">
      <w:pPr>
        <w:spacing w:before="120"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Continuar trabajando por mantener sus resultados y no descuidar su salud.</w:t>
      </w:r>
    </w:p>
    <w:p w:rsidR="003027F4" w:rsidRDefault="003027F4" w:rsidP="00857B3D">
      <w:pPr>
        <w:pStyle w:val="Subttulo"/>
        <w:spacing w:before="120"/>
        <w:jc w:val="both"/>
        <w:rPr>
          <w:rFonts w:ascii="Arial" w:hAnsi="Arial" w:cs="Arial"/>
          <w:b w:val="0"/>
          <w:sz w:val="22"/>
          <w:szCs w:val="22"/>
        </w:rPr>
      </w:pPr>
    </w:p>
    <w:p w:rsidR="00857B3D" w:rsidRPr="00301C83" w:rsidRDefault="00857B3D" w:rsidP="00857B3D">
      <w:pPr>
        <w:pStyle w:val="Subttulo"/>
        <w:spacing w:before="120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857B3D">
      <w:pPr>
        <w:pStyle w:val="Subttulo"/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Default="003027F4" w:rsidP="00857B3D">
      <w:pPr>
        <w:pStyle w:val="Subttulo"/>
        <w:spacing w:before="120"/>
        <w:jc w:val="both"/>
        <w:rPr>
          <w:rFonts w:ascii="Arial" w:hAnsi="Arial" w:cs="Arial"/>
          <w:b w:val="0"/>
          <w:sz w:val="22"/>
          <w:szCs w:val="22"/>
        </w:rPr>
      </w:pPr>
    </w:p>
    <w:p w:rsidR="00857B3D" w:rsidRDefault="00857B3D" w:rsidP="00857B3D">
      <w:pPr>
        <w:pStyle w:val="Subttulo"/>
        <w:spacing w:before="120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857B3D">
      <w:pPr>
        <w:pStyle w:val="Subttulo"/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Default="003027F4" w:rsidP="00857B3D">
      <w:pPr>
        <w:pStyle w:val="Subttulo"/>
        <w:spacing w:before="120"/>
        <w:jc w:val="both"/>
        <w:rPr>
          <w:rFonts w:ascii="Arial" w:hAnsi="Arial" w:cs="Arial"/>
          <w:b w:val="0"/>
          <w:sz w:val="22"/>
          <w:szCs w:val="22"/>
        </w:rPr>
      </w:pPr>
    </w:p>
    <w:p w:rsidR="00857B3D" w:rsidRDefault="00857B3D" w:rsidP="00857B3D">
      <w:pPr>
        <w:pStyle w:val="Subttulo"/>
        <w:spacing w:before="120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857B3D">
      <w:pPr>
        <w:pStyle w:val="Subttulo"/>
        <w:spacing w:before="120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857B3D">
      <w:pPr>
        <w:spacing w:before="120"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857B3D">
      <w:pPr>
        <w:spacing w:before="120" w:after="0"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857B3D">
      <w:p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F13" w:rsidRDefault="001D0F13">
      <w:r>
        <w:separator/>
      </w:r>
    </w:p>
  </w:endnote>
  <w:endnote w:type="continuationSeparator" w:id="1">
    <w:p w:rsidR="001D0F13" w:rsidRDefault="001D0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6126EB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6126EB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024F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F13" w:rsidRDefault="001D0F13">
      <w:r>
        <w:separator/>
      </w:r>
    </w:p>
  </w:footnote>
  <w:footnote w:type="continuationSeparator" w:id="1">
    <w:p w:rsidR="001D0F13" w:rsidRDefault="001D0F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75E41"/>
    <w:multiLevelType w:val="hybridMultilevel"/>
    <w:tmpl w:val="F954AB4E"/>
    <w:lvl w:ilvl="0" w:tplc="9F0AAE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16CD8"/>
    <w:multiLevelType w:val="hybridMultilevel"/>
    <w:tmpl w:val="B00A1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D212D"/>
    <w:multiLevelType w:val="hybridMultilevel"/>
    <w:tmpl w:val="02EC5F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3135D1"/>
    <w:multiLevelType w:val="hybridMultilevel"/>
    <w:tmpl w:val="579C8114"/>
    <w:lvl w:ilvl="0" w:tplc="B3E6293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34EA0"/>
    <w:rsid w:val="00042409"/>
    <w:rsid w:val="000528B2"/>
    <w:rsid w:val="00080CDE"/>
    <w:rsid w:val="0008622C"/>
    <w:rsid w:val="0009014C"/>
    <w:rsid w:val="00092E73"/>
    <w:rsid w:val="00097B43"/>
    <w:rsid w:val="000B00D7"/>
    <w:rsid w:val="000B4DDA"/>
    <w:rsid w:val="000B518A"/>
    <w:rsid w:val="000D5747"/>
    <w:rsid w:val="000E3CA4"/>
    <w:rsid w:val="000F2D94"/>
    <w:rsid w:val="000F5215"/>
    <w:rsid w:val="001066E5"/>
    <w:rsid w:val="00115D08"/>
    <w:rsid w:val="0014589F"/>
    <w:rsid w:val="001A2077"/>
    <w:rsid w:val="001B475D"/>
    <w:rsid w:val="001C0A47"/>
    <w:rsid w:val="001C5C74"/>
    <w:rsid w:val="001D0F13"/>
    <w:rsid w:val="001F70A7"/>
    <w:rsid w:val="00203826"/>
    <w:rsid w:val="00227381"/>
    <w:rsid w:val="00237385"/>
    <w:rsid w:val="002470FE"/>
    <w:rsid w:val="00247782"/>
    <w:rsid w:val="00250997"/>
    <w:rsid w:val="002522A9"/>
    <w:rsid w:val="00263B05"/>
    <w:rsid w:val="0027788C"/>
    <w:rsid w:val="00296188"/>
    <w:rsid w:val="002A22E5"/>
    <w:rsid w:val="002A60C4"/>
    <w:rsid w:val="002C05ED"/>
    <w:rsid w:val="002C0630"/>
    <w:rsid w:val="002D09EC"/>
    <w:rsid w:val="002D25BE"/>
    <w:rsid w:val="002E1A9A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A437F"/>
    <w:rsid w:val="003B6B44"/>
    <w:rsid w:val="003C65F5"/>
    <w:rsid w:val="003D0756"/>
    <w:rsid w:val="003D669B"/>
    <w:rsid w:val="003D7A0D"/>
    <w:rsid w:val="003E34C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521"/>
    <w:rsid w:val="00484A40"/>
    <w:rsid w:val="004869CE"/>
    <w:rsid w:val="004B5FF6"/>
    <w:rsid w:val="004C066E"/>
    <w:rsid w:val="004C29B2"/>
    <w:rsid w:val="004C4DC7"/>
    <w:rsid w:val="004C53CC"/>
    <w:rsid w:val="004E31A1"/>
    <w:rsid w:val="00500B7B"/>
    <w:rsid w:val="00524738"/>
    <w:rsid w:val="00540052"/>
    <w:rsid w:val="00542F98"/>
    <w:rsid w:val="0054368B"/>
    <w:rsid w:val="0057276D"/>
    <w:rsid w:val="00591394"/>
    <w:rsid w:val="005A43A2"/>
    <w:rsid w:val="005A6B2F"/>
    <w:rsid w:val="005B0983"/>
    <w:rsid w:val="005B1972"/>
    <w:rsid w:val="005D3D63"/>
    <w:rsid w:val="005E04B1"/>
    <w:rsid w:val="006011FA"/>
    <w:rsid w:val="006126EB"/>
    <w:rsid w:val="00633271"/>
    <w:rsid w:val="0063708E"/>
    <w:rsid w:val="00641261"/>
    <w:rsid w:val="00660935"/>
    <w:rsid w:val="00672DEF"/>
    <w:rsid w:val="006731D8"/>
    <w:rsid w:val="006775A9"/>
    <w:rsid w:val="0069028C"/>
    <w:rsid w:val="0069083D"/>
    <w:rsid w:val="006B240C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2B68"/>
    <w:rsid w:val="007A7FF8"/>
    <w:rsid w:val="007B58B9"/>
    <w:rsid w:val="007C4AB1"/>
    <w:rsid w:val="007C7DCE"/>
    <w:rsid w:val="007D099B"/>
    <w:rsid w:val="007D25F4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57B3D"/>
    <w:rsid w:val="00874D7B"/>
    <w:rsid w:val="008813D5"/>
    <w:rsid w:val="00882972"/>
    <w:rsid w:val="008864F6"/>
    <w:rsid w:val="008A6996"/>
    <w:rsid w:val="008D744A"/>
    <w:rsid w:val="008E4165"/>
    <w:rsid w:val="008E55F2"/>
    <w:rsid w:val="00901A1E"/>
    <w:rsid w:val="00911DD2"/>
    <w:rsid w:val="00940F54"/>
    <w:rsid w:val="00962B00"/>
    <w:rsid w:val="009806DC"/>
    <w:rsid w:val="00980B02"/>
    <w:rsid w:val="009816B2"/>
    <w:rsid w:val="00986802"/>
    <w:rsid w:val="009D0703"/>
    <w:rsid w:val="009E0A1F"/>
    <w:rsid w:val="009E1F49"/>
    <w:rsid w:val="009F3482"/>
    <w:rsid w:val="009F6AD8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4EE6"/>
    <w:rsid w:val="00BA2914"/>
    <w:rsid w:val="00BB6AEF"/>
    <w:rsid w:val="00BC2167"/>
    <w:rsid w:val="00BC2E92"/>
    <w:rsid w:val="00BD54F5"/>
    <w:rsid w:val="00BE1D5D"/>
    <w:rsid w:val="00BF5551"/>
    <w:rsid w:val="00C318C5"/>
    <w:rsid w:val="00C33487"/>
    <w:rsid w:val="00C40006"/>
    <w:rsid w:val="00C555C4"/>
    <w:rsid w:val="00C67113"/>
    <w:rsid w:val="00C6732D"/>
    <w:rsid w:val="00C861FD"/>
    <w:rsid w:val="00C86A46"/>
    <w:rsid w:val="00CA009B"/>
    <w:rsid w:val="00CA3E8A"/>
    <w:rsid w:val="00CB2044"/>
    <w:rsid w:val="00CC0129"/>
    <w:rsid w:val="00CE1BA2"/>
    <w:rsid w:val="00D01ECB"/>
    <w:rsid w:val="00D024F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A33F3"/>
    <w:rsid w:val="00DA390F"/>
    <w:rsid w:val="00DB3491"/>
    <w:rsid w:val="00DB6E5E"/>
    <w:rsid w:val="00DC11F3"/>
    <w:rsid w:val="00DF7AEE"/>
    <w:rsid w:val="00DF7F81"/>
    <w:rsid w:val="00E00AE5"/>
    <w:rsid w:val="00E11DE9"/>
    <w:rsid w:val="00E213B2"/>
    <w:rsid w:val="00E21B78"/>
    <w:rsid w:val="00E3658A"/>
    <w:rsid w:val="00E37A95"/>
    <w:rsid w:val="00E40A02"/>
    <w:rsid w:val="00E44148"/>
    <w:rsid w:val="00E63F82"/>
    <w:rsid w:val="00E7207F"/>
    <w:rsid w:val="00E755E2"/>
    <w:rsid w:val="00E8447F"/>
    <w:rsid w:val="00EA10DF"/>
    <w:rsid w:val="00EA4262"/>
    <w:rsid w:val="00EA6D91"/>
    <w:rsid w:val="00EB1F60"/>
    <w:rsid w:val="00EB7C09"/>
    <w:rsid w:val="00EC06EA"/>
    <w:rsid w:val="00EF3AE7"/>
    <w:rsid w:val="00F0334D"/>
    <w:rsid w:val="00F17462"/>
    <w:rsid w:val="00F2304D"/>
    <w:rsid w:val="00F42D05"/>
    <w:rsid w:val="00F50882"/>
    <w:rsid w:val="00F5147F"/>
    <w:rsid w:val="00F61985"/>
    <w:rsid w:val="00F75480"/>
    <w:rsid w:val="00F76AEA"/>
    <w:rsid w:val="00F774AB"/>
    <w:rsid w:val="00F95BEE"/>
    <w:rsid w:val="00F97FEC"/>
    <w:rsid w:val="00FA5B6B"/>
    <w:rsid w:val="00FA66EB"/>
    <w:rsid w:val="00FB44A3"/>
    <w:rsid w:val="00FC495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Textoennegrita">
    <w:name w:val="Strong"/>
    <w:basedOn w:val="Fuentedeprrafopredeter"/>
    <w:uiPriority w:val="22"/>
    <w:qFormat/>
    <w:rsid w:val="003D669B"/>
    <w:rPr>
      <w:b/>
      <w:bCs/>
    </w:rPr>
  </w:style>
  <w:style w:type="character" w:styleId="nfasis">
    <w:name w:val="Emphasis"/>
    <w:basedOn w:val="Fuentedeprrafopredeter"/>
    <w:uiPriority w:val="20"/>
    <w:qFormat/>
    <w:rsid w:val="003D66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Textoennegrita">
    <w:name w:val="Strong"/>
    <w:basedOn w:val="Fuentedeprrafopredeter"/>
    <w:uiPriority w:val="22"/>
    <w:qFormat/>
    <w:rsid w:val="003D669B"/>
    <w:rPr>
      <w:b/>
      <w:bCs/>
    </w:rPr>
  </w:style>
  <w:style w:type="character" w:styleId="nfasis">
    <w:name w:val="Emphasis"/>
    <w:basedOn w:val="Fuentedeprrafopredeter"/>
    <w:uiPriority w:val="20"/>
    <w:qFormat/>
    <w:rsid w:val="003D66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645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25</cp:revision>
  <cp:lastPrinted>2021-03-03T01:14:00Z</cp:lastPrinted>
  <dcterms:created xsi:type="dcterms:W3CDTF">2021-11-25T18:02:00Z</dcterms:created>
  <dcterms:modified xsi:type="dcterms:W3CDTF">2021-12-08T16:30:00Z</dcterms:modified>
</cp:coreProperties>
</file>