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B30" w:rsidRDefault="009E5D33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-180975</wp:posOffset>
            </wp:positionV>
            <wp:extent cx="971550" cy="67627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7B30" w:rsidRDefault="00027B30" w:rsidP="009E5D33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:rsidR="003027F4" w:rsidRPr="001D08CD" w:rsidRDefault="003027F4" w:rsidP="009E5D33">
      <w:pPr>
        <w:spacing w:before="120" w:after="12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1D08CD">
        <w:rPr>
          <w:rFonts w:ascii="Arial" w:hAnsi="Arial" w:cs="Arial"/>
          <w:b/>
        </w:rPr>
        <w:t>CERTIFICADO DE EVALUACIÓN DE INVESTIGADOR</w:t>
      </w:r>
    </w:p>
    <w:p w:rsidR="003027F4" w:rsidRPr="001D08CD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Dpto. de Fisiología y Bioquímica Vegetal</w:t>
      </w:r>
    </w:p>
    <w:p w:rsidR="003027F4" w:rsidRPr="001D08CD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  <w:b/>
        </w:rPr>
        <w:t>Nombre</w:t>
      </w:r>
      <w:r w:rsidRPr="001D08CD">
        <w:rPr>
          <w:rFonts w:ascii="Arial" w:hAnsi="Arial" w:cs="Arial"/>
        </w:rPr>
        <w:t xml:space="preserve">: </w:t>
      </w:r>
      <w:r w:rsidR="001E48FA" w:rsidRPr="001D08CD">
        <w:rPr>
          <w:rFonts w:ascii="Arial" w:hAnsi="Arial" w:cs="Arial"/>
        </w:rPr>
        <w:t>Donaldo Medardo Morales Guevara</w:t>
      </w:r>
    </w:p>
    <w:p w:rsidR="003027F4" w:rsidRPr="001D08CD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  <w:b/>
        </w:rPr>
        <w:t>Categoría científica</w:t>
      </w:r>
      <w:r w:rsidRPr="001D08CD">
        <w:rPr>
          <w:rFonts w:ascii="Arial" w:hAnsi="Arial" w:cs="Arial"/>
        </w:rPr>
        <w:t>: Investigador Titular</w:t>
      </w:r>
    </w:p>
    <w:p w:rsidR="003027F4" w:rsidRPr="001D08CD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  <w:b/>
        </w:rPr>
        <w:t xml:space="preserve">Categoría que ocupa: </w:t>
      </w:r>
      <w:r w:rsidRPr="001D08CD">
        <w:rPr>
          <w:rFonts w:ascii="Arial" w:hAnsi="Arial" w:cs="Arial"/>
        </w:rPr>
        <w:t>Investigador Titular</w:t>
      </w:r>
    </w:p>
    <w:p w:rsidR="003027F4" w:rsidRPr="001D08CD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  <w:b/>
        </w:rPr>
        <w:t>Año natural que se evalúa</w:t>
      </w:r>
      <w:r w:rsidRPr="001D08CD">
        <w:rPr>
          <w:rFonts w:ascii="Arial" w:hAnsi="Arial" w:cs="Arial"/>
        </w:rPr>
        <w:t>: 202</w:t>
      </w:r>
      <w:r w:rsidR="001E48FA" w:rsidRPr="001D08CD">
        <w:rPr>
          <w:rFonts w:ascii="Arial" w:hAnsi="Arial" w:cs="Arial"/>
        </w:rPr>
        <w:t>1</w:t>
      </w:r>
    </w:p>
    <w:p w:rsidR="003027F4" w:rsidRPr="001D08CD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  <w:b/>
        </w:rPr>
        <w:t>Fecha de evaluación</w:t>
      </w:r>
      <w:r w:rsidRPr="001D08CD">
        <w:rPr>
          <w:rFonts w:ascii="Arial" w:hAnsi="Arial" w:cs="Arial"/>
        </w:rPr>
        <w:t>: 202</w:t>
      </w:r>
      <w:r w:rsidR="001E48FA" w:rsidRPr="001D08CD">
        <w:rPr>
          <w:rFonts w:ascii="Arial" w:hAnsi="Arial" w:cs="Arial"/>
        </w:rPr>
        <w:t>1</w:t>
      </w:r>
      <w:r w:rsidRPr="001D08CD">
        <w:rPr>
          <w:rFonts w:ascii="Arial" w:hAnsi="Arial" w:cs="Arial"/>
        </w:rPr>
        <w:t>-12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I. INDICADORES: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1. Calidad de los resultados.</w:t>
      </w:r>
    </w:p>
    <w:p w:rsidR="003027F4" w:rsidRPr="001D08CD" w:rsidRDefault="001E48FA" w:rsidP="003027F4">
      <w:pPr>
        <w:spacing w:after="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</w:rPr>
        <w:t>El</w:t>
      </w:r>
      <w:r w:rsidR="003027F4" w:rsidRPr="001D08CD">
        <w:rPr>
          <w:rFonts w:ascii="Arial" w:hAnsi="Arial" w:cs="Arial"/>
        </w:rPr>
        <w:t xml:space="preserve"> investigador ha obtenido resultados </w:t>
      </w:r>
      <w:r w:rsidRPr="001D08CD">
        <w:rPr>
          <w:rFonts w:ascii="Arial" w:hAnsi="Arial" w:cs="Arial"/>
        </w:rPr>
        <w:t>satisfactorios</w:t>
      </w:r>
      <w:r w:rsidR="003027F4" w:rsidRPr="001D08CD">
        <w:rPr>
          <w:rFonts w:ascii="Arial" w:hAnsi="Arial" w:cs="Arial"/>
        </w:rPr>
        <w:t xml:space="preserve"> en el trabajo de investigación-desarrollo, que tributa a los proyectos de investigación y desarrollo </w:t>
      </w:r>
      <w:r w:rsidRPr="001D08CD">
        <w:rPr>
          <w:rFonts w:ascii="Arial" w:hAnsi="Arial" w:cs="Arial"/>
        </w:rPr>
        <w:t>que coordina o participa</w:t>
      </w:r>
      <w:r w:rsidR="003027F4" w:rsidRPr="001D08CD">
        <w:rPr>
          <w:rFonts w:ascii="Arial" w:hAnsi="Arial" w:cs="Arial"/>
        </w:rPr>
        <w:t>, así como en la formación de otros investigadores.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2. Idoneidad demostrada.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</w:rPr>
        <w:t xml:space="preserve">Mantiene una idoneidad y resultados acordes a su categoría profesional. 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3. Creatividad, iniciativa, capacidad de análisis y responsabilidad.</w:t>
      </w:r>
    </w:p>
    <w:p w:rsidR="003027F4" w:rsidRPr="001D08CD" w:rsidRDefault="001E48FA" w:rsidP="0080339B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1D08CD">
        <w:rPr>
          <w:rFonts w:ascii="Arial" w:eastAsia="Times New Roman" w:hAnsi="Arial" w:cs="Arial"/>
          <w:lang w:val="es-ES" w:eastAsia="es-ES"/>
        </w:rPr>
        <w:t>Coordina y participa en las actividades que se realizan en el marco del proyecto que dirige titulado “</w:t>
      </w:r>
      <w:r w:rsidRPr="001D08CD">
        <w:rPr>
          <w:rFonts w:ascii="Arial" w:eastAsia="Times New Roman" w:hAnsi="Arial" w:cs="Arial"/>
          <w:b/>
          <w:lang w:val="es-AR" w:eastAsia="es-ES"/>
        </w:rPr>
        <w:t>Estrategias de Riego Deficitario y Bioestimulantes como alternativa para ahorrar agua en los cultivos de maíz y frijol</w:t>
      </w:r>
      <w:r w:rsidRPr="001D08CD">
        <w:rPr>
          <w:rFonts w:ascii="Arial" w:eastAsia="Times New Roman" w:hAnsi="Arial" w:cs="Arial"/>
          <w:b/>
          <w:lang w:val="es-ES" w:eastAsia="es-ES"/>
        </w:rPr>
        <w:t xml:space="preserve">”, </w:t>
      </w:r>
      <w:r w:rsidRPr="001D08CD">
        <w:rPr>
          <w:rFonts w:ascii="Arial" w:eastAsia="Times New Roman" w:hAnsi="Arial" w:cs="Arial"/>
          <w:lang w:val="es-ES" w:eastAsia="es-ES"/>
        </w:rPr>
        <w:t xml:space="preserve">en el que ha tenido que desarrollarvarias iniciativas y una amplia creatividad </w:t>
      </w:r>
      <w:r w:rsidR="0080339B" w:rsidRPr="001D08CD">
        <w:rPr>
          <w:rFonts w:ascii="Arial" w:eastAsia="Times New Roman" w:hAnsi="Arial" w:cs="Arial"/>
          <w:lang w:val="es-ES" w:eastAsia="es-ES"/>
        </w:rPr>
        <w:t>para en medio de la pandemia poder alcanzar los resultados previstos para el período que se evalúa. También ha cumplido con tareas de otros proyectos en los que participa.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4. Disciplina y aprovechamiento de la jornada laboral.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</w:rPr>
        <w:t>Es un compañer</w:t>
      </w:r>
      <w:r w:rsidR="0080339B" w:rsidRPr="001D08CD">
        <w:rPr>
          <w:rFonts w:ascii="Arial" w:hAnsi="Arial" w:cs="Arial"/>
        </w:rPr>
        <w:t>o</w:t>
      </w:r>
      <w:r w:rsidRPr="001D08CD">
        <w:rPr>
          <w:rFonts w:ascii="Arial" w:hAnsi="Arial" w:cs="Arial"/>
        </w:rPr>
        <w:t xml:space="preserve"> disciplinad</w:t>
      </w:r>
      <w:r w:rsidR="0080339B" w:rsidRPr="001D08CD">
        <w:rPr>
          <w:rFonts w:ascii="Arial" w:hAnsi="Arial" w:cs="Arial"/>
        </w:rPr>
        <w:t>o</w:t>
      </w:r>
      <w:r w:rsidRPr="001D08CD">
        <w:rPr>
          <w:rFonts w:ascii="Arial" w:hAnsi="Arial" w:cs="Arial"/>
        </w:rPr>
        <w:t>, que cumple en tiempo con tod</w:t>
      </w:r>
      <w:r w:rsidR="0080339B" w:rsidRPr="001D08CD">
        <w:rPr>
          <w:rFonts w:ascii="Arial" w:hAnsi="Arial" w:cs="Arial"/>
        </w:rPr>
        <w:t>a</w:t>
      </w:r>
      <w:r w:rsidRPr="001D08CD">
        <w:rPr>
          <w:rFonts w:ascii="Arial" w:hAnsi="Arial" w:cs="Arial"/>
        </w:rPr>
        <w:t>s l</w:t>
      </w:r>
      <w:r w:rsidR="0080339B" w:rsidRPr="001D08CD">
        <w:rPr>
          <w:rFonts w:ascii="Arial" w:hAnsi="Arial" w:cs="Arial"/>
        </w:rPr>
        <w:t>a</w:t>
      </w:r>
      <w:r w:rsidRPr="001D08CD">
        <w:rPr>
          <w:rFonts w:ascii="Arial" w:hAnsi="Arial" w:cs="Arial"/>
        </w:rPr>
        <w:t xml:space="preserve">s </w:t>
      </w:r>
      <w:r w:rsidR="0080339B" w:rsidRPr="001D08CD">
        <w:rPr>
          <w:rFonts w:ascii="Arial" w:hAnsi="Arial" w:cs="Arial"/>
        </w:rPr>
        <w:t xml:space="preserve">tareas que se le asignan. Aprovecha adecuadamente la jornada laboral y </w:t>
      </w:r>
      <w:r w:rsidRPr="001D08CD">
        <w:rPr>
          <w:rFonts w:ascii="Arial" w:hAnsi="Arial" w:cs="Arial"/>
        </w:rPr>
        <w:t xml:space="preserve">dedica </w:t>
      </w:r>
      <w:r w:rsidR="0080339B" w:rsidRPr="001D08CD">
        <w:rPr>
          <w:rFonts w:ascii="Arial" w:hAnsi="Arial" w:cs="Arial"/>
        </w:rPr>
        <w:t xml:space="preserve">varias </w:t>
      </w:r>
      <w:r w:rsidRPr="001D08CD">
        <w:rPr>
          <w:rFonts w:ascii="Arial" w:hAnsi="Arial" w:cs="Arial"/>
        </w:rPr>
        <w:t xml:space="preserve">horas extralaborales al trabajo que desempeña </w:t>
      </w:r>
      <w:r w:rsidR="0080339B" w:rsidRPr="001D08CD">
        <w:rPr>
          <w:rFonts w:ascii="Arial" w:hAnsi="Arial" w:cs="Arial"/>
        </w:rPr>
        <w:t>y a la formación de otros investigadores</w:t>
      </w:r>
      <w:r w:rsidRPr="001D08CD">
        <w:rPr>
          <w:rFonts w:ascii="Arial" w:hAnsi="Arial" w:cs="Arial"/>
        </w:rPr>
        <w:t>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5. Superación.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</w:rPr>
        <w:t xml:space="preserve">Mantiene la superación autodidacta constante, participa en </w:t>
      </w:r>
      <w:r w:rsidR="00911A33" w:rsidRPr="001D08CD">
        <w:rPr>
          <w:rFonts w:ascii="Arial" w:hAnsi="Arial" w:cs="Arial"/>
        </w:rPr>
        <w:t>la realización de arbitrajes y en tutorías</w:t>
      </w:r>
      <w:r w:rsidRPr="001D08CD">
        <w:rPr>
          <w:rFonts w:ascii="Arial" w:hAnsi="Arial" w:cs="Arial"/>
        </w:rPr>
        <w:t xml:space="preserve">, </w:t>
      </w:r>
      <w:r w:rsidR="00911A33" w:rsidRPr="001D08CD">
        <w:rPr>
          <w:rFonts w:ascii="Arial" w:hAnsi="Arial" w:cs="Arial"/>
        </w:rPr>
        <w:t xml:space="preserve">lo </w:t>
      </w:r>
      <w:r w:rsidRPr="001D08CD">
        <w:rPr>
          <w:rFonts w:ascii="Arial" w:hAnsi="Arial" w:cs="Arial"/>
        </w:rPr>
        <w:t xml:space="preserve">que le permiten </w:t>
      </w:r>
      <w:r w:rsidR="00911A33" w:rsidRPr="001D08CD">
        <w:rPr>
          <w:rFonts w:ascii="Arial" w:hAnsi="Arial" w:cs="Arial"/>
        </w:rPr>
        <w:t>superarse sistemáticamente en diferentes temáticas del trabajo científico relacionado con</w:t>
      </w:r>
      <w:r w:rsidRPr="001D08CD">
        <w:rPr>
          <w:rFonts w:ascii="Arial" w:hAnsi="Arial" w:cs="Arial"/>
        </w:rPr>
        <w:t xml:space="preserve"> su temática.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6. Cumplimiento de los requisitos de seguridad del trabajo.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</w:rPr>
        <w:t xml:space="preserve">Cumple con los requisitos que se exigen </w:t>
      </w:r>
      <w:r w:rsidR="00C73702" w:rsidRPr="001D08CD">
        <w:rPr>
          <w:rFonts w:ascii="Arial" w:hAnsi="Arial" w:cs="Arial"/>
        </w:rPr>
        <w:t>establecidos para la seguridad del trabajo</w:t>
      </w:r>
      <w:r w:rsidRPr="001D08CD">
        <w:rPr>
          <w:rFonts w:ascii="Arial" w:hAnsi="Arial" w:cs="Arial"/>
        </w:rPr>
        <w:t>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7. Cuidado de la propiedad social.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</w:rPr>
        <w:t xml:space="preserve">Cuida la propiedad social y vela porque los demás lo hagan. Posee un elevado sentido de pertenencia al </w:t>
      </w:r>
      <w:r w:rsidR="00C73702" w:rsidRPr="001D08CD">
        <w:rPr>
          <w:rFonts w:ascii="Arial" w:hAnsi="Arial" w:cs="Arial"/>
        </w:rPr>
        <w:t>D</w:t>
      </w:r>
      <w:r w:rsidRPr="001D08CD">
        <w:rPr>
          <w:rFonts w:ascii="Arial" w:hAnsi="Arial" w:cs="Arial"/>
        </w:rPr>
        <w:t>epartamento, el INCA y su país.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8. Relaciones humanas en el colectivo de trabajo.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</w:rPr>
        <w:t xml:space="preserve">Mantiene </w:t>
      </w:r>
      <w:r w:rsidR="00C73702" w:rsidRPr="001D08CD">
        <w:rPr>
          <w:rFonts w:ascii="Arial" w:hAnsi="Arial" w:cs="Arial"/>
        </w:rPr>
        <w:t>buenas</w:t>
      </w:r>
      <w:r w:rsidRPr="001D08CD">
        <w:rPr>
          <w:rFonts w:ascii="Arial" w:hAnsi="Arial" w:cs="Arial"/>
        </w:rPr>
        <w:t xml:space="preserve"> relaciones humanas dentro del colectivo, </w:t>
      </w:r>
      <w:r w:rsidR="00C73702" w:rsidRPr="001D08CD">
        <w:rPr>
          <w:rFonts w:ascii="Arial" w:hAnsi="Arial" w:cs="Arial"/>
        </w:rPr>
        <w:t xml:space="preserve">así como </w:t>
      </w:r>
      <w:r w:rsidRPr="001D08CD">
        <w:rPr>
          <w:rFonts w:ascii="Arial" w:hAnsi="Arial" w:cs="Arial"/>
        </w:rPr>
        <w:t xml:space="preserve">dentro </w:t>
      </w:r>
      <w:r w:rsidR="00C73702" w:rsidRPr="001D08CD">
        <w:rPr>
          <w:rFonts w:ascii="Arial" w:hAnsi="Arial" w:cs="Arial"/>
        </w:rPr>
        <w:t xml:space="preserve">y fuera </w:t>
      </w:r>
      <w:r w:rsidRPr="001D08CD">
        <w:rPr>
          <w:rFonts w:ascii="Arial" w:hAnsi="Arial" w:cs="Arial"/>
        </w:rPr>
        <w:t xml:space="preserve">del </w:t>
      </w:r>
      <w:r w:rsidR="00C73702" w:rsidRPr="001D08CD">
        <w:rPr>
          <w:rFonts w:ascii="Arial" w:hAnsi="Arial" w:cs="Arial"/>
        </w:rPr>
        <w:t>C</w:t>
      </w:r>
      <w:r w:rsidRPr="001D08CD">
        <w:rPr>
          <w:rFonts w:ascii="Arial" w:hAnsi="Arial" w:cs="Arial"/>
        </w:rPr>
        <w:t>entro.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</w:rPr>
        <w:t xml:space="preserve">Los resultados del trabajo de investigación que realiza y coordina como líder de proyecto </w:t>
      </w:r>
      <w:r w:rsidR="00C73702" w:rsidRPr="001D08CD">
        <w:rPr>
          <w:rFonts w:ascii="Arial" w:hAnsi="Arial" w:cs="Arial"/>
        </w:rPr>
        <w:t>cuentan con la calidad requerida</w:t>
      </w:r>
      <w:r w:rsidR="00F21F9A" w:rsidRPr="001D08CD">
        <w:rPr>
          <w:rFonts w:ascii="Arial" w:hAnsi="Arial" w:cs="Arial"/>
        </w:rPr>
        <w:t>.</w:t>
      </w:r>
      <w:r w:rsidR="009E5D33">
        <w:rPr>
          <w:rFonts w:ascii="Arial" w:hAnsi="Arial" w:cs="Arial"/>
        </w:rPr>
        <w:t xml:space="preserve"> </w:t>
      </w:r>
      <w:r w:rsidR="00F21F9A" w:rsidRPr="001D08CD">
        <w:rPr>
          <w:rFonts w:ascii="Arial" w:hAnsi="Arial" w:cs="Arial"/>
        </w:rPr>
        <w:t>El rigor científico del mismo permitirá</w:t>
      </w:r>
      <w:r w:rsidR="009E5D33">
        <w:rPr>
          <w:rFonts w:ascii="Arial" w:hAnsi="Arial" w:cs="Arial"/>
        </w:rPr>
        <w:t xml:space="preserve"> </w:t>
      </w:r>
      <w:r w:rsidRPr="001D08CD">
        <w:rPr>
          <w:rFonts w:ascii="Arial" w:hAnsi="Arial" w:cs="Arial"/>
        </w:rPr>
        <w:t>la publicación de artículos científicos</w:t>
      </w:r>
      <w:r w:rsidR="00F21F9A" w:rsidRPr="001D08CD">
        <w:rPr>
          <w:rFonts w:ascii="Arial" w:hAnsi="Arial" w:cs="Arial"/>
        </w:rPr>
        <w:t xml:space="preserve"> y</w:t>
      </w:r>
      <w:r w:rsidR="00C73702" w:rsidRPr="001D08CD">
        <w:rPr>
          <w:rFonts w:ascii="Arial" w:hAnsi="Arial" w:cs="Arial"/>
        </w:rPr>
        <w:t xml:space="preserve">la participación en congresos científicos </w:t>
      </w:r>
      <w:r w:rsidR="00F21F9A" w:rsidRPr="001D08CD">
        <w:rPr>
          <w:rFonts w:ascii="Arial" w:hAnsi="Arial" w:cs="Arial"/>
        </w:rPr>
        <w:t>nacionales e internacionales</w:t>
      </w:r>
      <w:r w:rsidRPr="001D08CD">
        <w:rPr>
          <w:rFonts w:ascii="Arial" w:hAnsi="Arial" w:cs="Arial"/>
        </w:rPr>
        <w:t>.</w:t>
      </w:r>
    </w:p>
    <w:p w:rsidR="001D08CD" w:rsidRPr="00B17E63" w:rsidRDefault="002D09EC" w:rsidP="001D08CD">
      <w:pPr>
        <w:ind w:left="19"/>
        <w:jc w:val="both"/>
        <w:rPr>
          <w:rFonts w:ascii="Arial" w:eastAsia="Arial" w:hAnsi="Arial" w:cs="Arial"/>
          <w:color w:val="000000"/>
        </w:rPr>
      </w:pPr>
      <w:r w:rsidRPr="001D08CD">
        <w:rPr>
          <w:rFonts w:ascii="Arial" w:hAnsi="Arial" w:cs="Arial"/>
          <w:b/>
        </w:rPr>
        <w:t>Participación en proyectos</w:t>
      </w:r>
      <w:r w:rsidRPr="001D08CD">
        <w:rPr>
          <w:rFonts w:ascii="Arial" w:hAnsi="Arial" w:cs="Arial"/>
        </w:rPr>
        <w:t xml:space="preserve">: </w:t>
      </w:r>
      <w:r w:rsidR="00F21F9A" w:rsidRPr="001D08CD">
        <w:rPr>
          <w:rFonts w:ascii="Arial" w:hAnsi="Arial" w:cs="Arial"/>
        </w:rPr>
        <w:t xml:space="preserve">Participa </w:t>
      </w:r>
      <w:r w:rsidR="001D08CD" w:rsidRPr="001D08CD">
        <w:rPr>
          <w:rFonts w:ascii="Arial" w:hAnsi="Arial" w:cs="Arial"/>
        </w:rPr>
        <w:t xml:space="preserve">en el </w:t>
      </w:r>
      <w:r w:rsidR="00F21F9A" w:rsidRPr="001D08CD">
        <w:rPr>
          <w:rFonts w:ascii="Arial" w:hAnsi="Arial" w:cs="Arial"/>
        </w:rPr>
        <w:t xml:space="preserve">proyecto titulado: </w:t>
      </w:r>
      <w:r w:rsidR="00F21F9A" w:rsidRPr="001D08CD">
        <w:rPr>
          <w:rFonts w:ascii="Arial" w:eastAsia="Times New Roman" w:hAnsi="Arial" w:cs="Arial"/>
          <w:lang w:val="es-ES" w:eastAsia="es-ES"/>
        </w:rPr>
        <w:t>“</w:t>
      </w:r>
      <w:r w:rsidR="00F21F9A" w:rsidRPr="001D08CD">
        <w:rPr>
          <w:rFonts w:ascii="Arial" w:eastAsia="Times New Roman" w:hAnsi="Arial" w:cs="Arial"/>
          <w:b/>
          <w:lang w:val="es-AR" w:eastAsia="es-ES"/>
        </w:rPr>
        <w:t>Estrategias de Riego Deficitario y Bioestimulantes como alternativa para ahorrar agua en los cultivos de maíz y frijol</w:t>
      </w:r>
      <w:r w:rsidR="00F21F9A" w:rsidRPr="001D08CD">
        <w:rPr>
          <w:rFonts w:ascii="Arial" w:eastAsia="Times New Roman" w:hAnsi="Arial" w:cs="Arial"/>
          <w:b/>
          <w:lang w:val="es-ES" w:eastAsia="es-ES"/>
        </w:rPr>
        <w:t xml:space="preserve">” </w:t>
      </w:r>
      <w:r w:rsidR="00F21F9A" w:rsidRPr="001D08CD">
        <w:rPr>
          <w:rFonts w:ascii="Arial" w:eastAsia="Times New Roman" w:hAnsi="Arial" w:cs="Arial"/>
          <w:lang w:val="es-ES" w:eastAsia="es-ES"/>
        </w:rPr>
        <w:t>dentro del Programa Nacional de</w:t>
      </w:r>
      <w:r w:rsidR="001D08CD" w:rsidRPr="001D08CD">
        <w:rPr>
          <w:rFonts w:ascii="Arial" w:hAnsi="Arial" w:cs="Arial"/>
          <w:b/>
          <w:bCs/>
          <w:lang w:eastAsia="es-PR"/>
        </w:rPr>
        <w:t xml:space="preserve">Producción de Alimentos y su Agroindustria </w:t>
      </w:r>
      <w:r w:rsidR="001D08CD" w:rsidRPr="001D08CD">
        <w:rPr>
          <w:rFonts w:ascii="Arial" w:hAnsi="Arial" w:cs="Arial"/>
          <w:bCs/>
          <w:lang w:eastAsia="es-PR"/>
        </w:rPr>
        <w:t>en el que además funge como jefe</w:t>
      </w:r>
      <w:r w:rsidR="001D08CD">
        <w:rPr>
          <w:rFonts w:ascii="Arial" w:hAnsi="Arial" w:cs="Arial"/>
          <w:bCs/>
          <w:lang w:eastAsia="es-PR"/>
        </w:rPr>
        <w:t xml:space="preserve">, también participa </w:t>
      </w:r>
      <w:r w:rsidR="00931E39">
        <w:rPr>
          <w:rFonts w:ascii="Arial" w:hAnsi="Arial" w:cs="Arial"/>
          <w:bCs/>
          <w:lang w:eastAsia="es-PR"/>
        </w:rPr>
        <w:t xml:space="preserve">en una tarea </w:t>
      </w:r>
      <w:r w:rsidR="00275FDA">
        <w:rPr>
          <w:rFonts w:ascii="Arial" w:hAnsi="Arial" w:cs="Arial"/>
          <w:bCs/>
          <w:lang w:eastAsia="es-PR"/>
        </w:rPr>
        <w:t>del proyecto de producción de papa para semilla (J’ Juan Castillo)</w:t>
      </w:r>
      <w:r w:rsidR="00D9296F">
        <w:rPr>
          <w:rFonts w:ascii="Arial" w:hAnsi="Arial" w:cs="Arial"/>
          <w:bCs/>
          <w:lang w:eastAsia="es-PR"/>
        </w:rPr>
        <w:t xml:space="preserve"> yen tres tareas del </w:t>
      </w:r>
      <w:r w:rsidR="00B17E63">
        <w:rPr>
          <w:rFonts w:ascii="Arial" w:hAnsi="Arial" w:cs="Arial"/>
          <w:bCs/>
          <w:lang w:eastAsia="es-PR"/>
        </w:rPr>
        <w:t>proyecto Bioproductos</w:t>
      </w:r>
      <w:r w:rsidR="00D9296F" w:rsidRPr="00B17E63">
        <w:rPr>
          <w:rFonts w:ascii="Arial" w:hAnsi="Arial" w:cs="Arial"/>
          <w:bCs/>
        </w:rPr>
        <w:t xml:space="preserve"> a base de rizobios para arroz y maíz</w:t>
      </w:r>
      <w:r w:rsidR="009E5D33">
        <w:rPr>
          <w:rFonts w:ascii="Arial" w:hAnsi="Arial" w:cs="Arial"/>
          <w:bCs/>
        </w:rPr>
        <w:t xml:space="preserve"> </w:t>
      </w:r>
      <w:r w:rsidR="00D9296F" w:rsidRPr="00B17E63">
        <w:rPr>
          <w:rFonts w:ascii="Arial" w:hAnsi="Arial" w:cs="Arial"/>
        </w:rPr>
        <w:t>(J´María C. Nápoles).</w:t>
      </w:r>
    </w:p>
    <w:p w:rsidR="009E5D33" w:rsidRDefault="009E5D33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9E5D33" w:rsidRDefault="009E5D33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1D08CD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lastRenderedPageBreak/>
        <w:t>Publicaciones:</w:t>
      </w:r>
    </w:p>
    <w:p w:rsidR="00BA39CD" w:rsidRDefault="002D09EC" w:rsidP="009E5D33">
      <w:pPr>
        <w:spacing w:after="0"/>
        <w:jc w:val="both"/>
        <w:rPr>
          <w:rFonts w:ascii="Arial" w:eastAsia="Times New Roman" w:hAnsi="Arial" w:cs="Arial"/>
          <w:szCs w:val="20"/>
          <w:lang/>
        </w:rPr>
      </w:pPr>
      <w:r w:rsidRPr="001D08CD">
        <w:rPr>
          <w:rFonts w:ascii="Arial" w:hAnsi="Arial" w:cs="Arial"/>
        </w:rPr>
        <w:t xml:space="preserve">-Se </w:t>
      </w:r>
      <w:r w:rsidR="00BA39CD">
        <w:rPr>
          <w:rFonts w:ascii="Arial" w:hAnsi="Arial" w:cs="Arial"/>
        </w:rPr>
        <w:t xml:space="preserve">entregó para su publicación en la revista Cultivos Tropicales un artículo titulado: </w:t>
      </w:r>
      <w:r w:rsidR="00BA39CD">
        <w:rPr>
          <w:rFonts w:ascii="Arial" w:hAnsi="Arial" w:cs="Arial"/>
          <w:b/>
        </w:rPr>
        <w:t>Efecto de una mezcla de polímeros de quitosano en el crecimiento y rendimiento de plantas de tomate (</w:t>
      </w:r>
      <w:r w:rsidR="00BA39CD" w:rsidRPr="000F5E0A">
        <w:rPr>
          <w:rFonts w:ascii="Arial" w:hAnsi="Arial" w:cs="Arial"/>
          <w:b/>
          <w:i/>
        </w:rPr>
        <w:t>Solanum lycopersicom</w:t>
      </w:r>
      <w:r w:rsidR="00BA39CD">
        <w:rPr>
          <w:rFonts w:ascii="Arial" w:hAnsi="Arial" w:cs="Arial"/>
          <w:b/>
        </w:rPr>
        <w:t xml:space="preserve"> L.) </w:t>
      </w:r>
      <w:r w:rsidR="00BA39CD" w:rsidRPr="00BA39CD">
        <w:rPr>
          <w:rFonts w:ascii="Arial" w:hAnsi="Arial" w:cs="Arial"/>
        </w:rPr>
        <w:t>de los autores</w:t>
      </w:r>
      <w:r w:rsidR="00BA39CD">
        <w:rPr>
          <w:rFonts w:ascii="Arial" w:eastAsia="Times New Roman" w:hAnsi="Arial" w:cs="Arial"/>
          <w:szCs w:val="20"/>
          <w:lang/>
        </w:rPr>
        <w:t xml:space="preserve">: </w:t>
      </w:r>
      <w:r w:rsidR="00BA39CD" w:rsidRPr="00DC5754">
        <w:rPr>
          <w:rFonts w:ascii="Arial" w:eastAsia="Times New Roman" w:hAnsi="Arial" w:cs="Arial"/>
          <w:szCs w:val="20"/>
          <w:lang/>
        </w:rPr>
        <w:t xml:space="preserve">Donaldo Morales Guevara, José Dell'Amico Rodríguez, Eduardo Jerez Mompie, </w:t>
      </w:r>
      <w:r w:rsidR="00BA39CD" w:rsidRPr="00DC5754">
        <w:rPr>
          <w:rFonts w:ascii="Arial" w:eastAsia="Times New Roman" w:hAnsi="Arial" w:cs="Arial"/>
          <w:szCs w:val="20"/>
          <w:lang/>
        </w:rPr>
        <w:t>Lilisbet Guerrero Domínguez</w:t>
      </w:r>
      <w:r w:rsidR="00BA39CD" w:rsidRPr="00DC5754">
        <w:rPr>
          <w:rFonts w:ascii="Arial" w:eastAsia="Times New Roman" w:hAnsi="Arial" w:cs="Arial"/>
          <w:szCs w:val="20"/>
          <w:lang/>
        </w:rPr>
        <w:t xml:space="preserve">, </w:t>
      </w:r>
      <w:r w:rsidR="00BA39CD" w:rsidRPr="00DC5754">
        <w:rPr>
          <w:rFonts w:ascii="Arial" w:eastAsia="Times New Roman" w:hAnsi="Arial" w:cs="Arial"/>
          <w:szCs w:val="20"/>
          <w:lang/>
        </w:rPr>
        <w:t>Arasay Santa Cruz Suárez</w:t>
      </w:r>
      <w:r w:rsidR="00BA39CD" w:rsidRPr="00DC5754">
        <w:rPr>
          <w:rFonts w:ascii="Arial" w:eastAsia="Times New Roman" w:hAnsi="Arial" w:cs="Arial"/>
          <w:szCs w:val="20"/>
          <w:lang/>
        </w:rPr>
        <w:t>.</w:t>
      </w:r>
    </w:p>
    <w:p w:rsidR="006A7D67" w:rsidRDefault="002D09EC" w:rsidP="00266D0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266D0A">
        <w:rPr>
          <w:rFonts w:ascii="Arial" w:hAnsi="Arial" w:cs="Arial"/>
          <w:b/>
          <w:sz w:val="22"/>
          <w:szCs w:val="22"/>
        </w:rPr>
        <w:t>Eventos:</w:t>
      </w:r>
    </w:p>
    <w:p w:rsidR="00266D0A" w:rsidRPr="00266D0A" w:rsidRDefault="00266D0A" w:rsidP="00266D0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66D0A">
        <w:rPr>
          <w:rFonts w:ascii="Arial" w:hAnsi="Arial" w:cs="Arial"/>
          <w:sz w:val="22"/>
          <w:szCs w:val="22"/>
        </w:rPr>
        <w:t>se presentaron 5 ponenciasen el</w:t>
      </w:r>
      <w:r w:rsidRPr="00266D0A">
        <w:rPr>
          <w:rFonts w:ascii="Arial" w:hAnsi="Arial" w:cs="Arial"/>
          <w:b/>
          <w:sz w:val="22"/>
          <w:szCs w:val="22"/>
        </w:rPr>
        <w:t xml:space="preserve"> II Taller Internacional de Agricultura Sostenible y Biotecnología Vegetal efectuado en la Universidad de Granma</w:t>
      </w:r>
      <w:r w:rsidRPr="00266D0A">
        <w:rPr>
          <w:rFonts w:ascii="Arial" w:hAnsi="Arial" w:cs="Arial"/>
          <w:sz w:val="22"/>
          <w:szCs w:val="22"/>
        </w:rPr>
        <w:t xml:space="preserve"> y una en el </w:t>
      </w:r>
      <w:r w:rsidRPr="00266D0A">
        <w:rPr>
          <w:rFonts w:ascii="Arial" w:hAnsi="Arial" w:cs="Arial"/>
          <w:b/>
          <w:sz w:val="22"/>
          <w:szCs w:val="22"/>
        </w:rPr>
        <w:t>XIV Congreso</w:t>
      </w:r>
      <w:r w:rsidR="009E5D33">
        <w:rPr>
          <w:rFonts w:ascii="Arial" w:hAnsi="Arial" w:cs="Arial"/>
          <w:b/>
          <w:sz w:val="22"/>
          <w:szCs w:val="22"/>
        </w:rPr>
        <w:t xml:space="preserve"> </w:t>
      </w:r>
      <w:r w:rsidRPr="00266D0A">
        <w:rPr>
          <w:rFonts w:ascii="Arial" w:hAnsi="Arial" w:cs="Arial"/>
          <w:b/>
          <w:sz w:val="22"/>
          <w:szCs w:val="22"/>
        </w:rPr>
        <w:t>Internacional</w:t>
      </w:r>
      <w:r w:rsidR="009E5D33">
        <w:rPr>
          <w:rFonts w:ascii="Arial" w:hAnsi="Arial" w:cs="Arial"/>
          <w:b/>
          <w:sz w:val="22"/>
          <w:szCs w:val="22"/>
        </w:rPr>
        <w:t xml:space="preserve"> </w:t>
      </w:r>
      <w:r w:rsidRPr="00266D0A">
        <w:rPr>
          <w:rFonts w:ascii="Arial" w:hAnsi="Arial" w:cs="Arial"/>
          <w:b/>
          <w:sz w:val="22"/>
          <w:szCs w:val="22"/>
        </w:rPr>
        <w:t>Científico</w:t>
      </w:r>
      <w:r w:rsidR="009E5D33">
        <w:rPr>
          <w:rFonts w:ascii="Arial" w:hAnsi="Arial" w:cs="Arial"/>
          <w:b/>
          <w:sz w:val="22"/>
          <w:szCs w:val="22"/>
        </w:rPr>
        <w:t xml:space="preserve"> </w:t>
      </w:r>
      <w:r w:rsidRPr="00266D0A">
        <w:rPr>
          <w:rFonts w:ascii="Arial" w:hAnsi="Arial" w:cs="Arial"/>
          <w:b/>
          <w:sz w:val="22"/>
          <w:szCs w:val="22"/>
        </w:rPr>
        <w:t>Agropecuario de la Facultad de Ciencias</w:t>
      </w:r>
      <w:r w:rsidR="009E5D33">
        <w:rPr>
          <w:rFonts w:ascii="Arial" w:hAnsi="Arial" w:cs="Arial"/>
          <w:b/>
          <w:sz w:val="22"/>
          <w:szCs w:val="22"/>
        </w:rPr>
        <w:t xml:space="preserve"> </w:t>
      </w:r>
      <w:r w:rsidRPr="00266D0A">
        <w:rPr>
          <w:rFonts w:ascii="Arial" w:hAnsi="Arial" w:cs="Arial"/>
          <w:b/>
          <w:sz w:val="22"/>
          <w:szCs w:val="22"/>
        </w:rPr>
        <w:t>Agropecuari</w:t>
      </w:r>
      <w:r>
        <w:rPr>
          <w:rFonts w:ascii="Arial" w:hAnsi="Arial" w:cs="Arial"/>
          <w:b/>
          <w:sz w:val="22"/>
          <w:szCs w:val="22"/>
        </w:rPr>
        <w:t>a</w:t>
      </w:r>
      <w:r w:rsidRPr="00266D0A">
        <w:rPr>
          <w:rFonts w:ascii="Arial" w:hAnsi="Arial" w:cs="Arial"/>
          <w:b/>
          <w:sz w:val="22"/>
          <w:szCs w:val="22"/>
        </w:rPr>
        <w:t>s de la Universidad de Panamá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266D0A">
        <w:rPr>
          <w:rFonts w:ascii="Arial" w:hAnsi="Arial" w:cs="Arial"/>
          <w:sz w:val="22"/>
          <w:szCs w:val="22"/>
        </w:rPr>
        <w:t>tituladas:</w:t>
      </w:r>
    </w:p>
    <w:p w:rsidR="00266D0A" w:rsidRDefault="00266D0A" w:rsidP="00266D0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681FCD" w:rsidRPr="00266D0A" w:rsidRDefault="00681FCD" w:rsidP="00266D0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66D0A">
        <w:rPr>
          <w:rFonts w:ascii="Arial" w:hAnsi="Arial" w:cs="Arial"/>
          <w:sz w:val="22"/>
          <w:szCs w:val="22"/>
        </w:rPr>
        <w:t xml:space="preserve">Respuesta del cultivo del frijol al déficit hídrico en diferentes momentos de su ciclo biológico. </w:t>
      </w:r>
      <w:bookmarkStart w:id="1" w:name="_Hlk77334506"/>
      <w:r w:rsidRPr="00266D0A">
        <w:rPr>
          <w:rFonts w:ascii="Arial" w:hAnsi="Arial" w:cs="Arial"/>
          <w:sz w:val="22"/>
          <w:szCs w:val="22"/>
        </w:rPr>
        <w:t>Donaldo Morales Guevara</w:t>
      </w:r>
      <w:bookmarkEnd w:id="1"/>
      <w:r w:rsidRPr="00266D0A">
        <w:rPr>
          <w:rFonts w:ascii="Arial" w:hAnsi="Arial" w:cs="Arial"/>
          <w:sz w:val="22"/>
          <w:szCs w:val="22"/>
        </w:rPr>
        <w:t xml:space="preserve">, </w:t>
      </w:r>
      <w:bookmarkStart w:id="2" w:name="_Hlk77334549"/>
      <w:r w:rsidRPr="00266D0A">
        <w:rPr>
          <w:rFonts w:ascii="Arial" w:hAnsi="Arial" w:cs="Arial"/>
          <w:sz w:val="22"/>
          <w:szCs w:val="22"/>
        </w:rPr>
        <w:t xml:space="preserve">Lilisbet Guerrero Domínguez </w:t>
      </w:r>
      <w:bookmarkEnd w:id="2"/>
      <w:r w:rsidRPr="00266D0A">
        <w:rPr>
          <w:rFonts w:ascii="Arial" w:hAnsi="Arial" w:cs="Arial"/>
          <w:sz w:val="22"/>
          <w:szCs w:val="22"/>
        </w:rPr>
        <w:t>y Arasay Santa Cruz Suárez</w:t>
      </w:r>
    </w:p>
    <w:p w:rsidR="00681FCD" w:rsidRPr="00266D0A" w:rsidRDefault="00681FCD" w:rsidP="00681FCD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266D0A">
        <w:rPr>
          <w:rFonts w:ascii="Arial" w:hAnsi="Arial" w:cs="Arial"/>
        </w:rPr>
        <w:t>Cambios en indicadores fisiológicos de plantas de frijol con aplicaciones foliares de PectiMorf y cultivadas con dos variantes de riego. José M. Dell’Amico Rodríguez; Lilisbet Guerrero Domínguez y Donaldo Morales Guevara.</w:t>
      </w:r>
    </w:p>
    <w:p w:rsidR="00681FCD" w:rsidRPr="00266D0A" w:rsidRDefault="00681FCD" w:rsidP="00681FCD">
      <w:pPr>
        <w:numPr>
          <w:ilvl w:val="0"/>
          <w:numId w:val="8"/>
        </w:numPr>
        <w:spacing w:after="0"/>
        <w:ind w:left="714" w:hanging="357"/>
        <w:jc w:val="both"/>
        <w:rPr>
          <w:rFonts w:ascii="Arial" w:hAnsi="Arial" w:cs="Arial"/>
        </w:rPr>
      </w:pPr>
      <w:r w:rsidRPr="00266D0A">
        <w:rPr>
          <w:rFonts w:ascii="Arial" w:hAnsi="Arial" w:cs="Arial"/>
        </w:rPr>
        <w:t>Respuesta de plantas de maíz (Zea mays L.) cultivadas en condiciones de déficit hídrico. Arasay Santa Cruz Suárez., Donaldo Morales Guevara y Lilisbet Guerrero Domínguez.</w:t>
      </w:r>
    </w:p>
    <w:p w:rsidR="00681FCD" w:rsidRPr="00266D0A" w:rsidRDefault="00681FCD" w:rsidP="00681FCD">
      <w:pPr>
        <w:numPr>
          <w:ilvl w:val="0"/>
          <w:numId w:val="8"/>
        </w:numPr>
        <w:spacing w:after="0"/>
        <w:ind w:left="714" w:hanging="357"/>
        <w:jc w:val="both"/>
        <w:rPr>
          <w:rFonts w:ascii="Arial" w:hAnsi="Arial" w:cs="Arial"/>
        </w:rPr>
      </w:pPr>
      <w:r w:rsidRPr="00266D0A">
        <w:rPr>
          <w:rFonts w:ascii="Arial" w:hAnsi="Arial" w:cs="Arial"/>
        </w:rPr>
        <w:t>Efecto de dos suministros de agua durante el ciclo biológico del cultivo del frijol (Phaseolus vulgaris L.). Lilisbet Guerrero Domínguez, Donaldo Morales Guevara y Arasay Santa Cruz Suárez.</w:t>
      </w:r>
    </w:p>
    <w:p w:rsidR="00681FCD" w:rsidRPr="00266D0A" w:rsidRDefault="00681FCD" w:rsidP="00681FC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266D0A">
        <w:rPr>
          <w:rFonts w:ascii="Arial" w:hAnsi="Arial" w:cs="Arial"/>
        </w:rPr>
        <w:t>Extractos de algas en la germinación y crecimiento de plántulas en condiciones de estrés abióticos. Miriam Núñez Vázquez, Lisbel Martínez González, Yanelis Reyes Guerrero y Donaldo Morales Guevara</w:t>
      </w:r>
      <w:r w:rsidR="00266D0A" w:rsidRPr="00266D0A">
        <w:rPr>
          <w:rFonts w:ascii="Arial" w:hAnsi="Arial" w:cs="Arial"/>
        </w:rPr>
        <w:t>.</w:t>
      </w:r>
    </w:p>
    <w:p w:rsidR="00266D0A" w:rsidRPr="00266D0A" w:rsidRDefault="00266D0A" w:rsidP="00266D0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66D0A">
        <w:rPr>
          <w:rFonts w:ascii="Arial" w:hAnsi="Arial" w:cs="Arial"/>
          <w:sz w:val="22"/>
          <w:szCs w:val="22"/>
        </w:rPr>
        <w:t>Identificación de períodossensibles al déficithídricoen el cultivo del maízen el Ejido- Los Santos. Autores: Ana Sáez, Donaldo Morales, Román Gordón y Jorge Jaén.</w:t>
      </w:r>
    </w:p>
    <w:p w:rsidR="00266D0A" w:rsidRPr="00266D0A" w:rsidRDefault="00266D0A" w:rsidP="00266D0A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1D08CD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Tutorías</w:t>
      </w:r>
    </w:p>
    <w:p w:rsidR="00266D0A" w:rsidRDefault="00266D0A" w:rsidP="002D09E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Dirige dos tesis doctorales y una de maestría.</w:t>
      </w:r>
    </w:p>
    <w:p w:rsidR="0083322C" w:rsidRDefault="00266D0A" w:rsidP="002D09E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Durante el período ha mantenido </w:t>
      </w:r>
      <w:r w:rsidR="0064705A">
        <w:rPr>
          <w:rFonts w:ascii="Arial" w:hAnsi="Arial" w:cs="Arial"/>
        </w:rPr>
        <w:t xml:space="preserve">intercambios de asesoramiento sistemático al trabajo de una aspirante panameña y de acompañamiento en la elaboración de una ponencia para un Congreso Internacional, así </w:t>
      </w:r>
      <w:r w:rsidR="0083322C">
        <w:rPr>
          <w:rFonts w:ascii="Arial" w:hAnsi="Arial" w:cs="Arial"/>
        </w:rPr>
        <w:t xml:space="preserve">como dado </w:t>
      </w:r>
      <w:r w:rsidR="0064705A">
        <w:rPr>
          <w:rFonts w:ascii="Arial" w:hAnsi="Arial" w:cs="Arial"/>
        </w:rPr>
        <w:t xml:space="preserve">las orientaciones necesarias </w:t>
      </w:r>
      <w:r w:rsidR="0083322C">
        <w:rPr>
          <w:rFonts w:ascii="Arial" w:hAnsi="Arial" w:cs="Arial"/>
        </w:rPr>
        <w:t>en el trabajo de</w:t>
      </w:r>
      <w:r w:rsidR="0064705A">
        <w:rPr>
          <w:rFonts w:ascii="Arial" w:hAnsi="Arial" w:cs="Arial"/>
        </w:rPr>
        <w:t xml:space="preserve"> la aspirante de maestría</w:t>
      </w:r>
      <w:r w:rsidR="0083322C">
        <w:rPr>
          <w:rFonts w:ascii="Arial" w:hAnsi="Arial" w:cs="Arial"/>
        </w:rPr>
        <w:t>.</w:t>
      </w:r>
    </w:p>
    <w:p w:rsidR="0064705A" w:rsidRDefault="0083322C" w:rsidP="002D09E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4705A">
        <w:rPr>
          <w:rFonts w:ascii="Arial" w:hAnsi="Arial" w:cs="Arial"/>
        </w:rPr>
        <w:t>on el otro aspirante</w:t>
      </w:r>
      <w:r>
        <w:rPr>
          <w:rFonts w:ascii="Arial" w:hAnsi="Arial" w:cs="Arial"/>
        </w:rPr>
        <w:t xml:space="preserve"> de doctorado</w:t>
      </w:r>
      <w:r w:rsidR="0064705A">
        <w:rPr>
          <w:rFonts w:ascii="Arial" w:hAnsi="Arial" w:cs="Arial"/>
        </w:rPr>
        <w:t xml:space="preserve"> (ecuatoriano) los intercambios han sido muy esporádicos dado su poco avance en el trabajo de investigación.</w:t>
      </w:r>
    </w:p>
    <w:p w:rsidR="0064705A" w:rsidRDefault="0064705A" w:rsidP="002D09EC">
      <w:pPr>
        <w:spacing w:after="0" w:line="240" w:lineRule="auto"/>
        <w:jc w:val="both"/>
        <w:rPr>
          <w:rFonts w:ascii="Arial" w:hAnsi="Arial" w:cs="Arial"/>
        </w:rPr>
      </w:pPr>
    </w:p>
    <w:p w:rsidR="002D09EC" w:rsidRPr="001D08CD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Docencia:</w:t>
      </w:r>
    </w:p>
    <w:p w:rsidR="001F46B6" w:rsidRPr="001F46B6" w:rsidRDefault="0064705A" w:rsidP="001F46B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F46B6">
        <w:rPr>
          <w:rFonts w:ascii="Arial" w:hAnsi="Arial" w:cs="Arial"/>
          <w:sz w:val="22"/>
          <w:szCs w:val="22"/>
        </w:rPr>
        <w:t>Impartió un seminario</w:t>
      </w:r>
      <w:r w:rsidR="009E5D33">
        <w:rPr>
          <w:rFonts w:ascii="Arial" w:hAnsi="Arial" w:cs="Arial"/>
          <w:sz w:val="22"/>
          <w:szCs w:val="22"/>
        </w:rPr>
        <w:t xml:space="preserve"> </w:t>
      </w:r>
      <w:r w:rsidRPr="001F46B6">
        <w:rPr>
          <w:rFonts w:ascii="Arial" w:hAnsi="Arial" w:cs="Arial"/>
          <w:sz w:val="22"/>
          <w:szCs w:val="22"/>
        </w:rPr>
        <w:t>científico</w:t>
      </w:r>
      <w:r w:rsidR="009E5D33">
        <w:rPr>
          <w:rFonts w:ascii="Arial" w:hAnsi="Arial" w:cs="Arial"/>
          <w:sz w:val="22"/>
          <w:szCs w:val="22"/>
        </w:rPr>
        <w:t xml:space="preserve"> </w:t>
      </w:r>
      <w:r w:rsidRPr="001F46B6">
        <w:rPr>
          <w:rFonts w:ascii="Arial" w:hAnsi="Arial" w:cs="Arial"/>
          <w:sz w:val="22"/>
          <w:szCs w:val="22"/>
        </w:rPr>
        <w:t>vía online para los miembros de la Comisión</w:t>
      </w:r>
      <w:r w:rsidR="009E5D33">
        <w:rPr>
          <w:rFonts w:ascii="Arial" w:hAnsi="Arial" w:cs="Arial"/>
          <w:sz w:val="22"/>
          <w:szCs w:val="22"/>
        </w:rPr>
        <w:t xml:space="preserve"> </w:t>
      </w:r>
      <w:r w:rsidRPr="001F46B6">
        <w:rPr>
          <w:rFonts w:ascii="Arial" w:hAnsi="Arial" w:cs="Arial"/>
          <w:sz w:val="22"/>
          <w:szCs w:val="22"/>
        </w:rPr>
        <w:t>Científica de Fisiología y Bioquímica Vegetal</w:t>
      </w:r>
      <w:r w:rsidR="00F16F1B" w:rsidRPr="001F46B6">
        <w:rPr>
          <w:rFonts w:ascii="Arial" w:hAnsi="Arial" w:cs="Arial"/>
          <w:sz w:val="22"/>
          <w:szCs w:val="22"/>
        </w:rPr>
        <w:t>, con el título:</w:t>
      </w:r>
      <w:r w:rsidR="009E5D33">
        <w:rPr>
          <w:rFonts w:ascii="Arial" w:hAnsi="Arial" w:cs="Arial"/>
          <w:sz w:val="22"/>
          <w:szCs w:val="22"/>
        </w:rPr>
        <w:t xml:space="preserve"> </w:t>
      </w:r>
      <w:r w:rsidR="001F46B6" w:rsidRPr="001F46B6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  <w:lang w:val="es-ES"/>
        </w:rPr>
        <w:t>Mecanismos fisiológicos de las plantas ante condiciones de estrés abiótico</w:t>
      </w:r>
    </w:p>
    <w:p w:rsidR="002D09EC" w:rsidRPr="001F46B6" w:rsidRDefault="0064705A" w:rsidP="001F46B6">
      <w:pPr>
        <w:spacing w:after="0" w:line="240" w:lineRule="auto"/>
        <w:jc w:val="both"/>
        <w:rPr>
          <w:rFonts w:ascii="Arial" w:hAnsi="Arial" w:cs="Arial"/>
        </w:rPr>
      </w:pPr>
      <w:r w:rsidRPr="001F46B6">
        <w:rPr>
          <w:rFonts w:ascii="Arial" w:hAnsi="Arial" w:cs="Arial"/>
        </w:rPr>
        <w:t>.</w:t>
      </w:r>
    </w:p>
    <w:p w:rsidR="00F16F1B" w:rsidRDefault="00F16F1B" w:rsidP="002D09E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entregó la información solicitada para el curso online de Fisiología y Bioquímica Vegetal para el Programa de doctorado de Agricultura Sostenible y otros </w:t>
      </w:r>
      <w:r w:rsidR="0083322C">
        <w:rPr>
          <w:rFonts w:ascii="Arial" w:hAnsi="Arial" w:cs="Arial"/>
        </w:rPr>
        <w:t xml:space="preserve">cursos </w:t>
      </w:r>
      <w:r>
        <w:rPr>
          <w:rFonts w:ascii="Arial" w:hAnsi="Arial" w:cs="Arial"/>
        </w:rPr>
        <w:t xml:space="preserve">en el tema del </w:t>
      </w:r>
      <w:r w:rsidRPr="001F46B6">
        <w:rPr>
          <w:rFonts w:ascii="Arial" w:hAnsi="Arial" w:cs="Arial"/>
          <w:b/>
        </w:rPr>
        <w:t>estrés salino</w:t>
      </w:r>
      <w:r>
        <w:rPr>
          <w:rFonts w:ascii="Arial" w:hAnsi="Arial" w:cs="Arial"/>
        </w:rPr>
        <w:t>.</w:t>
      </w:r>
    </w:p>
    <w:p w:rsidR="0064705A" w:rsidRPr="001D08CD" w:rsidRDefault="0064705A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1D08CD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Arbitrajes:</w:t>
      </w:r>
    </w:p>
    <w:p w:rsidR="0064705A" w:rsidRDefault="002D09EC" w:rsidP="002D09EC">
      <w:pPr>
        <w:spacing w:after="0" w:line="240" w:lineRule="auto"/>
        <w:jc w:val="both"/>
        <w:rPr>
          <w:rFonts w:ascii="Arial" w:hAnsi="Arial" w:cs="Arial"/>
        </w:rPr>
      </w:pPr>
      <w:r w:rsidRPr="0064705A">
        <w:rPr>
          <w:rFonts w:ascii="Arial" w:hAnsi="Arial" w:cs="Arial"/>
        </w:rPr>
        <w:t>-</w:t>
      </w:r>
      <w:r w:rsidR="0064705A" w:rsidRPr="0064705A">
        <w:rPr>
          <w:rFonts w:ascii="Arial" w:hAnsi="Arial" w:cs="Arial"/>
        </w:rPr>
        <w:t xml:space="preserve"> Arbitraje a propuesta de publicación en la Revista C. Tropicales titulado: Respuesta al déficit hídrico de cuatro cultivares de frijol común, en CCS “José A. Echeverría”.</w:t>
      </w:r>
      <w:r w:rsidR="00F16F1B">
        <w:rPr>
          <w:rFonts w:ascii="Arial" w:hAnsi="Arial" w:cs="Arial"/>
        </w:rPr>
        <w:t xml:space="preserve"> Artículo </w:t>
      </w:r>
      <w:r w:rsidR="00F16F1B" w:rsidRPr="00F16F1B">
        <w:rPr>
          <w:rFonts w:ascii="Arial" w:hAnsi="Arial" w:cs="Arial"/>
        </w:rPr>
        <w:t>47_2020</w:t>
      </w:r>
      <w:r w:rsidR="00F16F1B">
        <w:rPr>
          <w:rFonts w:ascii="Arial" w:hAnsi="Arial" w:cs="Arial"/>
        </w:rPr>
        <w:t>.</w:t>
      </w:r>
    </w:p>
    <w:p w:rsidR="0064705A" w:rsidRDefault="0064705A" w:rsidP="002D09EC">
      <w:pPr>
        <w:spacing w:after="0" w:line="240" w:lineRule="auto"/>
        <w:jc w:val="both"/>
        <w:rPr>
          <w:rFonts w:ascii="Arial" w:hAnsi="Arial" w:cs="Arial"/>
        </w:rPr>
      </w:pPr>
    </w:p>
    <w:p w:rsidR="002D09EC" w:rsidRPr="00E9378E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Otras</w:t>
      </w:r>
      <w:r w:rsidRPr="00E9378E">
        <w:rPr>
          <w:rFonts w:ascii="Arial" w:hAnsi="Arial" w:cs="Arial"/>
          <w:b/>
        </w:rPr>
        <w:t>:</w:t>
      </w:r>
    </w:p>
    <w:p w:rsidR="00E9378E" w:rsidRPr="00E9378E" w:rsidRDefault="00E9378E" w:rsidP="00E9378E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E9378E">
        <w:rPr>
          <w:rFonts w:ascii="Arial" w:eastAsia="Times New Roman" w:hAnsi="Arial" w:cs="Arial"/>
          <w:lang w:val="es-ES" w:eastAsia="es-ES"/>
        </w:rPr>
        <w:t xml:space="preserve">Preparó y entregó </w:t>
      </w:r>
      <w:r w:rsidR="004F7290">
        <w:rPr>
          <w:rFonts w:ascii="Arial" w:eastAsia="Times New Roman" w:hAnsi="Arial" w:cs="Arial"/>
          <w:lang w:val="es-ES" w:eastAsia="es-ES"/>
        </w:rPr>
        <w:t xml:space="preserve">el </w:t>
      </w:r>
      <w:r w:rsidRPr="00E9378E">
        <w:rPr>
          <w:rFonts w:ascii="Arial" w:eastAsia="Times New Roman" w:hAnsi="Arial" w:cs="Arial"/>
          <w:lang w:val="es-ES" w:eastAsia="es-ES"/>
        </w:rPr>
        <w:t xml:space="preserve">documento </w:t>
      </w:r>
      <w:r w:rsidR="004F7290">
        <w:rPr>
          <w:rFonts w:ascii="Arial" w:eastAsia="Times New Roman" w:hAnsi="Arial" w:cs="Arial"/>
          <w:lang w:val="es-ES" w:eastAsia="es-ES"/>
        </w:rPr>
        <w:t xml:space="preserve">requerido </w:t>
      </w:r>
      <w:r w:rsidRPr="00E9378E">
        <w:rPr>
          <w:rFonts w:ascii="Arial" w:eastAsia="Times New Roman" w:hAnsi="Arial" w:cs="Arial"/>
          <w:lang w:val="es-ES" w:eastAsia="es-ES"/>
        </w:rPr>
        <w:t>para la presentación del plan general de doctorado de la Aspirante Ana Sáez Cigarruista en la Comisión de Grados de la Universidad Agraria.</w:t>
      </w:r>
    </w:p>
    <w:p w:rsidR="00E9378E" w:rsidRPr="00E9378E" w:rsidRDefault="00E9378E" w:rsidP="00E9378E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E9378E">
        <w:rPr>
          <w:rFonts w:ascii="Arial" w:eastAsia="Times New Roman" w:hAnsi="Arial" w:cs="Arial"/>
          <w:lang w:val="es-ES" w:eastAsia="es-ES"/>
        </w:rPr>
        <w:t>Revisó el documento de tesis de doctorado de Daymi Costales Menéndez para su presentación en la Comisión Científica y en una segunda ocasión para su predefensa en el Consejo Científico.</w:t>
      </w:r>
    </w:p>
    <w:p w:rsidR="00E9378E" w:rsidRPr="00E9378E" w:rsidRDefault="00E9378E" w:rsidP="00E9378E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E9378E">
        <w:rPr>
          <w:rFonts w:ascii="Arial" w:eastAsia="Times New Roman" w:hAnsi="Arial" w:cs="Arial"/>
          <w:lang w:val="es-ES" w:eastAsia="es-ES"/>
        </w:rPr>
        <w:t>Se analizó y dieron criterios sobre propuesta de proyecto de Omar Cartaya Rubio.</w:t>
      </w:r>
    </w:p>
    <w:p w:rsidR="00BF3DD6" w:rsidRDefault="00E9378E" w:rsidP="00E9378E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E9378E">
        <w:rPr>
          <w:rFonts w:ascii="Arial" w:eastAsia="Times New Roman" w:hAnsi="Arial" w:cs="Arial"/>
          <w:lang w:val="es-ES" w:eastAsia="es-ES"/>
        </w:rPr>
        <w:lastRenderedPageBreak/>
        <w:t>Se analizaron y enviaron criterios de los planes de doctorado de Geydi Pérez Domínguez y de los de maestría de Indira López Padrón y Loreilys Ortega García</w:t>
      </w:r>
      <w:r w:rsidR="008E487E">
        <w:rPr>
          <w:rFonts w:ascii="Arial" w:eastAsia="Times New Roman" w:hAnsi="Arial" w:cs="Arial"/>
          <w:lang w:val="es-ES" w:eastAsia="es-ES"/>
        </w:rPr>
        <w:t>.</w:t>
      </w:r>
    </w:p>
    <w:p w:rsidR="005566DF" w:rsidRDefault="00BF3DD6" w:rsidP="00E9378E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Se analizaron y dieren criterios a las propuestas de premio de Ionel Hernández y de Danurys Lara.</w:t>
      </w:r>
    </w:p>
    <w:p w:rsidR="00E9378E" w:rsidRPr="00E9378E" w:rsidRDefault="005566DF" w:rsidP="00E9378E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Se revisó el documento de tesis doctoral de Wilfredo Estrada y se emitió el dictamen para el Consejo Científico.</w:t>
      </w:r>
    </w:p>
    <w:p w:rsidR="00E9378E" w:rsidRPr="00E9378E" w:rsidRDefault="00E9378E" w:rsidP="00E9378E">
      <w:pPr>
        <w:pStyle w:val="Prrafodelista"/>
        <w:numPr>
          <w:ilvl w:val="0"/>
          <w:numId w:val="7"/>
        </w:numPr>
        <w:spacing w:before="120"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E9378E">
        <w:rPr>
          <w:rFonts w:ascii="Arial" w:hAnsi="Arial" w:cs="Arial"/>
        </w:rPr>
        <w:t xml:space="preserve">Atendió algunas actividades del Comité de Expertos de conjunto con el jefe del Departamento de Recursos Humanos de casos de trabajadores </w:t>
      </w:r>
      <w:r w:rsidRPr="00E9378E">
        <w:rPr>
          <w:rFonts w:ascii="Arial" w:eastAsia="Times New Roman" w:hAnsi="Arial" w:cs="Arial"/>
          <w:lang w:eastAsia="es-ES"/>
        </w:rPr>
        <w:t>de nueva incorporación al Instituto o para la ratificación de sus cargos.</w:t>
      </w:r>
    </w:p>
    <w:p w:rsidR="009A4CFE" w:rsidRPr="00E9378E" w:rsidRDefault="009A4CFE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1D08CD" w:rsidRDefault="002D09EC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II. CONCLUSIONES GENERALES:</w:t>
      </w:r>
    </w:p>
    <w:p w:rsidR="009E5D33" w:rsidRPr="009E5D33" w:rsidRDefault="009E5D33" w:rsidP="003027F4">
      <w:pPr>
        <w:spacing w:after="0" w:line="240" w:lineRule="auto"/>
        <w:jc w:val="both"/>
        <w:rPr>
          <w:rFonts w:ascii="Arial" w:hAnsi="Arial" w:cs="Arial"/>
        </w:rPr>
      </w:pPr>
      <w:r w:rsidRPr="009E5D33">
        <w:rPr>
          <w:rFonts w:ascii="Arial" w:hAnsi="Arial" w:cs="Arial"/>
        </w:rPr>
        <w:t>Por los excelentes resultados en el año, su incansable labor al frente de los proyectos y la formación de nuevos especialistas su evaluación es satisfactoria.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D08CD">
        <w:rPr>
          <w:rFonts w:ascii="Arial" w:hAnsi="Arial" w:cs="Arial"/>
          <w:b/>
        </w:rPr>
        <w:t>III. RECOMENDACIONES: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D08CD">
        <w:rPr>
          <w:rFonts w:ascii="Arial" w:hAnsi="Arial" w:cs="Arial"/>
        </w:rPr>
        <w:t>Continuar trabajando por mantener sus magníficos resultados y no descuidar su salud.</w:t>
      </w:r>
    </w:p>
    <w:p w:rsidR="003027F4" w:rsidRPr="001D08CD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1D08CD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1D08CD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1D08CD">
        <w:rPr>
          <w:rFonts w:ascii="Arial" w:hAnsi="Arial" w:cs="Arial"/>
          <w:b w:val="0"/>
          <w:sz w:val="22"/>
          <w:szCs w:val="22"/>
        </w:rPr>
        <w:t xml:space="preserve">Conformidad del </w:t>
      </w:r>
      <w:r w:rsidR="00A4266E" w:rsidRPr="001D08CD">
        <w:rPr>
          <w:rFonts w:ascii="Arial" w:hAnsi="Arial" w:cs="Arial"/>
          <w:b w:val="0"/>
          <w:sz w:val="22"/>
          <w:szCs w:val="22"/>
        </w:rPr>
        <w:t>evaluado. _</w:t>
      </w:r>
      <w:r w:rsidRPr="001D08CD">
        <w:rPr>
          <w:rFonts w:ascii="Arial" w:hAnsi="Arial" w:cs="Arial"/>
          <w:b w:val="0"/>
          <w:sz w:val="22"/>
          <w:szCs w:val="22"/>
        </w:rPr>
        <w:t xml:space="preserve">______________________. </w:t>
      </w:r>
      <w:r w:rsidRPr="001D08CD">
        <w:rPr>
          <w:rFonts w:ascii="Arial" w:hAnsi="Arial" w:cs="Arial"/>
          <w:b w:val="0"/>
          <w:sz w:val="22"/>
          <w:szCs w:val="22"/>
        </w:rPr>
        <w:tab/>
      </w:r>
      <w:r w:rsidRPr="001D08CD">
        <w:rPr>
          <w:rFonts w:ascii="Arial" w:hAnsi="Arial" w:cs="Arial"/>
          <w:b w:val="0"/>
          <w:sz w:val="22"/>
          <w:szCs w:val="22"/>
        </w:rPr>
        <w:tab/>
      </w:r>
    </w:p>
    <w:p w:rsidR="003027F4" w:rsidRPr="001D08CD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Pr="001D08CD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1D08CD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1D08CD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1D08CD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1D08CD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1D08CD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1D08CD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1D08CD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1D08CD">
        <w:rPr>
          <w:rFonts w:ascii="Arial" w:hAnsi="Arial" w:cs="Arial"/>
          <w:b w:val="0"/>
          <w:sz w:val="22"/>
          <w:szCs w:val="22"/>
        </w:rPr>
        <w:t xml:space="preserve">. </w:t>
      </w:r>
      <w:r w:rsidRPr="001D08CD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1D08CD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1D08CD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1D08CD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1D08CD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</w:p>
    <w:sectPr w:rsidR="009806DC" w:rsidRPr="001D08CD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547" w:rsidRDefault="00F73547">
      <w:r>
        <w:separator/>
      </w:r>
    </w:p>
  </w:endnote>
  <w:endnote w:type="continuationSeparator" w:id="1">
    <w:p w:rsidR="00F73547" w:rsidRDefault="00F73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0D0BB6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0D0BB6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E5D33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547" w:rsidRDefault="00F73547">
      <w:r>
        <w:separator/>
      </w:r>
    </w:p>
  </w:footnote>
  <w:footnote w:type="continuationSeparator" w:id="1">
    <w:p w:rsidR="00F73547" w:rsidRDefault="00F735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F3FBA"/>
    <w:multiLevelType w:val="hybridMultilevel"/>
    <w:tmpl w:val="D70EEFEA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42A31"/>
    <w:multiLevelType w:val="hybridMultilevel"/>
    <w:tmpl w:val="8A66D792"/>
    <w:lvl w:ilvl="0" w:tplc="5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AR" w:vendorID="64" w:dllVersion="4096" w:nlCheck="1" w:checkStyle="0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27B30"/>
    <w:rsid w:val="00034EA0"/>
    <w:rsid w:val="00042409"/>
    <w:rsid w:val="000528B2"/>
    <w:rsid w:val="0008622C"/>
    <w:rsid w:val="0009014C"/>
    <w:rsid w:val="00090FDA"/>
    <w:rsid w:val="00092E73"/>
    <w:rsid w:val="00097B43"/>
    <w:rsid w:val="000B00D7"/>
    <w:rsid w:val="000B518A"/>
    <w:rsid w:val="000D0BB6"/>
    <w:rsid w:val="000D5747"/>
    <w:rsid w:val="000E3CA4"/>
    <w:rsid w:val="000F2D94"/>
    <w:rsid w:val="000F5215"/>
    <w:rsid w:val="001066E5"/>
    <w:rsid w:val="00115D08"/>
    <w:rsid w:val="0014589F"/>
    <w:rsid w:val="001B475D"/>
    <w:rsid w:val="001C0A47"/>
    <w:rsid w:val="001C5C74"/>
    <w:rsid w:val="001D08CD"/>
    <w:rsid w:val="001E48FA"/>
    <w:rsid w:val="001F46B6"/>
    <w:rsid w:val="001F70A7"/>
    <w:rsid w:val="00203826"/>
    <w:rsid w:val="00227381"/>
    <w:rsid w:val="00237385"/>
    <w:rsid w:val="002470FE"/>
    <w:rsid w:val="00247782"/>
    <w:rsid w:val="00250997"/>
    <w:rsid w:val="002522A9"/>
    <w:rsid w:val="00263B05"/>
    <w:rsid w:val="00266D0A"/>
    <w:rsid w:val="00275FDA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A437F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3D53"/>
    <w:rsid w:val="004554A3"/>
    <w:rsid w:val="004575A9"/>
    <w:rsid w:val="00461659"/>
    <w:rsid w:val="00481521"/>
    <w:rsid w:val="004B5FF6"/>
    <w:rsid w:val="004C4DC7"/>
    <w:rsid w:val="004C53CC"/>
    <w:rsid w:val="004E31A1"/>
    <w:rsid w:val="004F7290"/>
    <w:rsid w:val="00500B7B"/>
    <w:rsid w:val="00524738"/>
    <w:rsid w:val="00540052"/>
    <w:rsid w:val="00542F98"/>
    <w:rsid w:val="0054368B"/>
    <w:rsid w:val="005566DF"/>
    <w:rsid w:val="0057276D"/>
    <w:rsid w:val="00591394"/>
    <w:rsid w:val="005A1AB7"/>
    <w:rsid w:val="005A43A2"/>
    <w:rsid w:val="005A6B2F"/>
    <w:rsid w:val="005B0983"/>
    <w:rsid w:val="005D3D63"/>
    <w:rsid w:val="005E04B1"/>
    <w:rsid w:val="006011FA"/>
    <w:rsid w:val="00633271"/>
    <w:rsid w:val="0063708E"/>
    <w:rsid w:val="00641261"/>
    <w:rsid w:val="0064705A"/>
    <w:rsid w:val="00672DEF"/>
    <w:rsid w:val="006731D8"/>
    <w:rsid w:val="006775A9"/>
    <w:rsid w:val="00681FCD"/>
    <w:rsid w:val="0069028C"/>
    <w:rsid w:val="0069083D"/>
    <w:rsid w:val="006A7D67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19AA"/>
    <w:rsid w:val="007A2B68"/>
    <w:rsid w:val="007B58B9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39B"/>
    <w:rsid w:val="0080373C"/>
    <w:rsid w:val="0080499E"/>
    <w:rsid w:val="0080584D"/>
    <w:rsid w:val="00811882"/>
    <w:rsid w:val="00815BA3"/>
    <w:rsid w:val="0083322C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487E"/>
    <w:rsid w:val="008E55F2"/>
    <w:rsid w:val="00901A1E"/>
    <w:rsid w:val="00911A33"/>
    <w:rsid w:val="00931E39"/>
    <w:rsid w:val="00940F54"/>
    <w:rsid w:val="00962B00"/>
    <w:rsid w:val="009806DC"/>
    <w:rsid w:val="00980B02"/>
    <w:rsid w:val="009816B2"/>
    <w:rsid w:val="00986802"/>
    <w:rsid w:val="009A4CFE"/>
    <w:rsid w:val="009C56D4"/>
    <w:rsid w:val="009D0703"/>
    <w:rsid w:val="009E0A1F"/>
    <w:rsid w:val="009E1F49"/>
    <w:rsid w:val="009E5D33"/>
    <w:rsid w:val="009F3482"/>
    <w:rsid w:val="009F6F40"/>
    <w:rsid w:val="00A00D29"/>
    <w:rsid w:val="00A05A92"/>
    <w:rsid w:val="00A06693"/>
    <w:rsid w:val="00A0724A"/>
    <w:rsid w:val="00A11627"/>
    <w:rsid w:val="00A24CF2"/>
    <w:rsid w:val="00A4266E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0AD5"/>
    <w:rsid w:val="00B16844"/>
    <w:rsid w:val="00B17E63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4EE6"/>
    <w:rsid w:val="00BA39CD"/>
    <w:rsid w:val="00BB6AEF"/>
    <w:rsid w:val="00BC2167"/>
    <w:rsid w:val="00BD54F5"/>
    <w:rsid w:val="00BE1D5D"/>
    <w:rsid w:val="00BF3DD6"/>
    <w:rsid w:val="00BF5551"/>
    <w:rsid w:val="00C318C5"/>
    <w:rsid w:val="00C33487"/>
    <w:rsid w:val="00C40006"/>
    <w:rsid w:val="00C555C4"/>
    <w:rsid w:val="00C67113"/>
    <w:rsid w:val="00C6732D"/>
    <w:rsid w:val="00C73702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9296F"/>
    <w:rsid w:val="00DA33F3"/>
    <w:rsid w:val="00DA390F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63F82"/>
    <w:rsid w:val="00E7207F"/>
    <w:rsid w:val="00E755E2"/>
    <w:rsid w:val="00E8447F"/>
    <w:rsid w:val="00E9378E"/>
    <w:rsid w:val="00EA10DF"/>
    <w:rsid w:val="00EA4262"/>
    <w:rsid w:val="00EA6D91"/>
    <w:rsid w:val="00EB1F60"/>
    <w:rsid w:val="00EB7C09"/>
    <w:rsid w:val="00EF3AE7"/>
    <w:rsid w:val="00F0334D"/>
    <w:rsid w:val="00F16F1B"/>
    <w:rsid w:val="00F17462"/>
    <w:rsid w:val="00F21F9A"/>
    <w:rsid w:val="00F2304D"/>
    <w:rsid w:val="00F42D05"/>
    <w:rsid w:val="00F50882"/>
    <w:rsid w:val="00F5147F"/>
    <w:rsid w:val="00F61985"/>
    <w:rsid w:val="00F73547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1152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20</cp:revision>
  <cp:lastPrinted>2022-02-21T23:04:00Z</cp:lastPrinted>
  <dcterms:created xsi:type="dcterms:W3CDTF">2021-11-25T09:57:00Z</dcterms:created>
  <dcterms:modified xsi:type="dcterms:W3CDTF">2022-02-21T23:04:00Z</dcterms:modified>
</cp:coreProperties>
</file>