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CF14B7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CF14B7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CF14B7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B7F2C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CB7F2C">
        <w:rPr>
          <w:rFonts w:ascii="Arial" w:hAnsi="Arial" w:cs="Arial"/>
          <w:sz w:val="24"/>
          <w:lang w:val="es-ES"/>
        </w:rPr>
        <w:t xml:space="preserve">San José de las Lajas, </w:t>
      </w:r>
      <w:r w:rsidR="00CB7F2C" w:rsidRPr="00CB7F2C">
        <w:rPr>
          <w:rFonts w:ascii="Arial" w:hAnsi="Arial" w:cs="Arial"/>
          <w:sz w:val="24"/>
          <w:lang w:val="es-ES"/>
        </w:rPr>
        <w:t>24</w:t>
      </w:r>
      <w:r w:rsidRPr="00CB7F2C">
        <w:rPr>
          <w:rFonts w:ascii="Arial" w:hAnsi="Arial" w:cs="Arial"/>
          <w:sz w:val="24"/>
          <w:lang w:val="es-ES"/>
        </w:rPr>
        <w:t xml:space="preserve"> de </w:t>
      </w:r>
      <w:r w:rsidR="00CB7F2C">
        <w:rPr>
          <w:rFonts w:ascii="Arial" w:hAnsi="Arial" w:cs="Arial"/>
          <w:sz w:val="24"/>
          <w:lang w:val="es-ES"/>
        </w:rPr>
        <w:t>marzo</w:t>
      </w:r>
      <w:r w:rsidRPr="00CB7F2C">
        <w:rPr>
          <w:rFonts w:ascii="Arial" w:hAnsi="Arial" w:cs="Arial"/>
          <w:sz w:val="24"/>
          <w:lang w:val="es-ES"/>
        </w:rPr>
        <w:t xml:space="preserve"> de 20</w:t>
      </w:r>
      <w:r w:rsidR="00CB7F2C">
        <w:rPr>
          <w:rFonts w:ascii="Arial" w:hAnsi="Arial" w:cs="Arial"/>
          <w:sz w:val="24"/>
          <w:lang w:val="es-ES"/>
        </w:rPr>
        <w:t>20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243B2E" w:rsidRPr="00CF14B7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CB7F2C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B7F2C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CB7F2C" w:rsidRPr="00CB7F2C">
        <w:rPr>
          <w:rFonts w:ascii="Arial" w:hAnsi="Arial" w:cs="Arial"/>
          <w:b/>
          <w:sz w:val="24"/>
          <w:lang w:val="es-ES"/>
        </w:rPr>
        <w:t>María Caridad N</w:t>
      </w:r>
      <w:r w:rsidR="00CB7F2C">
        <w:rPr>
          <w:rFonts w:ascii="Arial" w:hAnsi="Arial" w:cs="Arial"/>
          <w:b/>
          <w:sz w:val="24"/>
          <w:lang w:val="es-ES"/>
        </w:rPr>
        <w:t>á</w:t>
      </w:r>
      <w:r w:rsidR="00CB7F2C" w:rsidRPr="00CB7F2C">
        <w:rPr>
          <w:rFonts w:ascii="Arial" w:hAnsi="Arial" w:cs="Arial"/>
          <w:b/>
          <w:sz w:val="24"/>
          <w:lang w:val="es-ES"/>
        </w:rPr>
        <w:t>poles García</w:t>
      </w:r>
    </w:p>
    <w:p w:rsidR="0025347F" w:rsidRPr="00CF14B7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Cargo: Investigadora Titular</w:t>
      </w:r>
    </w:p>
    <w:p w:rsidR="00243B2E" w:rsidRPr="00CF14B7" w:rsidRDefault="00243B2E" w:rsidP="00243B2E">
      <w:pPr>
        <w:jc w:val="both"/>
        <w:rPr>
          <w:rFonts w:ascii="Arial" w:hAnsi="Arial" w:cs="Arial"/>
          <w:b/>
          <w:u w:val="single"/>
          <w:lang w:val="es-ES"/>
        </w:rPr>
      </w:pPr>
      <w:r w:rsidRPr="00CF14B7">
        <w:rPr>
          <w:rFonts w:ascii="Arial" w:hAnsi="Arial" w:cs="Arial"/>
          <w:b/>
          <w:u w:val="single"/>
          <w:lang w:val="es-ES"/>
        </w:rPr>
        <w:t>Actividades a desarrollar</w:t>
      </w:r>
    </w:p>
    <w:p w:rsidR="00243B2E" w:rsidRPr="00CB7F2C" w:rsidRDefault="00CB7F2C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Revisar documento de tesis de maestría de Danurys Lara</w:t>
      </w:r>
    </w:p>
    <w:p w:rsidR="00243B2E" w:rsidRPr="00CB7F2C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Revisar document</w:t>
      </w:r>
      <w:r>
        <w:rPr>
          <w:rFonts w:ascii="Arial" w:hAnsi="Arial" w:cs="Arial"/>
          <w:sz w:val="24"/>
          <w:szCs w:val="24"/>
          <w:lang w:val="es-ES"/>
        </w:rPr>
        <w:t>o</w:t>
      </w:r>
      <w:r w:rsidRPr="00CB7F2C">
        <w:rPr>
          <w:rFonts w:ascii="Arial" w:hAnsi="Arial" w:cs="Arial"/>
          <w:sz w:val="24"/>
          <w:szCs w:val="24"/>
          <w:lang w:val="es-ES"/>
        </w:rPr>
        <w:t xml:space="preserve"> de tesis de doctorado de Wilfredo Estrada y Marisel Ortega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Revisar perfiles de proyecto del INCA, C. Científico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Revisar propuestas de premio de la ACC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virtualmente en CTA (Discusión de propuestas de premios MES, Distinciones, etc)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informe final de proyecto Rizobios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nuevas propuestas de proyecto Rizobacter y en la elaboración de Megaproyecto Nuevos Bioestimulantes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temas y directivas del Congreso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Trabajar en publicación internacional 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Atender consejo científico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escalado Azofert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colaboración con Labiofam para introducir productos en planta de VietNam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Trabajar en grupo de Bioproductos del Minag</w:t>
      </w:r>
    </w:p>
    <w:p w:rsid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P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B7F2C">
        <w:rPr>
          <w:rFonts w:ascii="Arial" w:hAnsi="Arial" w:cs="Arial"/>
          <w:sz w:val="24"/>
          <w:szCs w:val="24"/>
          <w:lang w:val="es-ES"/>
        </w:rPr>
        <w:t xml:space="preserve">Realizar arbitrajes de artículos científicos </w:t>
      </w:r>
    </w:p>
    <w:p w:rsidR="00CB7F2C" w:rsidRDefault="00CB7F2C" w:rsidP="00CB7F2C">
      <w:pPr>
        <w:pStyle w:val="Prrafodelista"/>
        <w:rPr>
          <w:rFonts w:ascii="Arial" w:hAnsi="Arial" w:cs="Arial"/>
          <w:bCs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Atender cuidado del cepario, </w:t>
      </w:r>
      <w:r w:rsidRPr="00CB7F2C">
        <w:rPr>
          <w:rFonts w:ascii="Arial" w:hAnsi="Arial" w:cs="Arial"/>
          <w:bCs/>
          <w:sz w:val="24"/>
          <w:szCs w:val="24"/>
          <w:lang w:val="es-ES"/>
        </w:rPr>
        <w:t>producciones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de inoculantes y marcha del subgrupo </w:t>
      </w:r>
      <w:r w:rsidR="00CF14B7">
        <w:rPr>
          <w:rFonts w:ascii="Arial" w:hAnsi="Arial" w:cs="Arial"/>
          <w:bCs/>
          <w:sz w:val="24"/>
          <w:szCs w:val="24"/>
          <w:lang w:val="es-ES"/>
        </w:rPr>
        <w:t>Bacteriología</w:t>
      </w:r>
    </w:p>
    <w:p w:rsidR="00CB7F2C" w:rsidRDefault="00CB7F2C" w:rsidP="00CB7F2C">
      <w:pPr>
        <w:pStyle w:val="Prrafodelista"/>
        <w:rPr>
          <w:rFonts w:ascii="Arial" w:hAnsi="Arial" w:cs="Arial"/>
          <w:bCs/>
          <w:lang w:val="es-ES"/>
        </w:rPr>
      </w:pPr>
    </w:p>
    <w:p w:rsidR="00CB7F2C" w:rsidRDefault="00CB7F2C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Trabajar en proyecto OIEA</w:t>
      </w:r>
    </w:p>
    <w:p w:rsidR="00035701" w:rsidRDefault="00035701" w:rsidP="00035701">
      <w:pPr>
        <w:pStyle w:val="Prrafodelista"/>
        <w:rPr>
          <w:rFonts w:ascii="Arial" w:hAnsi="Arial" w:cs="Arial"/>
          <w:bCs/>
          <w:lang w:val="es-ES"/>
        </w:rPr>
      </w:pPr>
    </w:p>
    <w:p w:rsidR="00035701" w:rsidRPr="00CB7F2C" w:rsidRDefault="00035701" w:rsidP="00CB7F2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Reiniciar colaboración con Nicaragua</w:t>
      </w:r>
    </w:p>
    <w:p w:rsidR="00CB7F2C" w:rsidRPr="00CB7F2C" w:rsidRDefault="00CB7F2C" w:rsidP="00CB7F2C">
      <w:pPr>
        <w:pStyle w:val="Prrafodelista"/>
        <w:rPr>
          <w:rFonts w:ascii="Arial" w:hAnsi="Arial" w:cs="Arial"/>
          <w:lang w:val="es-ES"/>
        </w:rPr>
      </w:pPr>
    </w:p>
    <w:p w:rsidR="00CB7F2C" w:rsidRPr="00CB7F2C" w:rsidRDefault="00CB7F2C" w:rsidP="00CB7F2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</w:p>
    <w:p w:rsidR="00243B2E" w:rsidRPr="00CB7F2C" w:rsidRDefault="00243B2E" w:rsidP="00CB7F2C">
      <w:pPr>
        <w:spacing w:after="0" w:line="240" w:lineRule="auto"/>
        <w:ind w:left="9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Para que así conste firmo la presente</w:t>
      </w:r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bookmarkStart w:id="0" w:name="_GoBack"/>
      <w:bookmarkEnd w:id="0"/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CB7F2C" w:rsidRDefault="00CB7F2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B7F2C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>.C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CB7F2C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CF14B7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CF14B7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CF14B7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FD7" w:rsidRDefault="00A67FD7" w:rsidP="00243B2E">
      <w:pPr>
        <w:spacing w:after="0" w:line="240" w:lineRule="auto"/>
      </w:pPr>
      <w:r>
        <w:separator/>
      </w:r>
    </w:p>
  </w:endnote>
  <w:endnote w:type="continuationSeparator" w:id="1">
    <w:p w:rsidR="00A67FD7" w:rsidRDefault="00A67FD7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CARRETERA TAPASTE KM 3 ½</w:t>
    </w:r>
  </w:p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FD7" w:rsidRDefault="00A67FD7" w:rsidP="00243B2E">
      <w:pPr>
        <w:spacing w:after="0" w:line="240" w:lineRule="auto"/>
      </w:pPr>
      <w:r>
        <w:separator/>
      </w:r>
    </w:p>
  </w:footnote>
  <w:footnote w:type="continuationSeparator" w:id="1">
    <w:p w:rsidR="00A67FD7" w:rsidRDefault="00A67FD7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5701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371AD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08A1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67FD7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B7F2C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CF14B7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2020-03-24T02:34:00Z</dcterms:created>
  <dcterms:modified xsi:type="dcterms:W3CDTF">2020-03-27T20:35:00Z</dcterms:modified>
</cp:coreProperties>
</file>