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</w:t>
      </w: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>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5F5078">
        <w:rPr>
          <w:rFonts w:ascii="Arial" w:hAnsi="Arial" w:cs="Arial"/>
          <w:sz w:val="22"/>
          <w:szCs w:val="22"/>
        </w:rPr>
        <w:t xml:space="preserve">Julio </w:t>
      </w:r>
      <w:r w:rsidR="006910F9">
        <w:rPr>
          <w:rFonts w:ascii="Arial" w:hAnsi="Arial" w:cs="Arial"/>
          <w:sz w:val="22"/>
          <w:szCs w:val="22"/>
        </w:rPr>
        <w:t>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747A1E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Corrección de revisiones de Tesis de Maestría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5F5078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Envío</w:t>
            </w:r>
            <w:r w:rsidR="007B7C93">
              <w:rPr>
                <w:rFonts w:ascii="Arial" w:hAnsi="Arial" w:cs="Arial"/>
                <w:sz w:val="22"/>
                <w:szCs w:val="22"/>
              </w:rPr>
              <w:t xml:space="preserve"> de</w:t>
            </w:r>
            <w:r w:rsidR="00CF10A8">
              <w:rPr>
                <w:rFonts w:ascii="Arial" w:hAnsi="Arial" w:cs="Arial"/>
                <w:sz w:val="22"/>
                <w:szCs w:val="22"/>
              </w:rPr>
              <w:t xml:space="preserve"> Artículo propuesto para 1er semestre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CF10A8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propuestas por jefe de grupo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9A46EC">
        <w:trPr>
          <w:trHeight w:val="1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701"/>
        <w:gridCol w:w="1701"/>
        <w:gridCol w:w="2552"/>
        <w:gridCol w:w="1774"/>
      </w:tblGrid>
      <w:tr w:rsidR="001362A2" w:rsidRPr="00E031C1" w:rsidTr="001362A2">
        <w:trPr>
          <w:trHeight w:val="2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A87CBC" w:rsidP="001C1C4E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A87CBC" w:rsidP="00E031C1">
            <w:pPr>
              <w:ind w:left="-65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Martes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A87CBC" w:rsidP="001C1C4E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A87CBC" w:rsidP="001C1C4E">
            <w:pPr>
              <w:ind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Jueves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A87CBC" w:rsidP="001C1C4E">
            <w:pPr>
              <w:ind w:left="-74"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Viernes</w:t>
            </w:r>
          </w:p>
        </w:tc>
      </w:tr>
      <w:tr w:rsidR="001362A2" w:rsidRPr="00E031C1" w:rsidTr="001362A2">
        <w:trPr>
          <w:trHeight w:val="2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1B2C90" w:rsidP="001C1C4E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1B2C90" w:rsidP="00E031C1">
            <w:pPr>
              <w:ind w:left="-65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5F5078" w:rsidP="001C1C4E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5F5078" w:rsidP="001C1C4E">
            <w:pPr>
              <w:ind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5F5078" w:rsidP="001C1C4E">
            <w:pPr>
              <w:ind w:left="-74"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3</w:t>
            </w:r>
          </w:p>
        </w:tc>
      </w:tr>
      <w:tr w:rsidR="001362A2" w:rsidRPr="00E031C1" w:rsidTr="001362A2">
        <w:trPr>
          <w:trHeight w:val="32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E031C1" w:rsidRDefault="00BA1339" w:rsidP="006910F9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E031C1" w:rsidRDefault="00BA1339" w:rsidP="00E031C1">
            <w:pPr>
              <w:ind w:left="-65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E031C1" w:rsidRDefault="00E031C1" w:rsidP="00EC6D8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031C1">
              <w:rPr>
                <w:rFonts w:asciiTheme="majorHAnsi" w:hAnsiTheme="majorHAnsi"/>
                <w:sz w:val="22"/>
                <w:szCs w:val="22"/>
              </w:rPr>
              <w:t>Artículo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39" w:rsidRPr="00E031C1" w:rsidRDefault="00E031C1" w:rsidP="00BA133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031C1">
              <w:rPr>
                <w:rFonts w:asciiTheme="majorHAnsi" w:hAnsiTheme="majorHAnsi"/>
                <w:sz w:val="22"/>
                <w:szCs w:val="22"/>
              </w:rPr>
              <w:t>Artículo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39" w:rsidRPr="00E031C1" w:rsidRDefault="00E031C1" w:rsidP="00BA133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031C1">
              <w:rPr>
                <w:rFonts w:asciiTheme="majorHAnsi" w:hAnsiTheme="majorHAnsi"/>
                <w:sz w:val="22"/>
                <w:szCs w:val="22"/>
              </w:rPr>
              <w:t>Artículo</w:t>
            </w:r>
          </w:p>
        </w:tc>
      </w:tr>
      <w:tr w:rsidR="001362A2" w:rsidRPr="00E031C1" w:rsidTr="001362A2">
        <w:trPr>
          <w:trHeight w:val="2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5F5078" w:rsidP="001C1C4E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5F5078" w:rsidP="00E031C1">
            <w:pPr>
              <w:ind w:left="-65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5F5078" w:rsidP="001C1C4E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5F5078" w:rsidP="001C1C4E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031C1" w:rsidRDefault="005F5078" w:rsidP="001C1C4E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10</w:t>
            </w:r>
          </w:p>
        </w:tc>
      </w:tr>
      <w:tr w:rsidR="001362A2" w:rsidRPr="00E031C1" w:rsidTr="001362A2">
        <w:trPr>
          <w:trHeight w:val="33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Default="00992B37" w:rsidP="007564B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Envío de artículo</w:t>
            </w:r>
          </w:p>
          <w:p w:rsidR="00992B37" w:rsidRDefault="00992B37" w:rsidP="007564B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Agronomía Colombiana</w:t>
            </w:r>
          </w:p>
          <w:p w:rsidR="00992B37" w:rsidRPr="00E031C1" w:rsidRDefault="00992B37" w:rsidP="007564B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(coautora)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E031C1" w:rsidRDefault="00E031C1" w:rsidP="00E031C1">
            <w:pPr>
              <w:ind w:left="-65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Maestría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E031C1" w:rsidRDefault="00E031C1" w:rsidP="007564B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Maestría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E031C1" w:rsidRDefault="00E031C1" w:rsidP="007564B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Filogenia cepas arroz y maíz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E031C1" w:rsidRDefault="00E031C1" w:rsidP="007564B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Filogenia cepas arroz y maíz</w:t>
            </w:r>
          </w:p>
        </w:tc>
      </w:tr>
      <w:tr w:rsidR="001362A2" w:rsidRPr="00E031C1" w:rsidTr="001362A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031C1" w:rsidRDefault="005F5078" w:rsidP="006910F9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031C1" w:rsidRDefault="005F5078" w:rsidP="00E031C1">
            <w:pPr>
              <w:ind w:left="-65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031C1" w:rsidRDefault="005F5078" w:rsidP="006910F9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031C1" w:rsidRDefault="005F5078" w:rsidP="006910F9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031C1" w:rsidRDefault="005F5078" w:rsidP="006910F9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17</w:t>
            </w:r>
          </w:p>
        </w:tc>
      </w:tr>
      <w:tr w:rsidR="001362A2" w:rsidRPr="00E031C1" w:rsidTr="001362A2">
        <w:trPr>
          <w:trHeight w:val="3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C1" w:rsidRPr="00E031C1" w:rsidRDefault="00E031C1" w:rsidP="00E031C1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Estadística artículo</w:t>
            </w:r>
          </w:p>
          <w:p w:rsidR="00E031C1" w:rsidRPr="00E031C1" w:rsidRDefault="00E031C1" w:rsidP="00E031C1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Ionel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C1" w:rsidRPr="00E031C1" w:rsidRDefault="00E031C1" w:rsidP="001362A2">
            <w:pPr>
              <w:ind w:left="-65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Estadística artículo</w:t>
            </w:r>
            <w:r w:rsidR="001362A2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E031C1">
              <w:rPr>
                <w:rFonts w:asciiTheme="majorHAnsi" w:hAnsiTheme="majorHAnsi" w:cs="Arial"/>
                <w:sz w:val="22"/>
                <w:szCs w:val="22"/>
              </w:rPr>
              <w:t>Ionel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C1" w:rsidRPr="00E031C1" w:rsidRDefault="00E031C1" w:rsidP="00E031C1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/>
                <w:sz w:val="22"/>
                <w:szCs w:val="22"/>
              </w:rPr>
              <w:t>Artículo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C1" w:rsidRPr="00E031C1" w:rsidRDefault="00E031C1" w:rsidP="00E031C1">
            <w:pPr>
              <w:ind w:left="-108" w:right="-113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Envío de artículo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</w:t>
            </w: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Agronomía Colombiana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C1" w:rsidRPr="00E031C1" w:rsidRDefault="00E031C1" w:rsidP="00E031C1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Maestría</w:t>
            </w:r>
          </w:p>
        </w:tc>
      </w:tr>
      <w:tr w:rsidR="001362A2" w:rsidRPr="00E031C1" w:rsidTr="001362A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031C1" w:rsidRDefault="005F5078" w:rsidP="006910F9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031C1" w:rsidRDefault="005F5078" w:rsidP="00E031C1">
            <w:pPr>
              <w:ind w:left="-65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031C1" w:rsidRDefault="005F5078" w:rsidP="006910F9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031C1" w:rsidRDefault="005F5078" w:rsidP="006910F9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23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E031C1" w:rsidRDefault="005F5078" w:rsidP="006910F9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24</w:t>
            </w:r>
          </w:p>
        </w:tc>
      </w:tr>
      <w:tr w:rsidR="001362A2" w:rsidRPr="00E031C1" w:rsidTr="001362A2">
        <w:trPr>
          <w:trHeight w:val="34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E031C1" w:rsidRDefault="00E031C1" w:rsidP="00A6423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Maestría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E031C1" w:rsidRDefault="00E031C1" w:rsidP="00E031C1">
            <w:pPr>
              <w:ind w:left="-65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Maestría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E031C1" w:rsidRDefault="00E031C1" w:rsidP="00A6423A">
            <w:pPr>
              <w:jc w:val="center"/>
              <w:rPr>
                <w:rFonts w:asciiTheme="majorHAnsi" w:hAnsiTheme="majorHAnsi" w:cs="Arial"/>
                <w:sz w:val="22"/>
                <w:szCs w:val="22"/>
                <w:lang w:val="es-419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Filogenia cepas arroz y maíz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E031C1" w:rsidRDefault="00E031C1" w:rsidP="00A6423A">
            <w:pPr>
              <w:jc w:val="center"/>
              <w:rPr>
                <w:rFonts w:asciiTheme="majorHAnsi" w:hAnsiTheme="majorHAnsi" w:cs="Arial"/>
                <w:sz w:val="22"/>
                <w:szCs w:val="22"/>
                <w:lang w:val="es-419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Filogenia cepas arroz y maíz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E031C1" w:rsidRDefault="00E031C1" w:rsidP="00A6423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Maestría</w:t>
            </w:r>
          </w:p>
        </w:tc>
      </w:tr>
      <w:tr w:rsidR="001362A2" w:rsidRPr="00E031C1" w:rsidTr="001362A2">
        <w:trPr>
          <w:trHeight w:val="34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E031C1" w:rsidRDefault="005F5078" w:rsidP="00A6423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E031C1" w:rsidRDefault="005F5078" w:rsidP="00E031C1">
            <w:pPr>
              <w:ind w:left="-65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E031C1" w:rsidRDefault="005F5078" w:rsidP="00A6423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E031C1" w:rsidRDefault="005F5078" w:rsidP="00A6423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30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E031C1" w:rsidRDefault="005F5078" w:rsidP="00A6423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b/>
                <w:sz w:val="22"/>
                <w:szCs w:val="22"/>
              </w:rPr>
              <w:t>31</w:t>
            </w:r>
          </w:p>
        </w:tc>
      </w:tr>
      <w:tr w:rsidR="001362A2" w:rsidRPr="00E031C1" w:rsidTr="001362A2">
        <w:trPr>
          <w:trHeight w:val="34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E031C1" w:rsidRDefault="00E031C1" w:rsidP="00A6423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Filogenia cepas arroz y maíz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E031C1" w:rsidRDefault="00E031C1" w:rsidP="00E031C1">
            <w:pPr>
              <w:ind w:left="-65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Filogenia cepas arroz y maíz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E031C1" w:rsidRDefault="00AB6525" w:rsidP="00A6423A">
            <w:pPr>
              <w:jc w:val="center"/>
              <w:rPr>
                <w:rFonts w:asciiTheme="majorHAnsi" w:hAnsiTheme="majorHAnsi" w:cs="Arial"/>
                <w:sz w:val="22"/>
                <w:szCs w:val="22"/>
                <w:lang w:val="es-419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  <w:lang w:val="es-419"/>
              </w:rPr>
              <w:t>INCA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E031C1" w:rsidRDefault="00E031C1" w:rsidP="00A6423A">
            <w:pPr>
              <w:jc w:val="center"/>
              <w:rPr>
                <w:rFonts w:asciiTheme="majorHAnsi" w:hAnsiTheme="majorHAnsi" w:cs="Arial"/>
                <w:sz w:val="22"/>
                <w:szCs w:val="22"/>
                <w:lang w:val="es-419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Maestría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E031C1" w:rsidRDefault="00E031C1" w:rsidP="00A6423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E031C1">
              <w:rPr>
                <w:rFonts w:asciiTheme="majorHAnsi" w:hAnsiTheme="majorHAnsi" w:cs="Arial"/>
                <w:sz w:val="22"/>
                <w:szCs w:val="22"/>
              </w:rPr>
              <w:t>Maestría</w:t>
            </w:r>
          </w:p>
        </w:tc>
      </w:tr>
    </w:tbl>
    <w:p w:rsidR="00A7476C" w:rsidRDefault="00A7476C"/>
    <w:p w:rsidR="00D22C83" w:rsidRPr="00D22C83" w:rsidRDefault="00D22C83" w:rsidP="00673B6B">
      <w:pPr>
        <w:jc w:val="both"/>
        <w:rPr>
          <w:rFonts w:asciiTheme="majorHAnsi" w:hAnsiTheme="majorHAnsi"/>
          <w:b/>
        </w:rPr>
      </w:pPr>
      <w:r w:rsidRPr="00D22C83">
        <w:rPr>
          <w:rFonts w:asciiTheme="majorHAnsi" w:hAnsiTheme="majorHAnsi"/>
          <w:b/>
        </w:rPr>
        <w:t>Impactos</w:t>
      </w:r>
    </w:p>
    <w:p w:rsidR="00D22C83" w:rsidRPr="00D22C83" w:rsidRDefault="00D22C83" w:rsidP="00673B6B">
      <w:pPr>
        <w:jc w:val="both"/>
        <w:rPr>
          <w:rFonts w:asciiTheme="majorHAnsi" w:hAnsiTheme="majorHAnsi"/>
        </w:rPr>
      </w:pPr>
      <w:r w:rsidRPr="00D22C83">
        <w:rPr>
          <w:rFonts w:asciiTheme="majorHAnsi" w:hAnsiTheme="majorHAnsi"/>
        </w:rPr>
        <w:t>Envío de artículos científicos:</w:t>
      </w:r>
    </w:p>
    <w:p w:rsidR="00D22C83" w:rsidRPr="00102538" w:rsidRDefault="00D22C83" w:rsidP="00673B6B">
      <w:pPr>
        <w:jc w:val="both"/>
        <w:rPr>
          <w:rFonts w:asciiTheme="majorHAnsi" w:hAnsiTheme="majorHAnsi"/>
          <w:b/>
        </w:rPr>
      </w:pPr>
      <w:r w:rsidRPr="00102538">
        <w:rPr>
          <w:rFonts w:asciiTheme="majorHAnsi" w:hAnsiTheme="majorHAnsi"/>
          <w:i/>
        </w:rPr>
        <w:t>Como autora principal:</w:t>
      </w:r>
      <w:r>
        <w:rPr>
          <w:rFonts w:asciiTheme="majorHAnsi" w:hAnsiTheme="majorHAnsi"/>
        </w:rPr>
        <w:t xml:space="preserve"> </w:t>
      </w:r>
      <w:r w:rsidR="00102538">
        <w:rPr>
          <w:rFonts w:asciiTheme="majorHAnsi" w:hAnsiTheme="majorHAnsi"/>
        </w:rPr>
        <w:t>A</w:t>
      </w:r>
      <w:r w:rsidR="00102538" w:rsidRPr="00102538">
        <w:rPr>
          <w:rFonts w:asciiTheme="majorHAnsi" w:hAnsiTheme="majorHAnsi"/>
        </w:rPr>
        <w:t>islamiento y caracterización de bacterias solubilizadoras de potasio provenientes del rizoplano de maíz</w:t>
      </w:r>
      <w:r w:rsidR="00102538">
        <w:rPr>
          <w:rFonts w:asciiTheme="majorHAnsi" w:hAnsiTheme="majorHAnsi"/>
        </w:rPr>
        <w:t xml:space="preserve"> (</w:t>
      </w:r>
      <w:r w:rsidR="00102538">
        <w:rPr>
          <w:rFonts w:asciiTheme="majorHAnsi" w:hAnsiTheme="majorHAnsi"/>
          <w:i/>
        </w:rPr>
        <w:t xml:space="preserve">Zea mays </w:t>
      </w:r>
      <w:r w:rsidR="00102538">
        <w:rPr>
          <w:rFonts w:asciiTheme="majorHAnsi" w:hAnsiTheme="majorHAnsi"/>
        </w:rPr>
        <w:t xml:space="preserve">L.). </w:t>
      </w:r>
      <w:r w:rsidR="00102538" w:rsidRPr="00102538">
        <w:rPr>
          <w:rFonts w:asciiTheme="majorHAnsi" w:hAnsiTheme="majorHAnsi"/>
        </w:rPr>
        <w:t>Reneé Pérez-Pérez</w:t>
      </w:r>
      <w:r w:rsidR="00102538">
        <w:rPr>
          <w:rFonts w:asciiTheme="majorHAnsi" w:hAnsiTheme="majorHAnsi"/>
        </w:rPr>
        <w:t>,</w:t>
      </w:r>
      <w:r w:rsidR="00102538" w:rsidRPr="00102538">
        <w:rPr>
          <w:rFonts w:asciiTheme="majorHAnsi" w:hAnsiTheme="majorHAnsi"/>
        </w:rPr>
        <w:t xml:space="preserve"> Daynet Sosa-del Castillo</w:t>
      </w:r>
      <w:r w:rsidR="00102538">
        <w:rPr>
          <w:rFonts w:asciiTheme="majorHAnsi" w:hAnsiTheme="majorHAnsi"/>
        </w:rPr>
        <w:t>,</w:t>
      </w:r>
      <w:r w:rsidR="00102538" w:rsidRPr="00102538">
        <w:rPr>
          <w:rFonts w:asciiTheme="majorHAnsi" w:hAnsiTheme="majorHAnsi"/>
        </w:rPr>
        <w:t xml:space="preserve"> Simón Pérez-Martínez</w:t>
      </w:r>
      <w:r w:rsidR="00102538">
        <w:rPr>
          <w:rFonts w:asciiTheme="majorHAnsi" w:hAnsiTheme="majorHAnsi"/>
        </w:rPr>
        <w:t>.</w:t>
      </w:r>
      <w:r w:rsidR="00102538" w:rsidRPr="00102538">
        <w:rPr>
          <w:rFonts w:asciiTheme="majorHAnsi" w:hAnsiTheme="majorHAnsi"/>
        </w:rPr>
        <w:t xml:space="preserve"> </w:t>
      </w:r>
      <w:r w:rsidR="00102538">
        <w:rPr>
          <w:rFonts w:asciiTheme="majorHAnsi" w:hAnsiTheme="majorHAnsi"/>
          <w:b/>
        </w:rPr>
        <w:t>Agronomía Colombiana.</w:t>
      </w:r>
    </w:p>
    <w:p w:rsidR="00102538" w:rsidRPr="003C1738" w:rsidRDefault="00102538" w:rsidP="00673B6B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i/>
        </w:rPr>
        <w:t xml:space="preserve">Como coautora: </w:t>
      </w:r>
      <w:r w:rsidR="00992B37">
        <w:rPr>
          <w:rFonts w:asciiTheme="majorHAnsi" w:hAnsiTheme="majorHAnsi"/>
        </w:rPr>
        <w:t>Rizobios rizosféricos de arroz (</w:t>
      </w:r>
      <w:r w:rsidR="00992B37">
        <w:rPr>
          <w:rFonts w:asciiTheme="majorHAnsi" w:hAnsiTheme="majorHAnsi"/>
          <w:i/>
        </w:rPr>
        <w:t xml:space="preserve">Oryza sativa </w:t>
      </w:r>
      <w:r w:rsidR="00992B37">
        <w:rPr>
          <w:rFonts w:asciiTheme="majorHAnsi" w:hAnsiTheme="majorHAnsi"/>
        </w:rPr>
        <w:t>L.) con potencialidades biofertilizantes. Ionel Hernández Forte, Reneé Pérez-Pérez,</w:t>
      </w:r>
      <w:r w:rsidR="003C1738">
        <w:rPr>
          <w:rFonts w:asciiTheme="majorHAnsi" w:hAnsiTheme="majorHAnsi"/>
        </w:rPr>
        <w:t xml:space="preserve"> María C. Nápoles García. </w:t>
      </w:r>
      <w:r w:rsidR="003C1738">
        <w:rPr>
          <w:rFonts w:asciiTheme="majorHAnsi" w:hAnsiTheme="majorHAnsi"/>
          <w:b/>
        </w:rPr>
        <w:t>Agronomía Colombiana.</w:t>
      </w:r>
    </w:p>
    <w:sectPr w:rsidR="00102538" w:rsidRPr="003C1738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02538"/>
    <w:rsid w:val="00135954"/>
    <w:rsid w:val="001362A2"/>
    <w:rsid w:val="001B2C90"/>
    <w:rsid w:val="001C1C4E"/>
    <w:rsid w:val="00227045"/>
    <w:rsid w:val="002374F7"/>
    <w:rsid w:val="002943F6"/>
    <w:rsid w:val="002C0B8B"/>
    <w:rsid w:val="00385981"/>
    <w:rsid w:val="003C1738"/>
    <w:rsid w:val="004F17C7"/>
    <w:rsid w:val="0057367A"/>
    <w:rsid w:val="005F5078"/>
    <w:rsid w:val="00673B6B"/>
    <w:rsid w:val="006877B4"/>
    <w:rsid w:val="006910F9"/>
    <w:rsid w:val="00711DBE"/>
    <w:rsid w:val="00747A1E"/>
    <w:rsid w:val="007564B6"/>
    <w:rsid w:val="007B7C93"/>
    <w:rsid w:val="00833543"/>
    <w:rsid w:val="008F5F4F"/>
    <w:rsid w:val="00951AB2"/>
    <w:rsid w:val="00992B37"/>
    <w:rsid w:val="009A46EC"/>
    <w:rsid w:val="009B0FA8"/>
    <w:rsid w:val="00A013C5"/>
    <w:rsid w:val="00A02BCC"/>
    <w:rsid w:val="00A6423A"/>
    <w:rsid w:val="00A7476C"/>
    <w:rsid w:val="00A87CBC"/>
    <w:rsid w:val="00AB6525"/>
    <w:rsid w:val="00BA1339"/>
    <w:rsid w:val="00C25D15"/>
    <w:rsid w:val="00C446BB"/>
    <w:rsid w:val="00CE0077"/>
    <w:rsid w:val="00CF10A8"/>
    <w:rsid w:val="00D22C83"/>
    <w:rsid w:val="00DD6CCD"/>
    <w:rsid w:val="00E031C1"/>
    <w:rsid w:val="00E21839"/>
    <w:rsid w:val="00E32E19"/>
    <w:rsid w:val="00E33A36"/>
    <w:rsid w:val="00E605AF"/>
    <w:rsid w:val="00EC6D88"/>
    <w:rsid w:val="00F0430A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41</cp:revision>
  <dcterms:created xsi:type="dcterms:W3CDTF">2017-10-19T23:52:00Z</dcterms:created>
  <dcterms:modified xsi:type="dcterms:W3CDTF">2020-08-04T00:59:00Z</dcterms:modified>
</cp:coreProperties>
</file>