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F64646">
        <w:rPr>
          <w:rFonts w:ascii="Arial" w:hAnsi="Arial" w:cs="Arial"/>
          <w:sz w:val="22"/>
          <w:szCs w:val="22"/>
          <w:u w:val="single"/>
        </w:rPr>
        <w:t>Septiembre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985"/>
        <w:gridCol w:w="2126"/>
        <w:gridCol w:w="2022"/>
        <w:gridCol w:w="1799"/>
      </w:tblGrid>
      <w:tr w:rsidR="005D44EA" w:rsidRPr="00654215" w:rsidTr="00E72DC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654215" w:rsidTr="00E72DC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3A1A09" w:rsidRDefault="00F112AD" w:rsidP="008A25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F112AD" w:rsidRPr="00654215" w:rsidRDefault="00F64646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126" w:type="dxa"/>
            <w:vAlign w:val="center"/>
          </w:tcPr>
          <w:p w:rsidR="00F112AD" w:rsidRPr="00654215" w:rsidRDefault="00F64646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22" w:type="dxa"/>
            <w:vAlign w:val="center"/>
          </w:tcPr>
          <w:p w:rsidR="00F112AD" w:rsidRPr="00654215" w:rsidRDefault="00F64646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99" w:type="dxa"/>
            <w:vAlign w:val="center"/>
          </w:tcPr>
          <w:p w:rsidR="00F112AD" w:rsidRPr="00654215" w:rsidRDefault="00F64646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0B126E" w:rsidRPr="00654215" w:rsidTr="000B126E">
        <w:trPr>
          <w:trHeight w:val="330"/>
          <w:jc w:val="center"/>
        </w:trPr>
        <w:tc>
          <w:tcPr>
            <w:tcW w:w="2262" w:type="dxa"/>
            <w:vAlign w:val="center"/>
          </w:tcPr>
          <w:p w:rsidR="000B126E" w:rsidRPr="00BC6D8D" w:rsidRDefault="000B126E" w:rsidP="00BC6D8D">
            <w:pPr>
              <w:jc w:val="center"/>
              <w:rPr>
                <w:rFonts w:ascii="Arial" w:hAnsi="Arial" w:cs="Arial"/>
              </w:rPr>
            </w:pPr>
          </w:p>
          <w:p w:rsidR="000B126E" w:rsidRPr="003A1A09" w:rsidRDefault="000B126E" w:rsidP="00F6464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0B126E" w:rsidRPr="00654215" w:rsidRDefault="000B126E" w:rsidP="00BC6D8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0B126E" w:rsidRPr="000B126E" w:rsidRDefault="000B126E" w:rsidP="000B12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  <w:vAlign w:val="center"/>
          </w:tcPr>
          <w:p w:rsidR="000B126E" w:rsidRPr="000B126E" w:rsidRDefault="000B126E" w:rsidP="000B12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0B126E" w:rsidRPr="000B126E" w:rsidRDefault="000B126E" w:rsidP="000B12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0B126E" w:rsidRPr="00654215" w:rsidTr="00B020DE">
        <w:trPr>
          <w:trHeight w:val="182"/>
          <w:jc w:val="center"/>
        </w:trPr>
        <w:tc>
          <w:tcPr>
            <w:tcW w:w="2262" w:type="dxa"/>
            <w:vAlign w:val="center"/>
          </w:tcPr>
          <w:p w:rsidR="000B126E" w:rsidRPr="002A7325" w:rsidRDefault="000B126E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985" w:type="dxa"/>
            <w:vAlign w:val="center"/>
          </w:tcPr>
          <w:p w:rsidR="000B126E" w:rsidRPr="002A7325" w:rsidRDefault="000B126E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126" w:type="dxa"/>
            <w:vAlign w:val="center"/>
          </w:tcPr>
          <w:p w:rsidR="000B126E" w:rsidRPr="002A7325" w:rsidRDefault="000B126E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022" w:type="dxa"/>
            <w:vAlign w:val="center"/>
          </w:tcPr>
          <w:p w:rsidR="000B126E" w:rsidRPr="002A7325" w:rsidRDefault="000B126E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99" w:type="dxa"/>
            <w:vAlign w:val="center"/>
          </w:tcPr>
          <w:p w:rsidR="000B126E" w:rsidRPr="002A7325" w:rsidRDefault="000B126E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0B126E" w:rsidRPr="00654215" w:rsidTr="00161688">
        <w:trPr>
          <w:trHeight w:val="624"/>
          <w:jc w:val="center"/>
        </w:trPr>
        <w:tc>
          <w:tcPr>
            <w:tcW w:w="2262" w:type="dxa"/>
            <w:vAlign w:val="center"/>
          </w:tcPr>
          <w:p w:rsidR="000B126E" w:rsidRDefault="000B126E" w:rsidP="00161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Procesamiento de datos en estadística.</w:t>
            </w:r>
          </w:p>
          <w:p w:rsidR="000B126E" w:rsidRPr="00B020DE" w:rsidRDefault="000B126E" w:rsidP="00161688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0B126E" w:rsidRPr="000B126E" w:rsidRDefault="000B126E" w:rsidP="00161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0B126E" w:rsidRPr="00642003" w:rsidRDefault="000B126E" w:rsidP="00161688">
            <w:pPr>
              <w:jc w:val="center"/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0B126E" w:rsidRPr="00352588" w:rsidRDefault="00B020DE" w:rsidP="00161688">
            <w:pPr>
              <w:jc w:val="center"/>
              <w:rPr>
                <w:color w:val="00B0F0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22" w:type="dxa"/>
          </w:tcPr>
          <w:p w:rsidR="00B020DE" w:rsidRDefault="00B020DE" w:rsidP="00B02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Procesamiento de datos en estadística.</w:t>
            </w:r>
          </w:p>
          <w:p w:rsidR="00B020DE" w:rsidRPr="00B020DE" w:rsidRDefault="00B020DE" w:rsidP="00B020D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0B126E" w:rsidRPr="00352588" w:rsidRDefault="00B020DE" w:rsidP="00B020DE">
            <w:pPr>
              <w:jc w:val="center"/>
              <w:rPr>
                <w:color w:val="00B0F0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0B126E" w:rsidRPr="00352588" w:rsidRDefault="00B020DE" w:rsidP="00B020DE">
            <w:pPr>
              <w:jc w:val="center"/>
              <w:rPr>
                <w:rFonts w:ascii="Arial" w:hAnsi="Arial" w:cs="Arial"/>
                <w:color w:val="00B0F0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</w:t>
            </w:r>
            <w:r w:rsidR="0035158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B126E" w:rsidRPr="00654215" w:rsidTr="00E72DCE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161688" w:rsidRDefault="000B126E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985" w:type="dxa"/>
            <w:vAlign w:val="center"/>
          </w:tcPr>
          <w:p w:rsidR="000B126E" w:rsidRPr="00161688" w:rsidRDefault="000B126E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2126" w:type="dxa"/>
            <w:vAlign w:val="center"/>
          </w:tcPr>
          <w:p w:rsidR="000B126E" w:rsidRPr="00161688" w:rsidRDefault="000B126E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2022" w:type="dxa"/>
            <w:vAlign w:val="center"/>
          </w:tcPr>
          <w:p w:rsidR="000B126E" w:rsidRPr="00161688" w:rsidRDefault="000B126E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1799" w:type="dxa"/>
            <w:vAlign w:val="center"/>
          </w:tcPr>
          <w:p w:rsidR="000B126E" w:rsidRPr="00161688" w:rsidRDefault="000B126E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</w:tr>
      <w:tr w:rsidR="000B126E" w:rsidRPr="00654215" w:rsidTr="003F431F">
        <w:trPr>
          <w:trHeight w:val="266"/>
          <w:jc w:val="center"/>
        </w:trPr>
        <w:tc>
          <w:tcPr>
            <w:tcW w:w="2262" w:type="dxa"/>
          </w:tcPr>
          <w:p w:rsidR="00B020DE" w:rsidRDefault="00B020DE" w:rsidP="00B02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Procesamiento de datos en estadística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020DE" w:rsidRDefault="00B020DE" w:rsidP="00B02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B126E" w:rsidRPr="00BC6D8D" w:rsidRDefault="00B020DE" w:rsidP="00B020DE">
            <w:pPr>
              <w:jc w:val="center"/>
              <w:rPr>
                <w:rFonts w:ascii="Arial" w:hAnsi="Arial" w:cs="Arial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B020DE" w:rsidRDefault="00B020DE" w:rsidP="00B020DE">
            <w:pPr>
              <w:jc w:val="center"/>
              <w:rPr>
                <w:rFonts w:ascii="Arial" w:hAnsi="Arial" w:cs="Arial"/>
                <w:sz w:val="18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 xml:space="preserve">Procesamiento de datos </w:t>
            </w:r>
            <w:r>
              <w:rPr>
                <w:rFonts w:ascii="Arial" w:hAnsi="Arial" w:cs="Arial"/>
                <w:sz w:val="22"/>
                <w:szCs w:val="22"/>
              </w:rPr>
              <w:t>en estadística</w:t>
            </w:r>
            <w:r>
              <w:rPr>
                <w:rFonts w:ascii="Arial" w:hAnsi="Arial" w:cs="Arial"/>
                <w:sz w:val="18"/>
              </w:rPr>
              <w:t>.</w:t>
            </w:r>
          </w:p>
          <w:p w:rsidR="00B020DE" w:rsidRPr="00B020DE" w:rsidRDefault="00B020DE" w:rsidP="00B020DE">
            <w:pPr>
              <w:jc w:val="center"/>
              <w:rPr>
                <w:rFonts w:ascii="Arial" w:hAnsi="Arial" w:cs="Arial"/>
                <w:sz w:val="18"/>
              </w:rPr>
            </w:pPr>
          </w:p>
          <w:p w:rsidR="000B126E" w:rsidRPr="00BC6D8D" w:rsidRDefault="00B020DE" w:rsidP="00B020DE">
            <w:pPr>
              <w:jc w:val="center"/>
              <w:rPr>
                <w:rFonts w:ascii="Arial" w:hAnsi="Arial" w:cs="Arial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0B126E" w:rsidRPr="00BC6D8D" w:rsidRDefault="00B020DE" w:rsidP="00B020DE">
            <w:pPr>
              <w:jc w:val="center"/>
              <w:rPr>
                <w:rFonts w:ascii="Arial" w:hAnsi="Arial" w:cs="Arial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0B126E" w:rsidRDefault="000B126E" w:rsidP="00B02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B126E">
              <w:rPr>
                <w:rFonts w:ascii="Arial" w:hAnsi="Arial" w:cs="Arial"/>
                <w:sz w:val="22"/>
                <w:szCs w:val="22"/>
              </w:rPr>
              <w:t>Pregerminación</w:t>
            </w:r>
            <w:proofErr w:type="spellEnd"/>
            <w:r w:rsidRPr="000B126E">
              <w:rPr>
                <w:rFonts w:ascii="Arial" w:hAnsi="Arial" w:cs="Arial"/>
                <w:sz w:val="22"/>
                <w:szCs w:val="22"/>
              </w:rPr>
              <w:t xml:space="preserve"> de semillas de arroz</w:t>
            </w:r>
            <w:r w:rsidR="00B020D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020DE" w:rsidRPr="00B020DE" w:rsidRDefault="00B020DE" w:rsidP="00B020DE">
            <w:pPr>
              <w:jc w:val="center"/>
              <w:rPr>
                <w:rFonts w:ascii="Arial" w:hAnsi="Arial" w:cs="Arial"/>
                <w:sz w:val="8"/>
                <w:szCs w:val="22"/>
              </w:rPr>
            </w:pPr>
          </w:p>
          <w:p w:rsidR="000B126E" w:rsidRPr="000B126E" w:rsidRDefault="000B126E" w:rsidP="00B02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0B126E" w:rsidRPr="000B126E" w:rsidRDefault="000B126E" w:rsidP="00B02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Procesamiento de datos en estadística.</w:t>
            </w:r>
          </w:p>
          <w:p w:rsidR="000B126E" w:rsidRPr="00B020DE" w:rsidRDefault="000B126E" w:rsidP="00B020DE">
            <w:pPr>
              <w:jc w:val="center"/>
              <w:rPr>
                <w:rFonts w:ascii="Arial" w:hAnsi="Arial" w:cs="Arial"/>
                <w:sz w:val="8"/>
                <w:szCs w:val="22"/>
              </w:rPr>
            </w:pPr>
          </w:p>
          <w:p w:rsidR="000B126E" w:rsidRPr="000B126E" w:rsidRDefault="000B126E" w:rsidP="00B020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0B126E" w:rsidRPr="00654215" w:rsidTr="003F431F">
        <w:trPr>
          <w:trHeight w:val="132"/>
          <w:jc w:val="center"/>
        </w:trPr>
        <w:tc>
          <w:tcPr>
            <w:tcW w:w="2262" w:type="dxa"/>
          </w:tcPr>
          <w:p w:rsidR="000B126E" w:rsidRPr="000A7198" w:rsidRDefault="000B126E" w:rsidP="000A7198">
            <w:pPr>
              <w:jc w:val="center"/>
              <w:rPr>
                <w:rFonts w:ascii="Arial" w:hAnsi="Arial" w:cs="Arial"/>
                <w:b/>
                <w:color w:val="000000"/>
                <w:sz w:val="6"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985" w:type="dxa"/>
          </w:tcPr>
          <w:p w:rsidR="000B126E" w:rsidRPr="000A7198" w:rsidRDefault="000B126E" w:rsidP="000A719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22</w:t>
            </w:r>
          </w:p>
        </w:tc>
        <w:tc>
          <w:tcPr>
            <w:tcW w:w="2126" w:type="dxa"/>
          </w:tcPr>
          <w:p w:rsidR="000B126E" w:rsidRPr="00EE0DF1" w:rsidRDefault="000B126E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23</w:t>
            </w:r>
          </w:p>
        </w:tc>
        <w:tc>
          <w:tcPr>
            <w:tcW w:w="2022" w:type="dxa"/>
          </w:tcPr>
          <w:p w:rsidR="000B126E" w:rsidRPr="00EE0DF1" w:rsidRDefault="000B126E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24</w:t>
            </w:r>
          </w:p>
        </w:tc>
        <w:tc>
          <w:tcPr>
            <w:tcW w:w="1799" w:type="dxa"/>
          </w:tcPr>
          <w:p w:rsidR="000B126E" w:rsidRPr="00EE0DF1" w:rsidRDefault="000B126E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25</w:t>
            </w:r>
          </w:p>
        </w:tc>
      </w:tr>
      <w:tr w:rsidR="000B126E" w:rsidRPr="00654215" w:rsidTr="00B020DE">
        <w:trPr>
          <w:trHeight w:val="1231"/>
          <w:jc w:val="center"/>
        </w:trPr>
        <w:tc>
          <w:tcPr>
            <w:tcW w:w="2262" w:type="dxa"/>
          </w:tcPr>
          <w:p w:rsidR="000B126E" w:rsidRDefault="000B126E" w:rsidP="000B12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Inoculación de semillas de arroz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germinadas.</w:t>
            </w:r>
          </w:p>
          <w:p w:rsidR="000B126E" w:rsidRPr="00B020DE" w:rsidRDefault="000B126E" w:rsidP="000B126E">
            <w:pPr>
              <w:jc w:val="center"/>
              <w:rPr>
                <w:rFonts w:ascii="Arial" w:hAnsi="Arial" w:cs="Arial"/>
                <w:sz w:val="16"/>
              </w:rPr>
            </w:pPr>
          </w:p>
          <w:p w:rsidR="000B126E" w:rsidRPr="000A7198" w:rsidRDefault="000B126E" w:rsidP="000A71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Montaje del Experimento en potes en el Cuarto de luces.</w:t>
            </w:r>
          </w:p>
        </w:tc>
        <w:tc>
          <w:tcPr>
            <w:tcW w:w="1985" w:type="dxa"/>
          </w:tcPr>
          <w:p w:rsidR="000B126E" w:rsidRDefault="000B126E" w:rsidP="00B020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0B126E" w:rsidRPr="00A23309" w:rsidRDefault="000B126E" w:rsidP="00B020DE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26" w:type="dxa"/>
          </w:tcPr>
          <w:p w:rsidR="000B126E" w:rsidRDefault="000B126E" w:rsidP="00B020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0B126E" w:rsidRPr="00B020DE" w:rsidRDefault="000B126E" w:rsidP="00B020DE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:rsidR="000B126E" w:rsidRPr="00A23309" w:rsidRDefault="000B126E" w:rsidP="00B020DE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0B126E" w:rsidRDefault="000B126E" w:rsidP="00B020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0B126E" w:rsidRPr="00B020DE" w:rsidRDefault="000B126E" w:rsidP="00B020DE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:rsidR="000B126E" w:rsidRPr="00A23309" w:rsidRDefault="000B126E" w:rsidP="00B020DE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0B126E" w:rsidRDefault="000B126E" w:rsidP="00B020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B020DE" w:rsidRPr="00B020DE" w:rsidRDefault="00B020DE" w:rsidP="00B020DE">
            <w:pPr>
              <w:jc w:val="center"/>
              <w:rPr>
                <w:rFonts w:ascii="Arial" w:hAnsi="Arial" w:cs="Arial"/>
                <w:color w:val="000000"/>
                <w:sz w:val="10"/>
                <w:szCs w:val="22"/>
              </w:rPr>
            </w:pPr>
          </w:p>
          <w:p w:rsidR="00B020DE" w:rsidRPr="00B020DE" w:rsidRDefault="00B020DE" w:rsidP="00B020DE">
            <w:pPr>
              <w:jc w:val="center"/>
              <w:rPr>
                <w:rFonts w:ascii="Arial" w:hAnsi="Arial" w:cs="Arial"/>
                <w:color w:val="000000"/>
                <w:sz w:val="2"/>
              </w:rPr>
            </w:pPr>
          </w:p>
          <w:p w:rsidR="00B020DE" w:rsidRDefault="00B020DE" w:rsidP="00B020DE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Evaluación del experimento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Indira.</w:t>
            </w:r>
          </w:p>
          <w:p w:rsidR="000B126E" w:rsidRPr="00A23309" w:rsidRDefault="000B126E" w:rsidP="00B020DE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126E" w:rsidRPr="00654215" w:rsidTr="00B020DE">
        <w:trPr>
          <w:trHeight w:val="1153"/>
          <w:jc w:val="center"/>
        </w:trPr>
        <w:tc>
          <w:tcPr>
            <w:tcW w:w="2262" w:type="dxa"/>
          </w:tcPr>
          <w:p w:rsidR="00B020DE" w:rsidRDefault="000B126E" w:rsidP="00B020D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64646">
              <w:rPr>
                <w:rFonts w:ascii="Arial" w:hAnsi="Arial" w:cs="Arial"/>
                <w:b/>
                <w:color w:val="000000"/>
              </w:rPr>
              <w:t>28</w:t>
            </w:r>
          </w:p>
          <w:p w:rsidR="000B126E" w:rsidRPr="00B020DE" w:rsidRDefault="000B126E" w:rsidP="00B020D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</w:tc>
        <w:tc>
          <w:tcPr>
            <w:tcW w:w="1985" w:type="dxa"/>
          </w:tcPr>
          <w:p w:rsidR="00B020DE" w:rsidRDefault="000B126E" w:rsidP="00B020D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64646">
              <w:rPr>
                <w:rFonts w:ascii="Arial" w:hAnsi="Arial" w:cs="Arial"/>
                <w:b/>
                <w:color w:val="000000"/>
              </w:rPr>
              <w:t>29</w:t>
            </w:r>
          </w:p>
          <w:p w:rsidR="000B126E" w:rsidRPr="00B020DE" w:rsidRDefault="000B126E" w:rsidP="00B020D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020DE">
              <w:rPr>
                <w:rFonts w:ascii="Arial" w:hAnsi="Arial" w:cs="Arial"/>
                <w:color w:val="000000"/>
                <w:sz w:val="22"/>
                <w:szCs w:val="22"/>
              </w:rPr>
              <w:t>Evaluación del Experimento en cuarto de luces.</w:t>
            </w:r>
          </w:p>
        </w:tc>
        <w:tc>
          <w:tcPr>
            <w:tcW w:w="2126" w:type="dxa"/>
          </w:tcPr>
          <w:p w:rsidR="00B020DE" w:rsidRDefault="000B126E" w:rsidP="00B020DE">
            <w:pPr>
              <w:jc w:val="center"/>
              <w:rPr>
                <w:rFonts w:ascii="Arial" w:hAnsi="Arial" w:cs="Arial"/>
              </w:rPr>
            </w:pPr>
            <w:r w:rsidRPr="00F64646">
              <w:rPr>
                <w:rFonts w:ascii="Arial" w:hAnsi="Arial" w:cs="Arial"/>
                <w:b/>
                <w:color w:val="000000"/>
              </w:rPr>
              <w:t>30</w:t>
            </w:r>
            <w:r w:rsidRPr="00BC6D8D">
              <w:rPr>
                <w:rFonts w:ascii="Arial" w:hAnsi="Arial" w:cs="Arial"/>
              </w:rPr>
              <w:t xml:space="preserve"> </w:t>
            </w:r>
          </w:p>
          <w:p w:rsidR="000B126E" w:rsidRPr="00B020DE" w:rsidRDefault="000B126E" w:rsidP="00B020DE">
            <w:pPr>
              <w:jc w:val="center"/>
              <w:rPr>
                <w:rFonts w:ascii="Arial" w:hAnsi="Arial" w:cs="Arial"/>
              </w:rPr>
            </w:pPr>
            <w:r w:rsidRPr="00B020DE">
              <w:rPr>
                <w:rFonts w:ascii="Arial" w:hAnsi="Arial" w:cs="Arial"/>
                <w:sz w:val="22"/>
              </w:rPr>
              <w:t>Procesamiento de datos en estadística</w:t>
            </w:r>
            <w:r w:rsidR="0035158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2022" w:type="dxa"/>
          </w:tcPr>
          <w:p w:rsidR="000B126E" w:rsidRPr="00A23309" w:rsidRDefault="000B126E" w:rsidP="0016168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99" w:type="dxa"/>
          </w:tcPr>
          <w:p w:rsidR="000B126E" w:rsidRPr="00A23309" w:rsidRDefault="000B126E" w:rsidP="00EE0DF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91325A" w:rsidRPr="0091325A" w:rsidRDefault="0091325A" w:rsidP="000A7198">
      <w:pPr>
        <w:jc w:val="both"/>
        <w:rPr>
          <w:rFonts w:ascii="Arial" w:hAnsi="Arial" w:cs="Arial"/>
          <w:b/>
          <w:sz w:val="22"/>
        </w:rPr>
      </w:pPr>
      <w:r w:rsidRPr="0091325A">
        <w:rPr>
          <w:rFonts w:ascii="Arial" w:hAnsi="Arial" w:cs="Arial"/>
          <w:b/>
          <w:sz w:val="22"/>
        </w:rPr>
        <w:t>Nota: Evaluación de experimentos que tributan a futura publicación.</w:t>
      </w:r>
    </w:p>
    <w:sectPr w:rsidR="0091325A" w:rsidRPr="0091325A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5404A"/>
    <w:rsid w:val="00161688"/>
    <w:rsid w:val="00162D98"/>
    <w:rsid w:val="001766CC"/>
    <w:rsid w:val="00177214"/>
    <w:rsid w:val="00180606"/>
    <w:rsid w:val="001A756C"/>
    <w:rsid w:val="001C2284"/>
    <w:rsid w:val="001C43B8"/>
    <w:rsid w:val="0020022A"/>
    <w:rsid w:val="00214C5A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5158D"/>
    <w:rsid w:val="00352588"/>
    <w:rsid w:val="00360C46"/>
    <w:rsid w:val="00370974"/>
    <w:rsid w:val="00381A53"/>
    <w:rsid w:val="003848D2"/>
    <w:rsid w:val="00397ED6"/>
    <w:rsid w:val="003A1A09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26914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B2E4A"/>
    <w:rsid w:val="006C6E13"/>
    <w:rsid w:val="00717680"/>
    <w:rsid w:val="0072433B"/>
    <w:rsid w:val="00773418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86F7D"/>
    <w:rsid w:val="00AA4D2D"/>
    <w:rsid w:val="00AB4FB0"/>
    <w:rsid w:val="00B020DE"/>
    <w:rsid w:val="00B3568C"/>
    <w:rsid w:val="00B557A2"/>
    <w:rsid w:val="00BA262F"/>
    <w:rsid w:val="00BC4896"/>
    <w:rsid w:val="00BC6D8D"/>
    <w:rsid w:val="00BD3D8D"/>
    <w:rsid w:val="00BD5B6E"/>
    <w:rsid w:val="00BE336F"/>
    <w:rsid w:val="00BF6C2F"/>
    <w:rsid w:val="00C31E3C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B5DE8"/>
    <w:rsid w:val="00DB61F6"/>
    <w:rsid w:val="00DC75DD"/>
    <w:rsid w:val="00DE1291"/>
    <w:rsid w:val="00E12225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119</cp:revision>
  <dcterms:created xsi:type="dcterms:W3CDTF">2019-05-23T14:21:00Z</dcterms:created>
  <dcterms:modified xsi:type="dcterms:W3CDTF">2020-09-29T13:12:00Z</dcterms:modified>
</cp:coreProperties>
</file>