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10353">
        <w:rPr>
          <w:rFonts w:ascii="Arial" w:hAnsi="Arial" w:cs="Arial"/>
          <w:sz w:val="22"/>
          <w:szCs w:val="22"/>
          <w:u w:val="single"/>
        </w:rPr>
        <w:t xml:space="preserve">Noviembre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6010D8" w:rsidP="00E10353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E10353">
              <w:rPr>
                <w:rFonts w:ascii="Arial" w:hAnsi="Arial" w:cs="Arial"/>
                <w:color w:val="000000"/>
                <w:sz w:val="22"/>
                <w:szCs w:val="22"/>
              </w:rPr>
              <w:t>ntrega</w:t>
            </w:r>
            <w:r w:rsidR="00B12D07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publicación</w:t>
            </w:r>
            <w:r w:rsidR="00E10353">
              <w:rPr>
                <w:rFonts w:ascii="Arial" w:hAnsi="Arial" w:cs="Arial"/>
                <w:color w:val="000000"/>
                <w:sz w:val="22"/>
                <w:szCs w:val="22"/>
              </w:rPr>
              <w:t xml:space="preserve"> a Cultivos Tropicales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3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4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03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99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0C5D73" w:rsidRPr="00654215" w:rsidTr="000C5D73">
        <w:trPr>
          <w:trHeight w:val="378"/>
          <w:jc w:val="center"/>
        </w:trPr>
        <w:tc>
          <w:tcPr>
            <w:tcW w:w="2001" w:type="dxa"/>
          </w:tcPr>
          <w:p w:rsidR="000C5D73" w:rsidRPr="000C5D73" w:rsidRDefault="000C5D73" w:rsidP="000C5D73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0C5D73" w:rsidRPr="000C5D73" w:rsidRDefault="000C5D73" w:rsidP="000C5D73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4" w:type="dxa"/>
          </w:tcPr>
          <w:p w:rsidR="009B1744" w:rsidRPr="000C5D73" w:rsidRDefault="000C5D73" w:rsidP="00814965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0C5D73" w:rsidRPr="000C5D73" w:rsidRDefault="000C5D73" w:rsidP="000C5D73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1999" w:type="dxa"/>
          </w:tcPr>
          <w:p w:rsidR="000C5D73" w:rsidRPr="000C5D73" w:rsidRDefault="000C5D73" w:rsidP="000C5D73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</w:tr>
      <w:tr w:rsidR="00C82F1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3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04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03" w:type="dxa"/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C82F17" w:rsidRPr="002A7325" w:rsidRDefault="000C5D73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0C5D73" w:rsidRPr="005D3C65" w:rsidTr="000C5D73">
        <w:trPr>
          <w:trHeight w:val="430"/>
          <w:jc w:val="center"/>
        </w:trPr>
        <w:tc>
          <w:tcPr>
            <w:tcW w:w="2001" w:type="dxa"/>
          </w:tcPr>
          <w:p w:rsidR="000C5D73" w:rsidRPr="000C5D73" w:rsidRDefault="000C5D73" w:rsidP="009A29DC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0C5D73" w:rsidRPr="000C5D73" w:rsidRDefault="000C5D73" w:rsidP="009A29DC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4" w:type="dxa"/>
          </w:tcPr>
          <w:p w:rsidR="009B1744" w:rsidRPr="000C5D73" w:rsidRDefault="000C5D73" w:rsidP="00814965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0C5D73" w:rsidRPr="000C5D73" w:rsidRDefault="000C5D73" w:rsidP="009A29DC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1999" w:type="dxa"/>
          </w:tcPr>
          <w:p w:rsidR="000C5D73" w:rsidRPr="000C5D73" w:rsidRDefault="000C5D73" w:rsidP="009A29DC">
            <w:pPr>
              <w:jc w:val="center"/>
              <w:rPr>
                <w:b/>
              </w:rPr>
            </w:pPr>
            <w:r w:rsidRPr="000C5D73">
              <w:rPr>
                <w:rFonts w:ascii="Arial" w:hAnsi="Arial" w:cs="Arial"/>
                <w:b/>
              </w:rPr>
              <w:t>Vacaciones</w:t>
            </w:r>
          </w:p>
        </w:tc>
      </w:tr>
      <w:tr w:rsidR="00445FEC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0C5D73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3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0C5D73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2004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0C5D73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2003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0C5D73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1999" w:type="dxa"/>
            <w:vAlign w:val="center"/>
          </w:tcPr>
          <w:p w:rsidR="00445FEC" w:rsidRPr="00B972E1" w:rsidRDefault="000C5D73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9B1744" w:rsidRPr="00654215" w:rsidTr="009B1744">
        <w:trPr>
          <w:trHeight w:val="412"/>
          <w:jc w:val="center"/>
        </w:trPr>
        <w:tc>
          <w:tcPr>
            <w:tcW w:w="2001" w:type="dxa"/>
          </w:tcPr>
          <w:p w:rsidR="009B1744" w:rsidRDefault="009B1744" w:rsidP="009B1744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9B1744" w:rsidRDefault="009B1744" w:rsidP="009B1744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4" w:type="dxa"/>
          </w:tcPr>
          <w:p w:rsidR="009B1744" w:rsidRDefault="009B1744" w:rsidP="00814965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9B1744" w:rsidRDefault="009B1744" w:rsidP="009B1744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1999" w:type="dxa"/>
          </w:tcPr>
          <w:p w:rsidR="009B1744" w:rsidRDefault="009B1744" w:rsidP="009B1744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</w:tr>
      <w:tr w:rsidR="00445FEC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445FEC" w:rsidRPr="002A7325" w:rsidRDefault="0044683E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3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44683E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4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44683E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03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44683E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999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44683E">
              <w:rPr>
                <w:rFonts w:ascii="Arial" w:hAnsi="Arial" w:cs="Arial"/>
                <w:b/>
                <w:color w:val="000000"/>
              </w:rPr>
              <w:t>7</w:t>
            </w:r>
          </w:p>
        </w:tc>
      </w:tr>
      <w:tr w:rsidR="00E10353" w:rsidRPr="00654215" w:rsidTr="00FB5A31">
        <w:trPr>
          <w:trHeight w:val="535"/>
          <w:jc w:val="center"/>
        </w:trPr>
        <w:tc>
          <w:tcPr>
            <w:tcW w:w="2001" w:type="dxa"/>
          </w:tcPr>
          <w:p w:rsidR="00E10353" w:rsidRDefault="00E10353" w:rsidP="009A29DC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3" w:type="dxa"/>
          </w:tcPr>
          <w:p w:rsidR="00E10353" w:rsidRDefault="00E10353" w:rsidP="009A29DC">
            <w:pPr>
              <w:jc w:val="center"/>
            </w:pPr>
            <w:r w:rsidRPr="00C507D3">
              <w:rPr>
                <w:rFonts w:ascii="Arial" w:hAnsi="Arial" w:cs="Arial"/>
                <w:b/>
              </w:rPr>
              <w:t>Vacaciones</w:t>
            </w:r>
          </w:p>
        </w:tc>
        <w:tc>
          <w:tcPr>
            <w:tcW w:w="2004" w:type="dxa"/>
          </w:tcPr>
          <w:p w:rsidR="00E10353" w:rsidRDefault="00B12D07" w:rsidP="00B12D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Entrega de la publicación a la revista Cultivos Tropicales.</w:t>
            </w:r>
          </w:p>
          <w:p w:rsidR="00B12D07" w:rsidRDefault="00B12D07" w:rsidP="00B12D0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12D07" w:rsidRDefault="00B12D07" w:rsidP="00B12D07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814965" w:rsidRDefault="00814965" w:rsidP="008149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Matutino en el Teatro.</w:t>
            </w:r>
          </w:p>
          <w:p w:rsidR="00814965" w:rsidRPr="00283DDC" w:rsidRDefault="00814965" w:rsidP="00814965">
            <w:pPr>
              <w:jc w:val="center"/>
              <w:rPr>
                <w:rFonts w:ascii="Arial" w:hAnsi="Arial" w:cs="Arial"/>
                <w:sz w:val="8"/>
              </w:rPr>
            </w:pPr>
          </w:p>
          <w:p w:rsidR="00814965" w:rsidRDefault="00814965" w:rsidP="00D52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Día del economista.</w:t>
            </w:r>
          </w:p>
          <w:p w:rsidR="00814965" w:rsidRPr="00283DDC" w:rsidRDefault="00814965" w:rsidP="00D52A66">
            <w:pPr>
              <w:jc w:val="center"/>
              <w:rPr>
                <w:rFonts w:ascii="Arial" w:hAnsi="Arial" w:cs="Arial"/>
                <w:sz w:val="10"/>
              </w:rPr>
            </w:pPr>
          </w:p>
          <w:p w:rsidR="00814965" w:rsidRDefault="009B7621" w:rsidP="00D52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</w:t>
            </w:r>
            <w:r w:rsidR="00814965">
              <w:rPr>
                <w:rFonts w:ascii="Arial" w:hAnsi="Arial" w:cs="Arial"/>
              </w:rPr>
              <w:t xml:space="preserve">defensa de la tesis de </w:t>
            </w:r>
            <w:proofErr w:type="spellStart"/>
            <w:r w:rsidR="00814965">
              <w:rPr>
                <w:rFonts w:ascii="Arial" w:hAnsi="Arial" w:cs="Arial"/>
              </w:rPr>
              <w:t>Reneé</w:t>
            </w:r>
            <w:proofErr w:type="spellEnd"/>
            <w:r w:rsidR="00814965">
              <w:rPr>
                <w:rFonts w:ascii="Arial" w:hAnsi="Arial" w:cs="Arial"/>
              </w:rPr>
              <w:t>.</w:t>
            </w:r>
          </w:p>
          <w:p w:rsidR="00814965" w:rsidRPr="00283DDC" w:rsidRDefault="00814965" w:rsidP="00D52A66">
            <w:pPr>
              <w:jc w:val="center"/>
              <w:rPr>
                <w:rFonts w:ascii="Arial" w:hAnsi="Arial" w:cs="Arial"/>
                <w:sz w:val="10"/>
              </w:rPr>
            </w:pPr>
          </w:p>
          <w:p w:rsidR="00E10353" w:rsidRDefault="00E10353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E10353" w:rsidRDefault="00E10353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B083D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9B083D" w:rsidRPr="002A7325" w:rsidRDefault="004D6539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3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4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3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C3224" w:rsidRPr="00654215" w:rsidTr="00FE7DF3">
        <w:trPr>
          <w:trHeight w:val="668"/>
          <w:jc w:val="center"/>
        </w:trPr>
        <w:tc>
          <w:tcPr>
            <w:tcW w:w="2001" w:type="dxa"/>
          </w:tcPr>
          <w:p w:rsidR="00111297" w:rsidRPr="00B10421" w:rsidRDefault="00111297" w:rsidP="005C3224">
            <w:pPr>
              <w:jc w:val="center"/>
              <w:rPr>
                <w:rFonts w:ascii="Arial" w:hAnsi="Arial" w:cs="Arial"/>
              </w:rPr>
            </w:pPr>
            <w:r w:rsidRPr="00583827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5C3224" w:rsidRDefault="005C3224" w:rsidP="005C3224">
            <w:pPr>
              <w:jc w:val="center"/>
            </w:pPr>
          </w:p>
        </w:tc>
        <w:tc>
          <w:tcPr>
            <w:tcW w:w="2004" w:type="dxa"/>
          </w:tcPr>
          <w:p w:rsidR="005C3224" w:rsidRDefault="005C3224" w:rsidP="005C3224">
            <w:pPr>
              <w:jc w:val="center"/>
            </w:pPr>
          </w:p>
        </w:tc>
        <w:tc>
          <w:tcPr>
            <w:tcW w:w="2003" w:type="dxa"/>
          </w:tcPr>
          <w:p w:rsidR="005C3224" w:rsidRDefault="005C3224" w:rsidP="005C3224">
            <w:pPr>
              <w:jc w:val="center"/>
            </w:pPr>
          </w:p>
        </w:tc>
        <w:tc>
          <w:tcPr>
            <w:tcW w:w="1999" w:type="dxa"/>
          </w:tcPr>
          <w:p w:rsidR="005C3224" w:rsidRDefault="005C3224" w:rsidP="005C3224">
            <w:pPr>
              <w:jc w:val="center"/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lastRenderedPageBreak/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1E4F5F" w:rsidRPr="001E4F5F" w:rsidRDefault="00D200E1" w:rsidP="001E4F5F">
      <w:pPr>
        <w:autoSpaceDE w:val="0"/>
        <w:autoSpaceDN w:val="0"/>
        <w:adjustRightInd w:val="0"/>
        <w:spacing w:before="100" w:line="360" w:lineRule="auto"/>
        <w:ind w:left="220" w:hanging="220"/>
        <w:rPr>
          <w:rFonts w:ascii="Arial" w:hAnsi="Arial" w:cs="Arial"/>
        </w:rPr>
      </w:pPr>
      <w:r w:rsidRPr="00D200E1">
        <w:rPr>
          <w:rFonts w:ascii="Arial" w:hAnsi="Arial" w:cs="Arial"/>
        </w:rPr>
        <w:t>-</w:t>
      </w:r>
      <w:r w:rsidR="001E4F5F">
        <w:rPr>
          <w:rFonts w:ascii="Arial" w:hAnsi="Arial" w:cs="Arial"/>
        </w:rPr>
        <w:t xml:space="preserve">Entrega de la publicación: </w:t>
      </w:r>
      <w:r w:rsidR="000B0DFD">
        <w:rPr>
          <w:rFonts w:ascii="Arial" w:hAnsi="Arial" w:cs="Arial"/>
        </w:rPr>
        <w:t>"</w:t>
      </w:r>
      <w:r w:rsidR="001E4F5F">
        <w:rPr>
          <w:rFonts w:ascii="Arial" w:hAnsi="Arial" w:cs="Arial"/>
        </w:rPr>
        <w:t>E</w:t>
      </w:r>
      <w:r w:rsidR="001E4F5F" w:rsidRPr="001E4F5F">
        <w:rPr>
          <w:rFonts w:ascii="Arial" w:hAnsi="Arial" w:cs="Arial"/>
        </w:rPr>
        <w:t>l déficit hídrico en los cultivos y la acción de los microorganismos ante este estrés</w:t>
      </w:r>
      <w:r w:rsidR="000B0DFD">
        <w:rPr>
          <w:rFonts w:ascii="Arial" w:hAnsi="Arial" w:cs="Arial"/>
        </w:rPr>
        <w:t>"</w:t>
      </w:r>
      <w:r w:rsidR="001E4F5F">
        <w:rPr>
          <w:rFonts w:ascii="Arial" w:hAnsi="Arial" w:cs="Arial"/>
        </w:rPr>
        <w:t>.</w:t>
      </w:r>
    </w:p>
    <w:p w:rsidR="00C125CE" w:rsidRDefault="000C0382" w:rsidP="00D200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-Recibimiento del certificado por la participación en el Evento Online “AGROJOVEN”.</w:t>
      </w:r>
    </w:p>
    <w:p w:rsidR="000C0382" w:rsidRPr="00D200E1" w:rsidRDefault="000C0382" w:rsidP="00D200E1">
      <w:pPr>
        <w:jc w:val="both"/>
        <w:rPr>
          <w:rFonts w:ascii="Arial" w:hAnsi="Arial" w:cs="Arial"/>
        </w:rPr>
      </w:pPr>
    </w:p>
    <w:p w:rsidR="00D200E1" w:rsidRPr="00D200E1" w:rsidRDefault="00D200E1" w:rsidP="003A28A4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D200E1" w:rsidRDefault="00D200E1" w:rsidP="003A28A4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Fonci.</w:t>
      </w:r>
    </w:p>
    <w:p w:rsidR="003A28A4" w:rsidRPr="00D200E1" w:rsidRDefault="003A28A4" w:rsidP="003A28A4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</w:t>
      </w:r>
      <w:r w:rsidR="003A28A4" w:rsidRPr="003A28A4">
        <w:rPr>
          <w:rFonts w:ascii="Arial" w:hAnsi="Arial" w:cs="Arial"/>
        </w:rPr>
        <w:t xml:space="preserve">Estrategias de Riego Deficitario y </w:t>
      </w:r>
      <w:proofErr w:type="spellStart"/>
      <w:r w:rsidR="003A28A4" w:rsidRPr="003A28A4">
        <w:rPr>
          <w:rFonts w:ascii="Arial" w:hAnsi="Arial" w:cs="Arial"/>
        </w:rPr>
        <w:t>Bioestimulantes</w:t>
      </w:r>
      <w:proofErr w:type="spellEnd"/>
      <w:r w:rsidR="003A28A4" w:rsidRPr="003A28A4">
        <w:rPr>
          <w:rFonts w:ascii="Arial" w:hAnsi="Arial" w:cs="Arial"/>
        </w:rPr>
        <w:t xml:space="preserve"> como alternativa para ahorrar agua en los cultivos de maíz y frijol.</w:t>
      </w:r>
      <w:r w:rsidR="000C0382"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7C75"/>
    <w:rsid w:val="000304F5"/>
    <w:rsid w:val="00037680"/>
    <w:rsid w:val="00043C08"/>
    <w:rsid w:val="00065E2F"/>
    <w:rsid w:val="0008045B"/>
    <w:rsid w:val="000855AD"/>
    <w:rsid w:val="000B0DFD"/>
    <w:rsid w:val="000C0382"/>
    <w:rsid w:val="000C5D73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4F5F"/>
    <w:rsid w:val="0020022A"/>
    <w:rsid w:val="00212F51"/>
    <w:rsid w:val="0024159E"/>
    <w:rsid w:val="00242941"/>
    <w:rsid w:val="00273E43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A2799"/>
    <w:rsid w:val="004B578C"/>
    <w:rsid w:val="004D1743"/>
    <w:rsid w:val="004D6539"/>
    <w:rsid w:val="004D7785"/>
    <w:rsid w:val="004E66A6"/>
    <w:rsid w:val="004F1349"/>
    <w:rsid w:val="00526914"/>
    <w:rsid w:val="00531CF7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6F6F56"/>
    <w:rsid w:val="0071676F"/>
    <w:rsid w:val="007335FB"/>
    <w:rsid w:val="00737A85"/>
    <w:rsid w:val="0076065D"/>
    <w:rsid w:val="007638F8"/>
    <w:rsid w:val="00774EE7"/>
    <w:rsid w:val="00785872"/>
    <w:rsid w:val="00791EE5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2082E"/>
    <w:rsid w:val="00B26204"/>
    <w:rsid w:val="00B346FC"/>
    <w:rsid w:val="00B3568C"/>
    <w:rsid w:val="00B42383"/>
    <w:rsid w:val="00B557A2"/>
    <w:rsid w:val="00B64235"/>
    <w:rsid w:val="00B83BA3"/>
    <w:rsid w:val="00B972E1"/>
    <w:rsid w:val="00BC23C2"/>
    <w:rsid w:val="00BC4896"/>
    <w:rsid w:val="00BD3D8D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190C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273</cp:revision>
  <dcterms:created xsi:type="dcterms:W3CDTF">2019-05-23T14:21:00Z</dcterms:created>
  <dcterms:modified xsi:type="dcterms:W3CDTF">2020-11-26T19:35:00Z</dcterms:modified>
</cp:coreProperties>
</file>