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75E" w:rsidRPr="005723ED" w:rsidRDefault="00E905D6" w:rsidP="000F6A29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723ED">
        <w:rPr>
          <w:rFonts w:ascii="Arial" w:hAnsi="Arial" w:cs="Arial"/>
          <w:b/>
          <w:sz w:val="24"/>
          <w:szCs w:val="24"/>
        </w:rPr>
        <w:t>Actividades realizadas en el semestre</w:t>
      </w:r>
      <w:r w:rsidR="00A568CD">
        <w:rPr>
          <w:rFonts w:ascii="Arial" w:hAnsi="Arial" w:cs="Arial"/>
          <w:b/>
          <w:sz w:val="24"/>
          <w:szCs w:val="24"/>
        </w:rPr>
        <w:t xml:space="preserve"> Enero-</w:t>
      </w:r>
      <w:proofErr w:type="gramStart"/>
      <w:r w:rsidR="00A568CD">
        <w:rPr>
          <w:rFonts w:ascii="Arial" w:hAnsi="Arial" w:cs="Arial"/>
          <w:b/>
          <w:sz w:val="24"/>
          <w:szCs w:val="24"/>
        </w:rPr>
        <w:t>Junio</w:t>
      </w:r>
      <w:proofErr w:type="gramEnd"/>
      <w:r w:rsidR="00A568CD">
        <w:rPr>
          <w:rFonts w:ascii="Arial" w:hAnsi="Arial" w:cs="Arial"/>
          <w:b/>
          <w:sz w:val="24"/>
          <w:szCs w:val="24"/>
        </w:rPr>
        <w:t xml:space="preserve"> 20</w:t>
      </w:r>
      <w:r w:rsidR="000F6A29">
        <w:rPr>
          <w:rFonts w:ascii="Arial" w:hAnsi="Arial" w:cs="Arial"/>
          <w:b/>
          <w:sz w:val="24"/>
          <w:szCs w:val="24"/>
        </w:rPr>
        <w:t>20</w:t>
      </w:r>
    </w:p>
    <w:p w:rsidR="00E905D6" w:rsidRPr="005723ED" w:rsidRDefault="00E905D6" w:rsidP="000F6A29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723ED">
        <w:rPr>
          <w:rFonts w:ascii="Arial" w:hAnsi="Arial" w:cs="Arial"/>
          <w:b/>
          <w:sz w:val="24"/>
          <w:szCs w:val="24"/>
        </w:rPr>
        <w:t>Ing. Lilisbet Guerrero Domínguez</w:t>
      </w:r>
    </w:p>
    <w:p w:rsidR="00E905D6" w:rsidRPr="005723ED" w:rsidRDefault="00E905D6" w:rsidP="000F6A29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E905D6" w:rsidRPr="005723ED" w:rsidRDefault="005723ED" w:rsidP="000F6A29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723ED">
        <w:rPr>
          <w:rFonts w:ascii="Arial" w:hAnsi="Arial" w:cs="Arial"/>
          <w:b/>
          <w:sz w:val="24"/>
          <w:szCs w:val="24"/>
          <w:u w:val="single"/>
        </w:rPr>
        <w:t>Posgrado</w:t>
      </w:r>
      <w:r w:rsidR="00A367BE" w:rsidRPr="005723E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3ED" w:rsidRDefault="005723ED" w:rsidP="000F6A29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A19C0">
        <w:rPr>
          <w:rFonts w:ascii="Arial" w:hAnsi="Arial" w:cs="Arial"/>
          <w:sz w:val="24"/>
          <w:szCs w:val="24"/>
        </w:rPr>
        <w:t xml:space="preserve">Asesoría </w:t>
      </w:r>
      <w:r w:rsidR="00FA19C0" w:rsidRPr="00FA19C0">
        <w:rPr>
          <w:rFonts w:ascii="Arial" w:hAnsi="Arial" w:cs="Arial"/>
          <w:color w:val="000000"/>
          <w:sz w:val="24"/>
          <w:szCs w:val="24"/>
        </w:rPr>
        <w:t xml:space="preserve">a estudiante de </w:t>
      </w:r>
      <w:r w:rsidR="000F6A29">
        <w:rPr>
          <w:rFonts w:ascii="Arial" w:hAnsi="Arial" w:cs="Arial"/>
          <w:color w:val="000000"/>
          <w:sz w:val="24"/>
          <w:szCs w:val="24"/>
        </w:rPr>
        <w:t>5to</w:t>
      </w:r>
      <w:r w:rsidR="00FA19C0" w:rsidRPr="00FA19C0">
        <w:rPr>
          <w:rFonts w:ascii="Arial" w:hAnsi="Arial" w:cs="Arial"/>
          <w:color w:val="000000"/>
          <w:sz w:val="24"/>
          <w:szCs w:val="24"/>
        </w:rPr>
        <w:t xml:space="preserve"> año de Agronomía </w:t>
      </w:r>
      <w:r w:rsidR="00826D27" w:rsidRPr="00FA19C0">
        <w:rPr>
          <w:rFonts w:ascii="Arial" w:hAnsi="Arial" w:cs="Arial"/>
          <w:sz w:val="24"/>
          <w:szCs w:val="24"/>
        </w:rPr>
        <w:t xml:space="preserve">para </w:t>
      </w:r>
      <w:r w:rsidR="00826D27">
        <w:rPr>
          <w:rFonts w:ascii="Arial" w:hAnsi="Arial" w:cs="Arial"/>
          <w:sz w:val="24"/>
          <w:szCs w:val="24"/>
        </w:rPr>
        <w:t>su T</w:t>
      </w:r>
      <w:r w:rsidR="00826D27" w:rsidRPr="00FA19C0">
        <w:rPr>
          <w:rFonts w:ascii="Arial" w:hAnsi="Arial" w:cs="Arial"/>
          <w:sz w:val="24"/>
          <w:szCs w:val="24"/>
        </w:rPr>
        <w:t>rabajo</w:t>
      </w:r>
      <w:r w:rsidR="00826D27">
        <w:rPr>
          <w:rFonts w:ascii="Arial" w:hAnsi="Arial" w:cs="Arial"/>
          <w:sz w:val="24"/>
          <w:szCs w:val="24"/>
        </w:rPr>
        <w:t xml:space="preserve"> de Diploma,</w:t>
      </w:r>
      <w:r w:rsidR="00826D27" w:rsidRPr="00FA19C0">
        <w:rPr>
          <w:rFonts w:ascii="Arial" w:hAnsi="Arial" w:cs="Arial"/>
          <w:sz w:val="24"/>
          <w:szCs w:val="24"/>
        </w:rPr>
        <w:t xml:space="preserve"> </w:t>
      </w:r>
      <w:r w:rsidR="00FA19C0" w:rsidRPr="00FA19C0">
        <w:rPr>
          <w:rFonts w:ascii="Arial" w:hAnsi="Arial" w:cs="Arial"/>
          <w:color w:val="000000"/>
          <w:sz w:val="24"/>
          <w:szCs w:val="24"/>
        </w:rPr>
        <w:t xml:space="preserve">en el tema </w:t>
      </w:r>
      <w:r w:rsidR="00826D27" w:rsidRPr="00CE42CB">
        <w:rPr>
          <w:rFonts w:ascii="Arial" w:hAnsi="Arial" w:cs="Arial"/>
          <w:sz w:val="24"/>
          <w:szCs w:val="24"/>
        </w:rPr>
        <w:t>“</w:t>
      </w:r>
      <w:r w:rsidR="00826D27" w:rsidRPr="00826D27">
        <w:rPr>
          <w:rFonts w:ascii="Arial" w:hAnsi="Arial" w:cs="Arial"/>
          <w:sz w:val="24"/>
          <w:szCs w:val="24"/>
        </w:rPr>
        <w:t>Aplicación de biorreguladores</w:t>
      </w:r>
      <w:r w:rsidR="00826D27" w:rsidRPr="00AF369B">
        <w:rPr>
          <w:b/>
        </w:rPr>
        <w:t xml:space="preserve"> </w:t>
      </w:r>
      <w:r w:rsidR="009012B6">
        <w:rPr>
          <w:rFonts w:ascii="Arial" w:hAnsi="Arial" w:cs="Arial"/>
          <w:sz w:val="24"/>
          <w:szCs w:val="24"/>
        </w:rPr>
        <w:t>en el comportamiento</w:t>
      </w:r>
      <w:r w:rsidR="009012B6" w:rsidRPr="00CE42CB">
        <w:rPr>
          <w:rFonts w:ascii="Arial" w:hAnsi="Arial" w:cs="Arial"/>
          <w:sz w:val="24"/>
          <w:szCs w:val="24"/>
        </w:rPr>
        <w:t xml:space="preserve"> de plantas de frijol cultivadas en condiciones de</w:t>
      </w:r>
      <w:r w:rsidR="009012B6">
        <w:rPr>
          <w:rFonts w:ascii="Arial" w:hAnsi="Arial" w:cs="Arial"/>
          <w:sz w:val="24"/>
          <w:szCs w:val="24"/>
        </w:rPr>
        <w:t>ficitarias de humedad del suelo</w:t>
      </w:r>
      <w:r w:rsidR="00826D27">
        <w:rPr>
          <w:rFonts w:ascii="Arial" w:hAnsi="Arial" w:cs="Arial"/>
          <w:sz w:val="24"/>
          <w:szCs w:val="24"/>
        </w:rPr>
        <w:t>”</w:t>
      </w:r>
      <w:r w:rsidR="009012B6">
        <w:rPr>
          <w:rFonts w:ascii="Arial" w:hAnsi="Arial" w:cs="Arial"/>
          <w:sz w:val="24"/>
          <w:szCs w:val="24"/>
        </w:rPr>
        <w:t>.</w:t>
      </w:r>
      <w:r w:rsidR="00FA19C0" w:rsidRPr="00FA19C0">
        <w:rPr>
          <w:rFonts w:ascii="Arial" w:hAnsi="Arial" w:cs="Arial"/>
          <w:sz w:val="24"/>
          <w:szCs w:val="24"/>
        </w:rPr>
        <w:t xml:space="preserve"> </w:t>
      </w:r>
    </w:p>
    <w:p w:rsidR="00573D8C" w:rsidRDefault="00573D8C" w:rsidP="00573D8C">
      <w:pPr>
        <w:pStyle w:val="Prrafodelista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367BE" w:rsidRPr="005723ED" w:rsidRDefault="00A367BE" w:rsidP="000F6A29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723ED">
        <w:rPr>
          <w:rFonts w:ascii="Arial" w:hAnsi="Arial" w:cs="Arial"/>
          <w:b/>
          <w:sz w:val="24"/>
          <w:szCs w:val="24"/>
          <w:u w:val="single"/>
        </w:rPr>
        <w:t xml:space="preserve">Trabajo de Investigación </w:t>
      </w:r>
    </w:p>
    <w:p w:rsidR="00D454A8" w:rsidRPr="004A7F31" w:rsidRDefault="00A568CD" w:rsidP="000F6A29">
      <w:pPr>
        <w:pStyle w:val="Prrafodelista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Presentación</w:t>
      </w:r>
      <w:r w:rsidR="00A367BE" w:rsidRPr="005723ED">
        <w:rPr>
          <w:rFonts w:ascii="Arial" w:hAnsi="Arial" w:cs="Arial"/>
          <w:sz w:val="24"/>
          <w:szCs w:val="24"/>
        </w:rPr>
        <w:t xml:space="preserve"> </w:t>
      </w:r>
      <w:r w:rsidR="00826D27">
        <w:rPr>
          <w:rFonts w:ascii="Arial" w:hAnsi="Arial" w:cs="Arial"/>
          <w:sz w:val="24"/>
          <w:szCs w:val="24"/>
        </w:rPr>
        <w:t>d</w:t>
      </w:r>
      <w:r w:rsidR="00826D27" w:rsidRPr="005723ED">
        <w:rPr>
          <w:rFonts w:ascii="Arial" w:hAnsi="Arial" w:cs="Arial"/>
          <w:sz w:val="24"/>
          <w:szCs w:val="24"/>
        </w:rPr>
        <w:t xml:space="preserve">el Plan de </w:t>
      </w:r>
      <w:r w:rsidR="00826D27">
        <w:rPr>
          <w:rFonts w:ascii="Arial" w:hAnsi="Arial" w:cs="Arial"/>
          <w:sz w:val="24"/>
          <w:szCs w:val="24"/>
        </w:rPr>
        <w:t>doctorado</w:t>
      </w:r>
      <w:r w:rsidR="00826D27" w:rsidRPr="005723ED">
        <w:rPr>
          <w:rFonts w:ascii="Arial" w:hAnsi="Arial" w:cs="Arial"/>
          <w:sz w:val="24"/>
          <w:szCs w:val="24"/>
        </w:rPr>
        <w:t xml:space="preserve"> </w:t>
      </w:r>
      <w:r w:rsidR="00A367BE" w:rsidRPr="005723ED">
        <w:rPr>
          <w:rFonts w:ascii="Arial" w:hAnsi="Arial" w:cs="Arial"/>
          <w:sz w:val="24"/>
          <w:szCs w:val="24"/>
        </w:rPr>
        <w:t xml:space="preserve">en la Comisión Científica </w:t>
      </w:r>
      <w:r w:rsidR="00826D27">
        <w:rPr>
          <w:rFonts w:ascii="Arial" w:hAnsi="Arial" w:cs="Arial"/>
          <w:sz w:val="24"/>
          <w:szCs w:val="24"/>
        </w:rPr>
        <w:t xml:space="preserve">del Departamento. Título: </w:t>
      </w:r>
      <w:r w:rsidR="00826D27" w:rsidRPr="00CE42CB">
        <w:rPr>
          <w:rFonts w:ascii="Arial" w:hAnsi="Arial" w:cs="Arial"/>
          <w:sz w:val="24"/>
          <w:szCs w:val="24"/>
        </w:rPr>
        <w:t>“Efecto de</w:t>
      </w:r>
      <w:r w:rsidR="00826D27">
        <w:rPr>
          <w:rFonts w:ascii="Arial" w:hAnsi="Arial" w:cs="Arial"/>
          <w:sz w:val="24"/>
          <w:szCs w:val="24"/>
        </w:rPr>
        <w:t xml:space="preserve"> </w:t>
      </w:r>
      <w:r w:rsidR="00826D27" w:rsidRPr="00DD01BB">
        <w:rPr>
          <w:rFonts w:ascii="Arial" w:hAnsi="Arial" w:cs="Arial"/>
          <w:sz w:val="24"/>
          <w:szCs w:val="24"/>
        </w:rPr>
        <w:t>oligogalacturónidos</w:t>
      </w:r>
      <w:r w:rsidR="00826D27">
        <w:rPr>
          <w:rFonts w:ascii="Arial" w:hAnsi="Arial" w:cs="Arial"/>
          <w:sz w:val="24"/>
          <w:szCs w:val="24"/>
        </w:rPr>
        <w:t xml:space="preserve"> pécticos</w:t>
      </w:r>
      <w:r w:rsidR="00826D27" w:rsidRPr="00DD01BB">
        <w:rPr>
          <w:rFonts w:ascii="Arial" w:hAnsi="Arial" w:cs="Arial"/>
          <w:sz w:val="24"/>
          <w:szCs w:val="24"/>
        </w:rPr>
        <w:t xml:space="preserve"> </w:t>
      </w:r>
      <w:r w:rsidR="00826D27">
        <w:rPr>
          <w:rFonts w:ascii="Arial" w:hAnsi="Arial" w:cs="Arial"/>
          <w:sz w:val="24"/>
          <w:szCs w:val="24"/>
        </w:rPr>
        <w:t>en el comportamiento</w:t>
      </w:r>
      <w:r w:rsidR="00826D27" w:rsidRPr="00CE42CB">
        <w:rPr>
          <w:rFonts w:ascii="Arial" w:hAnsi="Arial" w:cs="Arial"/>
          <w:sz w:val="24"/>
          <w:szCs w:val="24"/>
        </w:rPr>
        <w:t xml:space="preserve"> de plantas de frijol cultivadas en condiciones de</w:t>
      </w:r>
      <w:r w:rsidR="00826D27">
        <w:rPr>
          <w:rFonts w:ascii="Arial" w:hAnsi="Arial" w:cs="Arial"/>
          <w:sz w:val="24"/>
          <w:szCs w:val="24"/>
        </w:rPr>
        <w:t>ficitarias de humedad del suelo”</w:t>
      </w:r>
      <w:r w:rsidR="00D3539F">
        <w:rPr>
          <w:rFonts w:ascii="Arial" w:hAnsi="Arial" w:cs="Arial"/>
          <w:sz w:val="24"/>
          <w:szCs w:val="24"/>
        </w:rPr>
        <w:t>.</w:t>
      </w:r>
    </w:p>
    <w:p w:rsidR="00573D8C" w:rsidRPr="005723ED" w:rsidRDefault="00573D8C" w:rsidP="00573D8C">
      <w:pPr>
        <w:pStyle w:val="Prrafodelista"/>
        <w:spacing w:line="276" w:lineRule="auto"/>
        <w:jc w:val="both"/>
        <w:rPr>
          <w:sz w:val="24"/>
          <w:szCs w:val="24"/>
        </w:rPr>
      </w:pPr>
      <w:bookmarkStart w:id="0" w:name="_GoBack"/>
      <w:bookmarkEnd w:id="0"/>
    </w:p>
    <w:p w:rsidR="000F6A29" w:rsidRDefault="000F6A29" w:rsidP="000F6A29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6A29">
        <w:rPr>
          <w:rFonts w:ascii="Arial" w:hAnsi="Arial" w:cs="Arial"/>
          <w:b/>
          <w:sz w:val="24"/>
          <w:szCs w:val="24"/>
          <w:u w:val="single"/>
        </w:rPr>
        <w:t>Trabajos científicos publicados</w:t>
      </w:r>
    </w:p>
    <w:p w:rsidR="000F6A29" w:rsidRPr="000F6A29" w:rsidRDefault="000F6A29" w:rsidP="000F6A29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F6A29">
        <w:rPr>
          <w:rFonts w:ascii="Arial" w:hAnsi="Arial" w:cs="Arial"/>
          <w:sz w:val="24"/>
          <w:szCs w:val="24"/>
        </w:rPr>
        <w:t xml:space="preserve">Mesa Pérez, M. A.; Díaz Rizo, O; García Acosta, H; Alarcón Santos, O. A.; </w:t>
      </w:r>
      <w:proofErr w:type="spellStart"/>
      <w:r w:rsidRPr="000F6A29">
        <w:rPr>
          <w:rFonts w:ascii="Arial" w:hAnsi="Arial" w:cs="Arial"/>
          <w:sz w:val="24"/>
          <w:szCs w:val="24"/>
        </w:rPr>
        <w:t>Tavella</w:t>
      </w:r>
      <w:proofErr w:type="spellEnd"/>
      <w:r w:rsidRPr="000F6A29">
        <w:rPr>
          <w:rFonts w:ascii="Arial" w:hAnsi="Arial" w:cs="Arial"/>
          <w:sz w:val="24"/>
          <w:szCs w:val="24"/>
        </w:rPr>
        <w:t xml:space="preserve">, M. J.; </w:t>
      </w:r>
      <w:proofErr w:type="spellStart"/>
      <w:r w:rsidRPr="000F6A29">
        <w:rPr>
          <w:rFonts w:ascii="Arial" w:hAnsi="Arial" w:cs="Arial"/>
          <w:sz w:val="24"/>
          <w:szCs w:val="24"/>
        </w:rPr>
        <w:t>Bagué</w:t>
      </w:r>
      <w:proofErr w:type="spellEnd"/>
      <w:r w:rsidRPr="000F6A29">
        <w:rPr>
          <w:rFonts w:ascii="Arial" w:hAnsi="Arial" w:cs="Arial"/>
          <w:sz w:val="24"/>
          <w:szCs w:val="24"/>
        </w:rPr>
        <w:t xml:space="preserve">, D; Sánchez-Pérez, J. M.; </w:t>
      </w:r>
      <w:r w:rsidRPr="000F6A29">
        <w:rPr>
          <w:rFonts w:ascii="Arial" w:hAnsi="Arial" w:cs="Arial"/>
          <w:b/>
          <w:sz w:val="24"/>
          <w:szCs w:val="24"/>
        </w:rPr>
        <w:t>Guerrero Domínguez, L.</w:t>
      </w:r>
      <w:r w:rsidRPr="000F6A29">
        <w:rPr>
          <w:rFonts w:ascii="Arial" w:hAnsi="Arial" w:cs="Arial"/>
          <w:sz w:val="24"/>
          <w:szCs w:val="24"/>
        </w:rPr>
        <w:t xml:space="preserve">; Hernández Rodríguez, D. y Díaz Almeida, C. M. Heavy </w:t>
      </w:r>
      <w:proofErr w:type="spellStart"/>
      <w:r w:rsidRPr="000F6A29">
        <w:rPr>
          <w:rFonts w:ascii="Arial" w:hAnsi="Arial" w:cs="Arial"/>
          <w:sz w:val="24"/>
          <w:szCs w:val="24"/>
        </w:rPr>
        <w:t>metals</w:t>
      </w:r>
      <w:proofErr w:type="spellEnd"/>
      <w:r w:rsidRPr="000F6A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6A29">
        <w:rPr>
          <w:rFonts w:ascii="Arial" w:hAnsi="Arial" w:cs="Arial"/>
          <w:sz w:val="24"/>
          <w:szCs w:val="24"/>
        </w:rPr>
        <w:t>bioaccumulation</w:t>
      </w:r>
      <w:proofErr w:type="spellEnd"/>
      <w:r w:rsidRPr="000F6A29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0F6A29">
        <w:rPr>
          <w:rFonts w:ascii="Arial" w:hAnsi="Arial" w:cs="Arial"/>
          <w:sz w:val="24"/>
          <w:szCs w:val="24"/>
        </w:rPr>
        <w:t>risk</w:t>
      </w:r>
      <w:proofErr w:type="spellEnd"/>
      <w:r w:rsidRPr="000F6A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6A29">
        <w:rPr>
          <w:rFonts w:ascii="Arial" w:hAnsi="Arial" w:cs="Arial"/>
          <w:sz w:val="24"/>
          <w:szCs w:val="24"/>
        </w:rPr>
        <w:t>estimation</w:t>
      </w:r>
      <w:proofErr w:type="spellEnd"/>
      <w:r w:rsidRPr="000F6A29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0F6A29">
        <w:rPr>
          <w:rFonts w:ascii="Arial" w:hAnsi="Arial" w:cs="Arial"/>
          <w:sz w:val="24"/>
          <w:szCs w:val="24"/>
        </w:rPr>
        <w:t>edible</w:t>
      </w:r>
      <w:proofErr w:type="spellEnd"/>
      <w:r w:rsidRPr="000F6A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6A29">
        <w:rPr>
          <w:rFonts w:ascii="Arial" w:hAnsi="Arial" w:cs="Arial"/>
          <w:sz w:val="24"/>
          <w:szCs w:val="24"/>
        </w:rPr>
        <w:t>freshwater</w:t>
      </w:r>
      <w:proofErr w:type="spellEnd"/>
      <w:r w:rsidRPr="000F6A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6A29">
        <w:rPr>
          <w:rFonts w:ascii="Arial" w:hAnsi="Arial" w:cs="Arial"/>
          <w:sz w:val="24"/>
          <w:szCs w:val="24"/>
        </w:rPr>
        <w:t>fish</w:t>
      </w:r>
      <w:proofErr w:type="spellEnd"/>
      <w:r w:rsidRPr="000F6A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6A29">
        <w:rPr>
          <w:rFonts w:ascii="Arial" w:hAnsi="Arial" w:cs="Arial"/>
          <w:sz w:val="24"/>
          <w:szCs w:val="24"/>
        </w:rPr>
        <w:t>from</w:t>
      </w:r>
      <w:proofErr w:type="spellEnd"/>
      <w:r w:rsidRPr="000F6A29">
        <w:rPr>
          <w:rFonts w:ascii="Arial" w:hAnsi="Arial" w:cs="Arial"/>
          <w:sz w:val="24"/>
          <w:szCs w:val="24"/>
        </w:rPr>
        <w:t xml:space="preserve"> Pedroso </w:t>
      </w:r>
      <w:proofErr w:type="spellStart"/>
      <w:r w:rsidRPr="000F6A29">
        <w:rPr>
          <w:rFonts w:ascii="Arial" w:hAnsi="Arial" w:cs="Arial"/>
          <w:sz w:val="24"/>
          <w:szCs w:val="24"/>
        </w:rPr>
        <w:t>Reservoir</w:t>
      </w:r>
      <w:proofErr w:type="spellEnd"/>
      <w:r w:rsidRPr="000F6A29">
        <w:rPr>
          <w:rFonts w:ascii="Arial" w:hAnsi="Arial" w:cs="Arial"/>
          <w:sz w:val="24"/>
          <w:szCs w:val="24"/>
        </w:rPr>
        <w:t xml:space="preserve"> (Mayabeque, Cuba). Artículo aceptado en la Revista Internacional de Contaminaci</w:t>
      </w:r>
      <w:r w:rsidRPr="000F6A29">
        <w:rPr>
          <w:rFonts w:ascii="Arial" w:hAnsi="Arial" w:cs="Arial" w:hint="eastAsia"/>
          <w:sz w:val="24"/>
          <w:szCs w:val="24"/>
        </w:rPr>
        <w:t>ó</w:t>
      </w:r>
      <w:r w:rsidRPr="000F6A29">
        <w:rPr>
          <w:rFonts w:ascii="Arial" w:hAnsi="Arial" w:cs="Arial"/>
          <w:sz w:val="24"/>
          <w:szCs w:val="24"/>
        </w:rPr>
        <w:t xml:space="preserve">n Ambiental. Junio 2020. </w:t>
      </w:r>
    </w:p>
    <w:p w:rsidR="000F6A29" w:rsidRPr="000F6A29" w:rsidRDefault="000F6A29" w:rsidP="000F6A29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905D6" w:rsidRPr="00A367BE" w:rsidRDefault="00E905D6" w:rsidP="000F6A29">
      <w:pPr>
        <w:spacing w:line="360" w:lineRule="auto"/>
        <w:jc w:val="both"/>
      </w:pPr>
    </w:p>
    <w:sectPr w:rsidR="00E905D6" w:rsidRPr="00A367BE" w:rsidSect="00EB2C8B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15D2E"/>
    <w:multiLevelType w:val="hybridMultilevel"/>
    <w:tmpl w:val="C7BE48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A51E5"/>
    <w:multiLevelType w:val="hybridMultilevel"/>
    <w:tmpl w:val="FDC8A6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6260B"/>
    <w:multiLevelType w:val="hybridMultilevel"/>
    <w:tmpl w:val="4628004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9A4112"/>
    <w:multiLevelType w:val="hybridMultilevel"/>
    <w:tmpl w:val="3A147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5D6"/>
    <w:rsid w:val="000F6A29"/>
    <w:rsid w:val="00212F54"/>
    <w:rsid w:val="004A7F31"/>
    <w:rsid w:val="005723ED"/>
    <w:rsid w:val="00573D8C"/>
    <w:rsid w:val="006B4E85"/>
    <w:rsid w:val="007A477D"/>
    <w:rsid w:val="007F4AAA"/>
    <w:rsid w:val="00826D27"/>
    <w:rsid w:val="009012B6"/>
    <w:rsid w:val="00A367BE"/>
    <w:rsid w:val="00A568CD"/>
    <w:rsid w:val="00B9075E"/>
    <w:rsid w:val="00C80EEC"/>
    <w:rsid w:val="00D3539F"/>
    <w:rsid w:val="00D454A8"/>
    <w:rsid w:val="00DE0D82"/>
    <w:rsid w:val="00E905D6"/>
    <w:rsid w:val="00EB2C8B"/>
    <w:rsid w:val="00FA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B326D"/>
  <w15:chartTrackingRefBased/>
  <w15:docId w15:val="{F14BA0C0-AF99-4CFC-B751-8C6C7DBF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05D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0F6A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8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Lilisbet Guerrero Domínguez</dc:creator>
  <cp:keywords/>
  <dc:description/>
  <cp:lastModifiedBy>Lilisbeth</cp:lastModifiedBy>
  <cp:revision>15</cp:revision>
  <dcterms:created xsi:type="dcterms:W3CDTF">2018-06-06T14:14:00Z</dcterms:created>
  <dcterms:modified xsi:type="dcterms:W3CDTF">2020-07-19T15:47:00Z</dcterms:modified>
</cp:coreProperties>
</file>