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5B" w:rsidRPr="00D57192" w:rsidRDefault="006A1A2B" w:rsidP="003059B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57192">
        <w:rPr>
          <w:rFonts w:ascii="Arial" w:hAnsi="Arial" w:cs="Arial"/>
          <w:b/>
          <w:sz w:val="24"/>
          <w:szCs w:val="24"/>
        </w:rPr>
        <w:t xml:space="preserve">PRO </w:t>
      </w:r>
      <w:r w:rsidR="002E2BF0" w:rsidRPr="00D57192">
        <w:rPr>
          <w:rFonts w:ascii="Arial" w:hAnsi="Arial" w:cs="Arial"/>
          <w:b/>
          <w:sz w:val="24"/>
          <w:szCs w:val="24"/>
        </w:rPr>
        <w:t>PUESTA DE INDICADORES PARA ESTIMAR LA EFICIENCIA DE LA</w:t>
      </w:r>
      <w:r w:rsidR="00796B4D">
        <w:rPr>
          <w:rFonts w:ascii="Arial" w:hAnsi="Arial" w:cs="Arial"/>
          <w:b/>
          <w:sz w:val="24"/>
          <w:szCs w:val="24"/>
        </w:rPr>
        <w:t xml:space="preserve"> </w:t>
      </w:r>
      <w:r w:rsidR="002E2BF0" w:rsidRPr="00D57192">
        <w:rPr>
          <w:rFonts w:ascii="Arial" w:hAnsi="Arial" w:cs="Arial"/>
          <w:b/>
          <w:sz w:val="24"/>
          <w:szCs w:val="24"/>
        </w:rPr>
        <w:t xml:space="preserve">ACTIVIDAD </w:t>
      </w:r>
      <w:r w:rsidR="009858E9" w:rsidRPr="00D57192">
        <w:rPr>
          <w:rFonts w:ascii="Arial" w:hAnsi="Arial" w:cs="Arial"/>
          <w:b/>
          <w:sz w:val="24"/>
          <w:szCs w:val="24"/>
        </w:rPr>
        <w:t>DE INVESTIGACIÓN DESARROLLO E INNOVACIÓN Y FORMACIÓN DOCTORAL</w:t>
      </w:r>
    </w:p>
    <w:p w:rsidR="001A5050" w:rsidRPr="00D57192" w:rsidRDefault="006A1A2B" w:rsidP="002E2B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57192">
        <w:rPr>
          <w:rFonts w:ascii="Arial" w:hAnsi="Arial" w:cs="Arial"/>
          <w:sz w:val="24"/>
          <w:szCs w:val="24"/>
        </w:rPr>
        <w:t xml:space="preserve">Se describen </w:t>
      </w:r>
      <w:r w:rsidR="00D57192" w:rsidRPr="00D57192">
        <w:rPr>
          <w:rFonts w:ascii="Arial" w:hAnsi="Arial" w:cs="Arial"/>
          <w:sz w:val="24"/>
          <w:szCs w:val="24"/>
        </w:rPr>
        <w:t>5</w:t>
      </w:r>
      <w:r w:rsidRPr="00D57192">
        <w:rPr>
          <w:rFonts w:ascii="Arial" w:hAnsi="Arial" w:cs="Arial"/>
          <w:sz w:val="24"/>
          <w:szCs w:val="24"/>
        </w:rPr>
        <w:t xml:space="preserve"> indicadores</w:t>
      </w:r>
      <w:r w:rsidR="00D57192" w:rsidRPr="00D57192">
        <w:rPr>
          <w:rFonts w:ascii="Arial" w:hAnsi="Arial" w:cs="Arial"/>
          <w:sz w:val="24"/>
          <w:szCs w:val="24"/>
        </w:rPr>
        <w:t xml:space="preserve"> que recogerán la caracterización de la universidad en estos aspectos a cada uno de los cuales se les hará un indicador sintético</w:t>
      </w:r>
      <w:r w:rsidR="00D57192">
        <w:rPr>
          <w:rFonts w:ascii="Arial" w:hAnsi="Arial" w:cs="Arial"/>
          <w:sz w:val="24"/>
          <w:szCs w:val="24"/>
        </w:rPr>
        <w:t>.</w:t>
      </w:r>
    </w:p>
    <w:p w:rsidR="00F03CE9" w:rsidRPr="00D57192" w:rsidRDefault="00F03CE9" w:rsidP="00F03C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57192">
        <w:rPr>
          <w:rFonts w:ascii="Arial" w:hAnsi="Arial" w:cs="Arial"/>
          <w:sz w:val="24"/>
          <w:szCs w:val="24"/>
        </w:rPr>
        <w:t xml:space="preserve">Las </w:t>
      </w:r>
      <w:r w:rsidR="009C7B54" w:rsidRPr="00D57192">
        <w:rPr>
          <w:rFonts w:ascii="Arial" w:hAnsi="Arial" w:cs="Arial"/>
          <w:sz w:val="24"/>
          <w:szCs w:val="24"/>
        </w:rPr>
        <w:t>u</w:t>
      </w:r>
      <w:r w:rsidRPr="00D57192">
        <w:rPr>
          <w:rFonts w:ascii="Arial" w:hAnsi="Arial" w:cs="Arial"/>
          <w:sz w:val="24"/>
          <w:szCs w:val="24"/>
        </w:rPr>
        <w:t>niversidades y ECTI definirán su potencial humano para la ciencia en base a la siguiente fórmula</w:t>
      </w:r>
    </w:p>
    <w:p w:rsidR="00F03CE9" w:rsidRPr="00D57192" w:rsidRDefault="00F03CE9" w:rsidP="00D57192">
      <w:pPr>
        <w:pStyle w:val="Prrafodelista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D57192">
        <w:rPr>
          <w:rFonts w:ascii="Arial" w:hAnsi="Arial" w:cs="Arial"/>
          <w:sz w:val="24"/>
          <w:szCs w:val="24"/>
        </w:rPr>
        <w:t xml:space="preserve">Profesores a tiempo completo:PT y PA x 1, Profesores asistentes x 0,75. </w:t>
      </w:r>
    </w:p>
    <w:p w:rsidR="00F03CE9" w:rsidRPr="006C740F" w:rsidRDefault="00F03CE9" w:rsidP="00D57192">
      <w:pPr>
        <w:pStyle w:val="Prrafodelista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sz w:val="24"/>
          <w:szCs w:val="24"/>
          <w:lang w:val="pt-BR"/>
        </w:rPr>
      </w:pPr>
      <w:r w:rsidRPr="006C740F">
        <w:rPr>
          <w:rFonts w:ascii="Arial" w:hAnsi="Arial" w:cs="Arial"/>
          <w:sz w:val="24"/>
          <w:szCs w:val="24"/>
          <w:lang w:val="pt-BR"/>
        </w:rPr>
        <w:t>Investigadores: IT,IA e I</w:t>
      </w:r>
      <w:r w:rsidR="00D03A72">
        <w:rPr>
          <w:rFonts w:ascii="Arial" w:hAnsi="Arial" w:cs="Arial"/>
          <w:sz w:val="24"/>
          <w:szCs w:val="24"/>
          <w:lang w:val="pt-BR"/>
        </w:rPr>
        <w:t xml:space="preserve"> </w:t>
      </w:r>
      <w:r w:rsidRPr="006C740F">
        <w:rPr>
          <w:rFonts w:ascii="Arial" w:hAnsi="Arial" w:cs="Arial"/>
          <w:sz w:val="24"/>
          <w:szCs w:val="24"/>
          <w:lang w:val="pt-BR"/>
        </w:rPr>
        <w:t>Agregado x1, Aspirante a Investigador x 0,5</w:t>
      </w:r>
    </w:p>
    <w:p w:rsidR="00F03CE9" w:rsidRPr="00D57192" w:rsidRDefault="00F03CE9" w:rsidP="00F03C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57192">
        <w:rPr>
          <w:rFonts w:ascii="Arial" w:hAnsi="Arial" w:cs="Arial"/>
          <w:sz w:val="24"/>
          <w:szCs w:val="24"/>
        </w:rPr>
        <w:t xml:space="preserve">A partir de ahí se podrán definir </w:t>
      </w:r>
      <w:r w:rsidR="009C7B54" w:rsidRPr="00D57192">
        <w:rPr>
          <w:rFonts w:ascii="Arial" w:hAnsi="Arial" w:cs="Arial"/>
          <w:sz w:val="24"/>
          <w:szCs w:val="24"/>
        </w:rPr>
        <w:t xml:space="preserve">comparaciones sobre bases equitativas entre las Universidades y ECTI. </w:t>
      </w:r>
      <w:r w:rsidR="00D57192">
        <w:rPr>
          <w:rFonts w:ascii="Arial" w:hAnsi="Arial" w:cs="Arial"/>
          <w:sz w:val="24"/>
          <w:szCs w:val="24"/>
        </w:rPr>
        <w:t xml:space="preserve">Los </w:t>
      </w:r>
      <w:r w:rsidR="009C7B54" w:rsidRPr="00D57192">
        <w:rPr>
          <w:rFonts w:ascii="Arial" w:hAnsi="Arial" w:cs="Arial"/>
          <w:sz w:val="24"/>
          <w:szCs w:val="24"/>
        </w:rPr>
        <w:t>indicadores se describen a continuación</w:t>
      </w:r>
      <w:r w:rsidRPr="00D57192">
        <w:rPr>
          <w:rFonts w:ascii="Arial" w:hAnsi="Arial" w:cs="Arial"/>
          <w:sz w:val="24"/>
          <w:szCs w:val="24"/>
        </w:rPr>
        <w:t>:</w:t>
      </w:r>
    </w:p>
    <w:p w:rsidR="009C7B54" w:rsidRPr="00D57192" w:rsidRDefault="009C7B54" w:rsidP="00F03C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4803" w:type="pct"/>
        <w:tblLayout w:type="fixed"/>
        <w:tblLook w:val="04A0"/>
      </w:tblPr>
      <w:tblGrid>
        <w:gridCol w:w="2040"/>
        <w:gridCol w:w="3345"/>
        <w:gridCol w:w="9614"/>
      </w:tblGrid>
      <w:tr w:rsidR="00EC63B3" w:rsidRPr="00BC77D0" w:rsidTr="00DF5085">
        <w:trPr>
          <w:trHeight w:val="546"/>
        </w:trPr>
        <w:tc>
          <w:tcPr>
            <w:tcW w:w="680" w:type="pct"/>
            <w:vAlign w:val="center"/>
          </w:tcPr>
          <w:p w:rsidR="00EC63B3" w:rsidRPr="00BC77D0" w:rsidRDefault="00EC63B3" w:rsidP="003059BF">
            <w:pPr>
              <w:autoSpaceDE w:val="0"/>
              <w:autoSpaceDN w:val="0"/>
              <w:adjustRightInd w:val="0"/>
              <w:ind w:hanging="57"/>
              <w:rPr>
                <w:rFonts w:ascii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Indicador</w:t>
            </w:r>
          </w:p>
        </w:tc>
        <w:tc>
          <w:tcPr>
            <w:tcW w:w="1115" w:type="pct"/>
            <w:vAlign w:val="center"/>
          </w:tcPr>
          <w:p w:rsidR="00EC63B3" w:rsidRPr="00BC77D0" w:rsidRDefault="00EC63B3" w:rsidP="00BC77D0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Descripción</w:t>
            </w:r>
          </w:p>
        </w:tc>
        <w:tc>
          <w:tcPr>
            <w:tcW w:w="3205" w:type="pct"/>
            <w:vAlign w:val="center"/>
          </w:tcPr>
          <w:p w:rsidR="00EC63B3" w:rsidRPr="00BC77D0" w:rsidRDefault="00EC63B3" w:rsidP="009C7B54">
            <w:pPr>
              <w:pStyle w:val="Prrafodelista"/>
              <w:autoSpaceDE w:val="0"/>
              <w:autoSpaceDN w:val="0"/>
              <w:adjustRightInd w:val="0"/>
              <w:ind w:left="22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C77D0">
              <w:rPr>
                <w:rFonts w:ascii="Arial" w:hAnsi="Arial" w:cs="Arial"/>
                <w:b/>
                <w:sz w:val="20"/>
                <w:szCs w:val="20"/>
              </w:rPr>
              <w:t xml:space="preserve">¿Cómo se </w:t>
            </w:r>
            <w:r>
              <w:rPr>
                <w:rFonts w:ascii="Arial" w:hAnsi="Arial" w:cs="Arial"/>
                <w:b/>
                <w:sz w:val="20"/>
                <w:szCs w:val="20"/>
              </w:rPr>
              <w:t>calcula?</w:t>
            </w:r>
          </w:p>
        </w:tc>
      </w:tr>
      <w:tr w:rsidR="00EC63B3" w:rsidRPr="00BC77D0" w:rsidTr="00DF5085">
        <w:trPr>
          <w:trHeight w:val="1452"/>
        </w:trPr>
        <w:tc>
          <w:tcPr>
            <w:tcW w:w="680" w:type="pct"/>
          </w:tcPr>
          <w:p w:rsidR="00EC63B3" w:rsidRPr="003059BF" w:rsidRDefault="00EC63B3" w:rsidP="003059BF">
            <w:pPr>
              <w:autoSpaceDE w:val="0"/>
              <w:autoSpaceDN w:val="0"/>
              <w:adjustRightInd w:val="0"/>
              <w:rPr>
                <w:rFonts w:ascii="Arial" w:hAnsi="Arial" w:cs="Arial"/>
                <w:smallCaps/>
                <w:sz w:val="20"/>
                <w:szCs w:val="20"/>
              </w:rPr>
            </w:pPr>
            <w:r>
              <w:rPr>
                <w:rFonts w:ascii="Arial" w:hAnsi="Arial" w:cs="Arial"/>
                <w:smallCaps/>
                <w:sz w:val="20"/>
                <w:szCs w:val="20"/>
              </w:rPr>
              <w:t>Relevancia</w:t>
            </w:r>
          </w:p>
        </w:tc>
        <w:tc>
          <w:tcPr>
            <w:tcW w:w="1115" w:type="pct"/>
          </w:tcPr>
          <w:p w:rsidR="00EC63B3" w:rsidRPr="00BC77D0" w:rsidRDefault="00EC63B3" w:rsidP="00250790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5" w:type="pct"/>
          </w:tcPr>
          <w:p w:rsidR="00EC63B3" w:rsidRDefault="00EC63B3" w:rsidP="00C41136">
            <w:pPr>
              <w:pStyle w:val="Prrafodelista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 xml:space="preserve">No. de Premios ACC / potencial humano para la ciencia </w:t>
            </w:r>
          </w:p>
          <w:p w:rsidR="00EC63B3" w:rsidRPr="00BC77D0" w:rsidRDefault="00EC63B3" w:rsidP="00C41136">
            <w:pPr>
              <w:pStyle w:val="Prrafodelista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Premios de Innovación Tecnológica Nacionales / potencial humano para la ciencia</w:t>
            </w:r>
          </w:p>
          <w:p w:rsidR="00EC63B3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Premios de OACE/ potencial humano para la ciencia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C63B3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Premios internacionales recibidos en el año.</w:t>
            </w:r>
          </w:p>
          <w:p w:rsidR="00EC63B3" w:rsidRPr="00BC77D0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No. de premios CITMA provincial / potencial humano para la ciencia</w:t>
            </w:r>
          </w:p>
          <w:p w:rsidR="00EC63B3" w:rsidRPr="00BC77D0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No. Premios de Innovación Tecnológica provincial / potencial humano para la ciencia</w:t>
            </w:r>
          </w:p>
          <w:p w:rsidR="00EC63B3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de P</w:t>
            </w:r>
            <w:r w:rsidRPr="00BC77D0">
              <w:rPr>
                <w:rFonts w:ascii="Arial" w:hAnsi="Arial" w:cs="Arial"/>
                <w:sz w:val="20"/>
                <w:szCs w:val="20"/>
              </w:rPr>
              <w:t>remios del Fórum de Ciencia y Técnica provincial/ potencial humano para la ciencia</w:t>
            </w:r>
          </w:p>
          <w:p w:rsidR="00EC63B3" w:rsidRPr="00BC77D0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de premios de la exposición Forjadores del Futuro de la BTJ</w:t>
            </w:r>
          </w:p>
          <w:p w:rsidR="00EC63B3" w:rsidRPr="00BC77D0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% de los premios otorgados por la provincia en cada categoría cuyos autores pertenecen a la universidad o ECTI del MES.</w:t>
            </w:r>
          </w:p>
        </w:tc>
      </w:tr>
      <w:tr w:rsidR="00EC63B3" w:rsidRPr="00BC77D0" w:rsidTr="00DF5085">
        <w:trPr>
          <w:trHeight w:val="617"/>
        </w:trPr>
        <w:tc>
          <w:tcPr>
            <w:tcW w:w="680" w:type="pct"/>
            <w:vMerge w:val="restart"/>
          </w:tcPr>
          <w:p w:rsidR="00EC63B3" w:rsidRPr="003059BF" w:rsidRDefault="00EC63B3" w:rsidP="00C41136">
            <w:pPr>
              <w:pStyle w:val="Prrafodelista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  <w:r>
              <w:rPr>
                <w:rFonts w:ascii="Arial" w:hAnsi="Arial" w:cs="Arial"/>
                <w:b/>
                <w:smallCaps/>
                <w:sz w:val="20"/>
                <w:szCs w:val="20"/>
              </w:rPr>
              <w:t>Pertinencia</w:t>
            </w:r>
          </w:p>
        </w:tc>
        <w:tc>
          <w:tcPr>
            <w:tcW w:w="1115" w:type="pct"/>
          </w:tcPr>
          <w:p w:rsidR="00EC63B3" w:rsidRPr="00BC77D0" w:rsidRDefault="00EC63B3" w:rsidP="006A1A2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 xml:space="preserve">Índice de financiamiento por proyectos </w:t>
            </w:r>
          </w:p>
        </w:tc>
        <w:tc>
          <w:tcPr>
            <w:tcW w:w="3205" w:type="pct"/>
          </w:tcPr>
          <w:p w:rsidR="00EC63B3" w:rsidRDefault="00EC63B3" w:rsidP="00C41136">
            <w:pPr>
              <w:pStyle w:val="Prrafodelista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 xml:space="preserve">Ingresos del financiamiento por proyectos de I+D+i de fuentes internacionales/ potencial humano para la ciencia </w:t>
            </w:r>
          </w:p>
          <w:p w:rsidR="00EC63B3" w:rsidRPr="00BC77D0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Ingresos del financiamiento por proyectos de I+D+i de fuentes nacionales/ potencial humano para la ciencia</w:t>
            </w:r>
          </w:p>
        </w:tc>
      </w:tr>
      <w:tr w:rsidR="00EC63B3" w:rsidRPr="00BC77D0" w:rsidTr="00DF5085">
        <w:trPr>
          <w:trHeight w:val="60"/>
        </w:trPr>
        <w:tc>
          <w:tcPr>
            <w:tcW w:w="680" w:type="pct"/>
            <w:vMerge/>
          </w:tcPr>
          <w:p w:rsidR="00EC63B3" w:rsidRPr="003059BF" w:rsidRDefault="00EC63B3" w:rsidP="003059BF">
            <w:pPr>
              <w:pStyle w:val="Prrafodelista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</w:tcPr>
          <w:p w:rsidR="00EC63B3" w:rsidRPr="00BC77D0" w:rsidRDefault="00EC63B3" w:rsidP="00C4113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Índice </w:t>
            </w:r>
            <w:r w:rsidRPr="00BC77D0">
              <w:rPr>
                <w:rFonts w:ascii="Arial" w:hAnsi="Arial" w:cs="Arial"/>
                <w:sz w:val="20"/>
                <w:szCs w:val="20"/>
              </w:rPr>
              <w:t xml:space="preserve">de proyectos </w:t>
            </w:r>
            <w:r>
              <w:rPr>
                <w:rFonts w:ascii="Arial" w:hAnsi="Arial" w:cs="Arial"/>
                <w:sz w:val="20"/>
                <w:szCs w:val="20"/>
              </w:rPr>
              <w:t>por profesor equivalente.</w:t>
            </w:r>
          </w:p>
        </w:tc>
        <w:tc>
          <w:tcPr>
            <w:tcW w:w="3205" w:type="pct"/>
          </w:tcPr>
          <w:p w:rsidR="00EC63B3" w:rsidRPr="00C41136" w:rsidRDefault="00EC63B3" w:rsidP="00C41136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C41136">
              <w:rPr>
                <w:rFonts w:ascii="Arial" w:hAnsi="Arial" w:cs="Arial"/>
                <w:sz w:val="20"/>
                <w:szCs w:val="20"/>
              </w:rPr>
              <w:t>Cantidad de PAP/ potencial humano para la ciencia</w:t>
            </w:r>
          </w:p>
          <w:p w:rsidR="00EC63B3" w:rsidRPr="00C41136" w:rsidRDefault="00EC63B3" w:rsidP="00C41136">
            <w:pPr>
              <w:pStyle w:val="Prrafodelista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C41136">
              <w:rPr>
                <w:rFonts w:ascii="Arial" w:hAnsi="Arial" w:cs="Arial"/>
                <w:sz w:val="20"/>
                <w:szCs w:val="20"/>
              </w:rPr>
              <w:t>Cantidad de PNAP/ potencial humano para la ciencia</w:t>
            </w:r>
          </w:p>
          <w:p w:rsidR="00EC63B3" w:rsidRPr="00C41136" w:rsidRDefault="00EC63B3" w:rsidP="00C41136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BC77D0">
              <w:rPr>
                <w:rFonts w:ascii="Arial" w:hAnsi="Arial" w:cs="Arial"/>
                <w:sz w:val="20"/>
                <w:szCs w:val="20"/>
              </w:rPr>
              <w:t>Cantidad de PE/ potencial humano para la ciencia</w:t>
            </w:r>
          </w:p>
        </w:tc>
      </w:tr>
      <w:tr w:rsidR="00EC63B3" w:rsidRPr="00BC77D0" w:rsidTr="00DF5085">
        <w:trPr>
          <w:trHeight w:val="856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</w:tcPr>
          <w:p w:rsidR="00EC63B3" w:rsidRPr="00BC77D0" w:rsidRDefault="00EC63B3" w:rsidP="0097647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Porciento de profesores vinculados a proyectos</w:t>
            </w:r>
          </w:p>
        </w:tc>
        <w:tc>
          <w:tcPr>
            <w:tcW w:w="3205" w:type="pct"/>
          </w:tcPr>
          <w:p w:rsidR="00EC63B3" w:rsidRPr="00BC77D0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(Profesores físicos vinculado a proyectos de I+D+i/ potencial humano para la ciencia) x100</w:t>
            </w:r>
          </w:p>
        </w:tc>
      </w:tr>
      <w:tr w:rsidR="00EC63B3" w:rsidRPr="00BC77D0" w:rsidTr="00DF5085">
        <w:trPr>
          <w:trHeight w:val="730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vMerge w:val="restart"/>
          </w:tcPr>
          <w:p w:rsidR="00EC63B3" w:rsidRPr="00BC77D0" w:rsidRDefault="00EC63B3" w:rsidP="004376F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Índice de </w:t>
            </w:r>
            <w:r w:rsidRPr="00BC77D0">
              <w:rPr>
                <w:rFonts w:ascii="Arial" w:hAnsi="Arial" w:cs="Arial"/>
                <w:sz w:val="20"/>
                <w:szCs w:val="20"/>
              </w:rPr>
              <w:t xml:space="preserve">proyectos con términos de referencia </w:t>
            </w:r>
          </w:p>
        </w:tc>
        <w:tc>
          <w:tcPr>
            <w:tcW w:w="3205" w:type="pct"/>
          </w:tcPr>
          <w:p w:rsidR="00EC63B3" w:rsidRPr="004376F8" w:rsidRDefault="00EC63B3" w:rsidP="004376F8">
            <w:pPr>
              <w:pStyle w:val="Prrafodelista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Cantidad total de proyectos internacionales de I+D+i con términos de referencia en ejecución/ potencial humano para la ciencia</w:t>
            </w:r>
          </w:p>
        </w:tc>
      </w:tr>
      <w:tr w:rsidR="00EC63B3" w:rsidRPr="00BC77D0" w:rsidTr="00DF5085">
        <w:trPr>
          <w:trHeight w:val="882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vMerge/>
          </w:tcPr>
          <w:p w:rsidR="00EC63B3" w:rsidRPr="00BC77D0" w:rsidRDefault="00EC63B3" w:rsidP="00B1212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5" w:type="pct"/>
          </w:tcPr>
          <w:p w:rsidR="00EC63B3" w:rsidRPr="004376F8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Cantidad de proyectos internacionales de I+D+i con términos de referencia que iniciaron en el año/ potencial humano para la ciencia</w:t>
            </w:r>
          </w:p>
        </w:tc>
      </w:tr>
      <w:tr w:rsidR="00EC63B3" w:rsidRPr="00BC77D0" w:rsidTr="00DF5085">
        <w:trPr>
          <w:trHeight w:val="1307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</w:tcPr>
          <w:p w:rsidR="00EC63B3" w:rsidRPr="00BC77D0" w:rsidRDefault="00EC63B3" w:rsidP="00B1212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Actividad científica estudiantil</w:t>
            </w:r>
          </w:p>
        </w:tc>
        <w:tc>
          <w:tcPr>
            <w:tcW w:w="3205" w:type="pct"/>
          </w:tcPr>
          <w:p w:rsidR="00EC63B3" w:rsidRPr="004376F8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Cumplimiento de las cuotas asignadas para trabajos en el Fórum Científico Estudiantil nacional / Número de premios a trabajos presentados en el FCE nacional del área que corresponde en el año, obtenidos por la universidad.</w:t>
            </w:r>
          </w:p>
          <w:p w:rsidR="00EC63B3" w:rsidRPr="004376F8" w:rsidRDefault="00EC63B3" w:rsidP="00B13E19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Cantidad de estudiantes por año vinculados a proyectos de I+D+i</w:t>
            </w:r>
            <w:r>
              <w:rPr>
                <w:rFonts w:ascii="Arial" w:hAnsi="Arial" w:cs="Arial"/>
                <w:sz w:val="20"/>
                <w:szCs w:val="20"/>
              </w:rPr>
              <w:t>/ igual información del año anterior</w:t>
            </w:r>
          </w:p>
        </w:tc>
      </w:tr>
      <w:tr w:rsidR="00EC63B3" w:rsidRPr="00BC77D0" w:rsidTr="00DF5085">
        <w:trPr>
          <w:trHeight w:val="732"/>
        </w:trPr>
        <w:tc>
          <w:tcPr>
            <w:tcW w:w="680" w:type="pct"/>
            <w:vMerge w:val="restart"/>
          </w:tcPr>
          <w:p w:rsidR="00EC63B3" w:rsidRPr="00BC77D0" w:rsidRDefault="00EC63B3" w:rsidP="003059BF">
            <w:pPr>
              <w:pStyle w:val="Prrafodelista"/>
              <w:autoSpaceDE w:val="0"/>
              <w:autoSpaceDN w:val="0"/>
              <w:adjustRightInd w:val="0"/>
              <w:ind w:left="0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  <w:r w:rsidRPr="00BC77D0">
              <w:rPr>
                <w:rFonts w:ascii="Arial" w:hAnsi="Arial" w:cs="Arial"/>
                <w:smallCaps/>
                <w:sz w:val="20"/>
                <w:szCs w:val="20"/>
              </w:rPr>
              <w:t>Ciencia</w:t>
            </w:r>
          </w:p>
        </w:tc>
        <w:tc>
          <w:tcPr>
            <w:tcW w:w="1115" w:type="pct"/>
            <w:vMerge w:val="restart"/>
          </w:tcPr>
          <w:p w:rsidR="00EC63B3" w:rsidRPr="00BC77D0" w:rsidRDefault="00EC63B3" w:rsidP="004376F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Índice de publicaciones por potencial humano para la ciencia </w:t>
            </w:r>
          </w:p>
        </w:tc>
        <w:tc>
          <w:tcPr>
            <w:tcW w:w="3205" w:type="pct"/>
          </w:tcPr>
          <w:p w:rsidR="00EC63B3" w:rsidRPr="00BC77D0" w:rsidRDefault="00EC63B3" w:rsidP="004376F8">
            <w:pPr>
              <w:pStyle w:val="Prrafodelista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Cantidad de publicaciones en los grupos 1 y 2/ potencial humano para la ciencia.</w:t>
            </w:r>
          </w:p>
        </w:tc>
      </w:tr>
      <w:tr w:rsidR="00EC63B3" w:rsidRPr="00BC77D0" w:rsidTr="00DF5085">
        <w:trPr>
          <w:trHeight w:val="732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vMerge/>
          </w:tcPr>
          <w:p w:rsidR="00EC63B3" w:rsidRPr="00BC77D0" w:rsidRDefault="00EC63B3" w:rsidP="003059B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5" w:type="pct"/>
          </w:tcPr>
          <w:p w:rsidR="00EC63B3" w:rsidRPr="00BC77D0" w:rsidRDefault="00EC63B3" w:rsidP="004376F8">
            <w:pPr>
              <w:pStyle w:val="Prrafodelista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Cantidad de publicaciones en los grupos 3 y 4/ potencial humano para la ciencia</w:t>
            </w:r>
          </w:p>
        </w:tc>
      </w:tr>
      <w:tr w:rsidR="00EC63B3" w:rsidRPr="00BC77D0" w:rsidTr="00DF5085">
        <w:trPr>
          <w:trHeight w:val="541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</w:tcPr>
          <w:p w:rsidR="00EC63B3" w:rsidRPr="00BC77D0" w:rsidRDefault="00EC63B3" w:rsidP="004376F8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Visibilidad de revistas propias </w:t>
            </w:r>
          </w:p>
        </w:tc>
        <w:tc>
          <w:tcPr>
            <w:tcW w:w="3205" w:type="pct"/>
          </w:tcPr>
          <w:p w:rsidR="00EC63B3" w:rsidRPr="00BC77D0" w:rsidRDefault="00EC63B3" w:rsidP="004376F8">
            <w:pPr>
              <w:pStyle w:val="Prrafodelista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 xml:space="preserve">Por cada revista reflejar la mejora en posicionamiento y definir las BD en </w:t>
            </w:r>
            <w:r>
              <w:rPr>
                <w:rFonts w:ascii="Arial" w:hAnsi="Arial" w:cs="Arial"/>
                <w:sz w:val="20"/>
                <w:szCs w:val="20"/>
              </w:rPr>
              <w:t>las cuales mejoró su indexación</w:t>
            </w:r>
            <w:r w:rsidRPr="00BC77D0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C63B3" w:rsidRPr="00BC77D0" w:rsidTr="00DF5085">
        <w:trPr>
          <w:trHeight w:val="611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tcBorders>
              <w:bottom w:val="single" w:sz="4" w:space="0" w:color="000000" w:themeColor="text1"/>
            </w:tcBorders>
          </w:tcPr>
          <w:p w:rsidR="00EC63B3" w:rsidRPr="00BC77D0" w:rsidRDefault="00EC63B3" w:rsidP="003059B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Citas en SCImago</w:t>
            </w:r>
          </w:p>
        </w:tc>
        <w:tc>
          <w:tcPr>
            <w:tcW w:w="3205" w:type="pct"/>
            <w:tcBorders>
              <w:bottom w:val="single" w:sz="4" w:space="0" w:color="000000" w:themeColor="text1"/>
            </w:tcBorders>
          </w:tcPr>
          <w:p w:rsidR="00EC63B3" w:rsidRPr="004376F8" w:rsidRDefault="00EC63B3" w:rsidP="00BC77D0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La universidad o ECTI crece en número documentos o decrece</w:t>
            </w:r>
          </w:p>
          <w:p w:rsidR="00EC63B3" w:rsidRPr="00BC77D0" w:rsidRDefault="00EC63B3" w:rsidP="00151E5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 xml:space="preserve">La universidad o ECTI mejora su posición o no </w:t>
            </w:r>
            <w:r>
              <w:rPr>
                <w:rFonts w:ascii="Arial" w:hAnsi="Arial" w:cs="Arial"/>
                <w:sz w:val="20"/>
                <w:szCs w:val="20"/>
              </w:rPr>
              <w:t xml:space="preserve">en </w:t>
            </w:r>
            <w:r w:rsidR="00DF5085">
              <w:rPr>
                <w:rFonts w:ascii="Arial" w:hAnsi="Arial" w:cs="Arial"/>
                <w:sz w:val="20"/>
                <w:szCs w:val="20"/>
              </w:rPr>
              <w:t>Latinoamérica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C63B3" w:rsidRPr="00BC77D0" w:rsidTr="00DF5085">
        <w:trPr>
          <w:trHeight w:val="584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shd w:val="clear" w:color="auto" w:fill="FFFFFF" w:themeFill="background1"/>
          </w:tcPr>
          <w:p w:rsidR="00EC63B3" w:rsidRPr="00260ABA" w:rsidRDefault="00EC63B3" w:rsidP="00070EF7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Porciento de doctores en la institución</w:t>
            </w:r>
          </w:p>
        </w:tc>
        <w:tc>
          <w:tcPr>
            <w:tcW w:w="3205" w:type="pct"/>
            <w:shd w:val="clear" w:color="auto" w:fill="FFFFFF" w:themeFill="background1"/>
          </w:tcPr>
          <w:p w:rsidR="00EC63B3" w:rsidRPr="00260ABA" w:rsidRDefault="00EC63B3" w:rsidP="004376F8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 xml:space="preserve">(Cantidad de doctores/Total de plazas cubiertas de docentes-investigadores en la plantilla) x100. No incluir aspirantes a investigador ni instructores </w:t>
            </w:r>
          </w:p>
        </w:tc>
      </w:tr>
      <w:tr w:rsidR="00EC63B3" w:rsidRPr="00BC77D0" w:rsidTr="00DF5085">
        <w:trPr>
          <w:trHeight w:val="578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shd w:val="clear" w:color="auto" w:fill="FFFFFF" w:themeFill="background1"/>
          </w:tcPr>
          <w:p w:rsidR="00EC63B3" w:rsidRPr="00260ABA" w:rsidRDefault="00EC63B3" w:rsidP="004E2A01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Tasa de formación de doctores internos anual</w:t>
            </w:r>
          </w:p>
        </w:tc>
        <w:tc>
          <w:tcPr>
            <w:tcW w:w="3205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EC63B3" w:rsidRPr="00260ABA" w:rsidRDefault="00EC63B3" w:rsidP="004376F8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Cantidad de defensas exitosas de miembros del claustro de la Universidad o ECTI a tiempo completo en el año por ramas de la ciencia</w:t>
            </w:r>
            <w:r>
              <w:rPr>
                <w:rFonts w:ascii="Arial" w:hAnsi="Arial" w:cs="Arial"/>
                <w:sz w:val="20"/>
                <w:szCs w:val="20"/>
              </w:rPr>
              <w:t xml:space="preserve"> / el mismo dato el año anterior</w:t>
            </w:r>
          </w:p>
          <w:p w:rsidR="00EC63B3" w:rsidRPr="00260ABA" w:rsidRDefault="00EC63B3" w:rsidP="004376F8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Cantidad de defensas exitosas en el año de miembros del claustro a tiempo completo / cantidad de defensas exitosas de miembros del claustro a tiempo completo en el año anterior</w:t>
            </w:r>
          </w:p>
        </w:tc>
      </w:tr>
      <w:tr w:rsidR="00EC63B3" w:rsidRPr="00BC77D0" w:rsidTr="00DF5085">
        <w:trPr>
          <w:trHeight w:val="578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shd w:val="clear" w:color="auto" w:fill="FFFFFF" w:themeFill="background1"/>
          </w:tcPr>
          <w:p w:rsidR="00EC63B3" w:rsidRPr="00260ABA" w:rsidRDefault="00EC63B3" w:rsidP="00EE53AA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 xml:space="preserve">Cantidad de doctores formados anualmente </w:t>
            </w:r>
          </w:p>
        </w:tc>
        <w:tc>
          <w:tcPr>
            <w:tcW w:w="3205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EC63B3" w:rsidRPr="00260ABA" w:rsidRDefault="00EC63B3" w:rsidP="005151FB">
            <w:pPr>
              <w:pStyle w:val="Prrafodelista"/>
              <w:autoSpaceDE w:val="0"/>
              <w:autoSpaceDN w:val="0"/>
              <w:adjustRightInd w:val="0"/>
              <w:ind w:left="227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Cantidad total de doctores graduados en el año  por ramas de la ciencia en la Universidad o ECTI como institución autorizada</w:t>
            </w:r>
            <w:r>
              <w:rPr>
                <w:rFonts w:ascii="Arial" w:hAnsi="Arial" w:cs="Arial"/>
                <w:sz w:val="20"/>
                <w:szCs w:val="20"/>
              </w:rPr>
              <w:t xml:space="preserve"> / el mismo dato el año anterior</w:t>
            </w:r>
          </w:p>
        </w:tc>
      </w:tr>
      <w:tr w:rsidR="00EC63B3" w:rsidRPr="00BC77D0" w:rsidTr="00DF5085">
        <w:trPr>
          <w:trHeight w:val="732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shd w:val="clear" w:color="auto" w:fill="FFFFFF" w:themeFill="background1"/>
          </w:tcPr>
          <w:p w:rsidR="00EC63B3" w:rsidRPr="00260ABA" w:rsidRDefault="00EC63B3" w:rsidP="009C7B5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>Jóvenes con becas de doctorado</w:t>
            </w:r>
          </w:p>
        </w:tc>
        <w:tc>
          <w:tcPr>
            <w:tcW w:w="3205" w:type="pct"/>
            <w:shd w:val="clear" w:color="auto" w:fill="FFFFFF" w:themeFill="background1"/>
          </w:tcPr>
          <w:p w:rsidR="00EC63B3" w:rsidRPr="00260ABA" w:rsidRDefault="00EC63B3" w:rsidP="00260ABA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260ABA">
              <w:rPr>
                <w:rFonts w:ascii="Arial" w:hAnsi="Arial" w:cs="Arial"/>
                <w:sz w:val="20"/>
                <w:szCs w:val="20"/>
              </w:rPr>
              <w:t xml:space="preserve">Cantidad de jóvenes (menores de 35 años) que ingresan anualmente como doctorandos en programas de doctorado nacionales a tiempo completo con becas o en programas de instituciones extranjeras fundamentalmente con proyectos de investigación en las prioridades de nuestro país y tesis en </w:t>
            </w:r>
            <w:proofErr w:type="spellStart"/>
            <w:r w:rsidRPr="00260ABA">
              <w:rPr>
                <w:rFonts w:ascii="Arial" w:hAnsi="Arial" w:cs="Arial"/>
                <w:sz w:val="20"/>
                <w:szCs w:val="20"/>
              </w:rPr>
              <w:t>cotutela</w:t>
            </w:r>
            <w:proofErr w:type="spellEnd"/>
            <w:r w:rsidRPr="00260AB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/ el mismo dato el año anterior</w:t>
            </w:r>
          </w:p>
        </w:tc>
      </w:tr>
      <w:tr w:rsidR="00EC63B3" w:rsidRPr="00BC77D0" w:rsidTr="00DF5085">
        <w:trPr>
          <w:trHeight w:val="566"/>
        </w:trPr>
        <w:tc>
          <w:tcPr>
            <w:tcW w:w="680" w:type="pct"/>
            <w:vMerge w:val="restart"/>
          </w:tcPr>
          <w:p w:rsidR="00EC63B3" w:rsidRPr="009C7B54" w:rsidRDefault="00EC63B3" w:rsidP="003059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mallCaps/>
                <w:sz w:val="20"/>
                <w:szCs w:val="20"/>
              </w:rPr>
            </w:pPr>
            <w:r w:rsidRPr="009C7B54">
              <w:rPr>
                <w:rFonts w:ascii="Arial" w:hAnsi="Arial" w:cs="Arial"/>
                <w:smallCaps/>
                <w:sz w:val="20"/>
                <w:szCs w:val="20"/>
              </w:rPr>
              <w:t>Tecnología</w:t>
            </w:r>
          </w:p>
        </w:tc>
        <w:tc>
          <w:tcPr>
            <w:tcW w:w="1115" w:type="pct"/>
            <w:vMerge w:val="restart"/>
          </w:tcPr>
          <w:p w:rsidR="00EC63B3" w:rsidRPr="00BC77D0" w:rsidRDefault="00EC63B3" w:rsidP="00D571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BC77D0">
              <w:rPr>
                <w:rFonts w:ascii="Arial" w:hAnsi="Arial" w:cs="Arial"/>
                <w:sz w:val="20"/>
                <w:szCs w:val="20"/>
              </w:rPr>
              <w:t>Índice de patentes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y registros </w:t>
            </w:r>
          </w:p>
        </w:tc>
        <w:tc>
          <w:tcPr>
            <w:tcW w:w="3205" w:type="pct"/>
          </w:tcPr>
          <w:p w:rsidR="00EC63B3" w:rsidRPr="004376F8" w:rsidRDefault="00EC63B3" w:rsidP="004376F8">
            <w:pPr>
              <w:pStyle w:val="Prrafodelista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>Número de patentes otorgadas /potencial humano para la ciencia.</w:t>
            </w:r>
          </w:p>
        </w:tc>
      </w:tr>
      <w:tr w:rsidR="00EC63B3" w:rsidRPr="00BC77D0" w:rsidTr="00DF5085">
        <w:trPr>
          <w:trHeight w:val="337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vMerge/>
          </w:tcPr>
          <w:p w:rsidR="00EC63B3" w:rsidRPr="00BC77D0" w:rsidRDefault="00EC63B3" w:rsidP="009C7B5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5" w:type="pct"/>
          </w:tcPr>
          <w:p w:rsidR="00EC63B3" w:rsidRPr="004376F8" w:rsidRDefault="00EC63B3" w:rsidP="004376F8">
            <w:pPr>
              <w:pStyle w:val="Prrafodelista"/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4376F8">
              <w:rPr>
                <w:rFonts w:ascii="Arial" w:hAnsi="Arial" w:cs="Arial"/>
                <w:sz w:val="20"/>
                <w:szCs w:val="20"/>
              </w:rPr>
              <w:t xml:space="preserve">Número de patentes solicitadas/potencial humano para la ciencia </w:t>
            </w:r>
          </w:p>
        </w:tc>
      </w:tr>
      <w:tr w:rsidR="00EC63B3" w:rsidRPr="00BC77D0" w:rsidTr="00DF5085">
        <w:trPr>
          <w:trHeight w:val="574"/>
        </w:trPr>
        <w:tc>
          <w:tcPr>
            <w:tcW w:w="680" w:type="pct"/>
            <w:vMerge/>
          </w:tcPr>
          <w:p w:rsidR="00EC63B3" w:rsidRPr="00BC77D0" w:rsidRDefault="00EC63B3" w:rsidP="003059B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hanging="57"/>
              <w:jc w:val="left"/>
              <w:rPr>
                <w:rFonts w:ascii="Arial" w:hAnsi="Arial" w:cs="Arial"/>
                <w:b/>
                <w:smallCaps/>
                <w:sz w:val="20"/>
                <w:szCs w:val="20"/>
              </w:rPr>
            </w:pPr>
          </w:p>
        </w:tc>
        <w:tc>
          <w:tcPr>
            <w:tcW w:w="1115" w:type="pct"/>
            <w:vMerge/>
          </w:tcPr>
          <w:p w:rsidR="00EC63B3" w:rsidRPr="00BC77D0" w:rsidRDefault="00EC63B3" w:rsidP="00D57192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5" w:type="pct"/>
          </w:tcPr>
          <w:p w:rsidR="00EC63B3" w:rsidRPr="00007C18" w:rsidRDefault="00EC63B3" w:rsidP="004376F8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007C18">
              <w:rPr>
                <w:rFonts w:ascii="Arial" w:hAnsi="Arial" w:cs="Arial"/>
                <w:sz w:val="20"/>
                <w:szCs w:val="20"/>
              </w:rPr>
              <w:t>Registros de software en el año / los obtenidos en el año anterior</w:t>
            </w:r>
          </w:p>
          <w:p w:rsidR="00EC63B3" w:rsidRPr="00007C18" w:rsidRDefault="00EC63B3" w:rsidP="004376F8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007C18">
              <w:rPr>
                <w:rFonts w:ascii="Arial" w:hAnsi="Arial" w:cs="Arial"/>
                <w:sz w:val="20"/>
                <w:szCs w:val="20"/>
              </w:rPr>
              <w:t>Registros de productos y medicamentos / los obtenidos en el año anterior</w:t>
            </w:r>
          </w:p>
          <w:p w:rsidR="00EC63B3" w:rsidRPr="00007C18" w:rsidRDefault="00EC63B3" w:rsidP="00007C18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No. de </w:t>
            </w:r>
            <w:r w:rsidRPr="00007C18">
              <w:rPr>
                <w:rFonts w:ascii="Arial" w:hAnsi="Arial" w:cs="Arial"/>
                <w:sz w:val="20"/>
                <w:szCs w:val="20"/>
              </w:rPr>
              <w:t xml:space="preserve">Normas </w:t>
            </w:r>
            <w:r>
              <w:rPr>
                <w:rFonts w:ascii="Arial" w:hAnsi="Arial" w:cs="Arial"/>
                <w:sz w:val="20"/>
                <w:szCs w:val="20"/>
              </w:rPr>
              <w:t xml:space="preserve">nuevas </w:t>
            </w:r>
            <w:r w:rsidRPr="00007C18">
              <w:rPr>
                <w:rFonts w:ascii="Arial" w:hAnsi="Arial" w:cs="Arial"/>
                <w:sz w:val="20"/>
                <w:szCs w:val="20"/>
              </w:rPr>
              <w:t>o modifica</w:t>
            </w:r>
            <w:r>
              <w:rPr>
                <w:rFonts w:ascii="Arial" w:hAnsi="Arial" w:cs="Arial"/>
                <w:sz w:val="20"/>
                <w:szCs w:val="20"/>
              </w:rPr>
              <w:t>das en el año / los obtenidos en el año anterior</w:t>
            </w:r>
            <w:r w:rsidRPr="00007C18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C63B3" w:rsidRPr="00BC77D0" w:rsidTr="00DF5085">
        <w:trPr>
          <w:trHeight w:val="1206"/>
        </w:trPr>
        <w:tc>
          <w:tcPr>
            <w:tcW w:w="680" w:type="pct"/>
          </w:tcPr>
          <w:p w:rsidR="00EC63B3" w:rsidRPr="009C7B54" w:rsidRDefault="00EC63B3" w:rsidP="003059B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mallCaps/>
                <w:sz w:val="20"/>
                <w:szCs w:val="20"/>
              </w:rPr>
            </w:pPr>
            <w:r w:rsidRPr="009C7B54">
              <w:rPr>
                <w:rFonts w:ascii="Arial" w:hAnsi="Arial" w:cs="Arial"/>
                <w:smallCaps/>
                <w:sz w:val="20"/>
                <w:szCs w:val="20"/>
              </w:rPr>
              <w:t>Impacto</w:t>
            </w:r>
          </w:p>
        </w:tc>
        <w:tc>
          <w:tcPr>
            <w:tcW w:w="1115" w:type="pct"/>
          </w:tcPr>
          <w:p w:rsidR="00EC63B3" w:rsidRPr="00BC77D0" w:rsidRDefault="00EC63B3" w:rsidP="00D57192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D57192">
              <w:rPr>
                <w:rFonts w:ascii="Arial" w:hAnsi="Arial" w:cs="Arial"/>
                <w:sz w:val="20"/>
                <w:szCs w:val="20"/>
              </w:rPr>
              <w:t xml:space="preserve">Índice de ingresos por profesor equivalente </w:t>
            </w:r>
          </w:p>
        </w:tc>
        <w:tc>
          <w:tcPr>
            <w:tcW w:w="3205" w:type="pct"/>
          </w:tcPr>
          <w:p w:rsidR="00EC63B3" w:rsidRPr="00007C18" w:rsidRDefault="00EC63B3" w:rsidP="00D57192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007C18">
              <w:rPr>
                <w:rFonts w:ascii="Arial" w:hAnsi="Arial" w:cs="Arial"/>
                <w:sz w:val="20"/>
                <w:szCs w:val="20"/>
              </w:rPr>
              <w:t>Ingresos en CUP por la actividad científica 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07C18">
              <w:rPr>
                <w:rFonts w:ascii="Arial" w:hAnsi="Arial" w:cs="Arial"/>
                <w:sz w:val="20"/>
                <w:szCs w:val="20"/>
              </w:rPr>
              <w:t>potencial humano para la ciencia</w:t>
            </w:r>
          </w:p>
          <w:p w:rsidR="00EC63B3" w:rsidRPr="00007C18" w:rsidRDefault="00EC63B3" w:rsidP="004376F8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27" w:hanging="227"/>
              <w:rPr>
                <w:rFonts w:ascii="Arial" w:hAnsi="Arial" w:cs="Arial"/>
                <w:sz w:val="20"/>
                <w:szCs w:val="20"/>
              </w:rPr>
            </w:pPr>
            <w:r w:rsidRPr="00007C18">
              <w:rPr>
                <w:rFonts w:ascii="Arial" w:hAnsi="Arial" w:cs="Arial"/>
                <w:sz w:val="20"/>
                <w:szCs w:val="20"/>
              </w:rPr>
              <w:t>Ingresos en CUC derivados de la actividad científica / potencial humano para la ciencia</w:t>
            </w:r>
          </w:p>
        </w:tc>
      </w:tr>
    </w:tbl>
    <w:p w:rsidR="00007C18" w:rsidRDefault="00007C18" w:rsidP="00007C18">
      <w:pPr>
        <w:pStyle w:val="Prrafodelista"/>
        <w:numPr>
          <w:ilvl w:val="0"/>
          <w:numId w:val="2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Datos que se obtienen de fuentes externas a la universidad. </w:t>
      </w:r>
    </w:p>
    <w:p w:rsidR="00A31547" w:rsidRPr="00DF5085" w:rsidRDefault="00007C18" w:rsidP="00151E52">
      <w:pPr>
        <w:pStyle w:val="Prrafodelista"/>
        <w:numPr>
          <w:ilvl w:val="0"/>
          <w:numId w:val="23"/>
        </w:numPr>
        <w:rPr>
          <w:rFonts w:ascii="Times New Roman" w:hAnsi="Times New Roman" w:cs="Times New Roman"/>
          <w:sz w:val="20"/>
          <w:szCs w:val="20"/>
        </w:rPr>
      </w:pPr>
      <w:r w:rsidRPr="00DF5085">
        <w:rPr>
          <w:rFonts w:ascii="Times New Roman" w:hAnsi="Times New Roman" w:cs="Times New Roman"/>
          <w:sz w:val="20"/>
          <w:szCs w:val="20"/>
        </w:rPr>
        <w:t>Datos que se obtienen de la universidad</w:t>
      </w:r>
    </w:p>
    <w:sectPr w:rsidR="00A31547" w:rsidRPr="00DF5085" w:rsidSect="0025079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579F"/>
    <w:multiLevelType w:val="hybridMultilevel"/>
    <w:tmpl w:val="A14ED9F0"/>
    <w:lvl w:ilvl="0" w:tplc="0F2C8A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D6017F"/>
    <w:multiLevelType w:val="hybridMultilevel"/>
    <w:tmpl w:val="24647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CC7648"/>
    <w:multiLevelType w:val="hybridMultilevel"/>
    <w:tmpl w:val="F8242F0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E0DD6"/>
    <w:multiLevelType w:val="hybridMultilevel"/>
    <w:tmpl w:val="F01891E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75BF6"/>
    <w:multiLevelType w:val="hybridMultilevel"/>
    <w:tmpl w:val="4664C39A"/>
    <w:lvl w:ilvl="0" w:tplc="B1CA0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174278"/>
    <w:multiLevelType w:val="hybridMultilevel"/>
    <w:tmpl w:val="6186E3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F773BD"/>
    <w:multiLevelType w:val="hybridMultilevel"/>
    <w:tmpl w:val="E1AAE0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2E7E73"/>
    <w:multiLevelType w:val="hybridMultilevel"/>
    <w:tmpl w:val="89EE1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97214"/>
    <w:multiLevelType w:val="hybridMultilevel"/>
    <w:tmpl w:val="9942006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A401DC"/>
    <w:multiLevelType w:val="hybridMultilevel"/>
    <w:tmpl w:val="D422C1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AB46A3"/>
    <w:multiLevelType w:val="hybridMultilevel"/>
    <w:tmpl w:val="58EA91B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30905"/>
    <w:multiLevelType w:val="hybridMultilevel"/>
    <w:tmpl w:val="4C8AD3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C0187"/>
    <w:multiLevelType w:val="hybridMultilevel"/>
    <w:tmpl w:val="A8649F0E"/>
    <w:lvl w:ilvl="0" w:tplc="B1CA0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D209A8"/>
    <w:multiLevelType w:val="hybridMultilevel"/>
    <w:tmpl w:val="13E48CA0"/>
    <w:lvl w:ilvl="0" w:tplc="B1CA0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2D4753"/>
    <w:multiLevelType w:val="hybridMultilevel"/>
    <w:tmpl w:val="FA762A44"/>
    <w:lvl w:ilvl="0" w:tplc="B1CA0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DA11A7"/>
    <w:multiLevelType w:val="hybridMultilevel"/>
    <w:tmpl w:val="C50E59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89690B"/>
    <w:multiLevelType w:val="hybridMultilevel"/>
    <w:tmpl w:val="2FECDE2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7A385B"/>
    <w:multiLevelType w:val="hybridMultilevel"/>
    <w:tmpl w:val="7288687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B01E1D"/>
    <w:multiLevelType w:val="hybridMultilevel"/>
    <w:tmpl w:val="C56A0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B27A83"/>
    <w:multiLevelType w:val="hybridMultilevel"/>
    <w:tmpl w:val="A022BDE8"/>
    <w:lvl w:ilvl="0" w:tplc="B1CA02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550A07"/>
    <w:multiLevelType w:val="hybridMultilevel"/>
    <w:tmpl w:val="A6EC396A"/>
    <w:lvl w:ilvl="0" w:tplc="08090001">
      <w:start w:val="1"/>
      <w:numFmt w:val="bullet"/>
      <w:lvlText w:val=""/>
      <w:lvlJc w:val="left"/>
      <w:pPr>
        <w:ind w:left="9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1">
    <w:nsid w:val="7C603EA2"/>
    <w:multiLevelType w:val="hybridMultilevel"/>
    <w:tmpl w:val="37DEBC20"/>
    <w:lvl w:ilvl="0" w:tplc="B1CA02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8"/>
  </w:num>
  <w:num w:numId="5">
    <w:abstractNumId w:val="12"/>
  </w:num>
  <w:num w:numId="6">
    <w:abstractNumId w:val="14"/>
  </w:num>
  <w:num w:numId="7">
    <w:abstractNumId w:val="19"/>
  </w:num>
  <w:num w:numId="8">
    <w:abstractNumId w:val="11"/>
  </w:num>
  <w:num w:numId="9">
    <w:abstractNumId w:val="21"/>
  </w:num>
  <w:num w:numId="10">
    <w:abstractNumId w:val="4"/>
  </w:num>
  <w:num w:numId="11">
    <w:abstractNumId w:val="6"/>
  </w:num>
  <w:num w:numId="12">
    <w:abstractNumId w:val="9"/>
  </w:num>
  <w:num w:numId="13">
    <w:abstractNumId w:val="16"/>
  </w:num>
  <w:num w:numId="14">
    <w:abstractNumId w:val="3"/>
  </w:num>
  <w:num w:numId="15">
    <w:abstractNumId w:val="2"/>
  </w:num>
  <w:num w:numId="16">
    <w:abstractNumId w:val="10"/>
  </w:num>
  <w:num w:numId="17">
    <w:abstractNumId w:val="20"/>
  </w:num>
  <w:num w:numId="18">
    <w:abstractNumId w:val="15"/>
  </w:num>
  <w:num w:numId="19">
    <w:abstractNumId w:val="18"/>
  </w:num>
  <w:num w:numId="20">
    <w:abstractNumId w:val="5"/>
  </w:num>
  <w:num w:numId="21">
    <w:abstractNumId w:val="1"/>
  </w:num>
  <w:num w:numId="22">
    <w:abstractNumId w:val="17"/>
  </w:num>
  <w:num w:numId="2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E2BF0"/>
    <w:rsid w:val="00001A2D"/>
    <w:rsid w:val="00007C18"/>
    <w:rsid w:val="00070EF7"/>
    <w:rsid w:val="0007149B"/>
    <w:rsid w:val="000E5DC3"/>
    <w:rsid w:val="000F6879"/>
    <w:rsid w:val="001132DA"/>
    <w:rsid w:val="00132852"/>
    <w:rsid w:val="00151E52"/>
    <w:rsid w:val="001A2CCA"/>
    <w:rsid w:val="001A5050"/>
    <w:rsid w:val="001B0B37"/>
    <w:rsid w:val="001C51D9"/>
    <w:rsid w:val="00232D2D"/>
    <w:rsid w:val="00241BBB"/>
    <w:rsid w:val="00250790"/>
    <w:rsid w:val="00260ABA"/>
    <w:rsid w:val="002C7881"/>
    <w:rsid w:val="002E23B1"/>
    <w:rsid w:val="002E2BF0"/>
    <w:rsid w:val="003059BF"/>
    <w:rsid w:val="00306D5B"/>
    <w:rsid w:val="00392E0A"/>
    <w:rsid w:val="003D4BC7"/>
    <w:rsid w:val="003E41A5"/>
    <w:rsid w:val="003F38D3"/>
    <w:rsid w:val="004035D4"/>
    <w:rsid w:val="0043366D"/>
    <w:rsid w:val="004376F8"/>
    <w:rsid w:val="005151FB"/>
    <w:rsid w:val="005316B1"/>
    <w:rsid w:val="00567E0F"/>
    <w:rsid w:val="0059384D"/>
    <w:rsid w:val="005D0D86"/>
    <w:rsid w:val="005D2C80"/>
    <w:rsid w:val="005F60FE"/>
    <w:rsid w:val="00610779"/>
    <w:rsid w:val="00622EA7"/>
    <w:rsid w:val="00623EE9"/>
    <w:rsid w:val="006A1A2B"/>
    <w:rsid w:val="006C740F"/>
    <w:rsid w:val="006D485E"/>
    <w:rsid w:val="007676D7"/>
    <w:rsid w:val="00796B4D"/>
    <w:rsid w:val="007A108F"/>
    <w:rsid w:val="008246AB"/>
    <w:rsid w:val="008714BE"/>
    <w:rsid w:val="008870C0"/>
    <w:rsid w:val="00895447"/>
    <w:rsid w:val="008E56E6"/>
    <w:rsid w:val="009031E4"/>
    <w:rsid w:val="00925279"/>
    <w:rsid w:val="009447DD"/>
    <w:rsid w:val="00976479"/>
    <w:rsid w:val="0098186A"/>
    <w:rsid w:val="009858E9"/>
    <w:rsid w:val="009B4874"/>
    <w:rsid w:val="009C7B54"/>
    <w:rsid w:val="00A001EF"/>
    <w:rsid w:val="00A02BB6"/>
    <w:rsid w:val="00A31547"/>
    <w:rsid w:val="00A83306"/>
    <w:rsid w:val="00B12123"/>
    <w:rsid w:val="00B13E19"/>
    <w:rsid w:val="00B2358A"/>
    <w:rsid w:val="00B34046"/>
    <w:rsid w:val="00B377BC"/>
    <w:rsid w:val="00B52C50"/>
    <w:rsid w:val="00B9352A"/>
    <w:rsid w:val="00BA2F2B"/>
    <w:rsid w:val="00BA5E77"/>
    <w:rsid w:val="00BA7C77"/>
    <w:rsid w:val="00BC77D0"/>
    <w:rsid w:val="00BD7A2E"/>
    <w:rsid w:val="00BF1749"/>
    <w:rsid w:val="00C02D69"/>
    <w:rsid w:val="00C262C3"/>
    <w:rsid w:val="00C27F53"/>
    <w:rsid w:val="00C41136"/>
    <w:rsid w:val="00CD7F93"/>
    <w:rsid w:val="00D03A72"/>
    <w:rsid w:val="00D5455D"/>
    <w:rsid w:val="00D57192"/>
    <w:rsid w:val="00DF5085"/>
    <w:rsid w:val="00E10A30"/>
    <w:rsid w:val="00E7316B"/>
    <w:rsid w:val="00EB191B"/>
    <w:rsid w:val="00EB1974"/>
    <w:rsid w:val="00EC3CEC"/>
    <w:rsid w:val="00EC63B3"/>
    <w:rsid w:val="00EE53AA"/>
    <w:rsid w:val="00F03CE9"/>
    <w:rsid w:val="00F04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32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E2B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2E2BF0"/>
    <w:pPr>
      <w:spacing w:after="0" w:line="240" w:lineRule="auto"/>
      <w:ind w:left="720"/>
      <w:contextualSpacing/>
      <w:jc w:val="both"/>
    </w:pPr>
  </w:style>
  <w:style w:type="paragraph" w:customStyle="1" w:styleId="Default">
    <w:name w:val="Default"/>
    <w:rsid w:val="00E10A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Listaclara-nfasis1">
    <w:name w:val="Light List Accent 1"/>
    <w:basedOn w:val="Tablanormal"/>
    <w:uiPriority w:val="61"/>
    <w:rsid w:val="00A8330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24F10-F2F9-4410-8DAD-426E88587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755</Words>
  <Characters>4304</Characters>
  <Application>Microsoft Office Word</Application>
  <DocSecurity>4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Marisol</dc:creator>
  <cp:lastModifiedBy>hioviedo</cp:lastModifiedBy>
  <cp:revision>2</cp:revision>
  <cp:lastPrinted>2016-10-20T14:48:00Z</cp:lastPrinted>
  <dcterms:created xsi:type="dcterms:W3CDTF">2016-11-14T20:01:00Z</dcterms:created>
  <dcterms:modified xsi:type="dcterms:W3CDTF">2016-11-14T20:01:00Z</dcterms:modified>
</cp:coreProperties>
</file>