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804E66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alt="Logo%20Inca" style="width:81pt;height:47.25pt;visibility:visible">
            <v:imagedata r:id="rId8" o:title="Logo%20Inca"/>
          </v:shape>
        </w:pict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DPTO </w:t>
      </w:r>
      <w:r w:rsidR="0069088C" w:rsidRPr="0059524E">
        <w:rPr>
          <w:rFonts w:ascii="Arial" w:hAnsi="Arial" w:cs="Arial"/>
          <w:b/>
          <w:bCs/>
          <w:sz w:val="20"/>
          <w:szCs w:val="20"/>
          <w:u w:val="single"/>
        </w:rPr>
        <w:t>FISIOLOGÍA</w:t>
      </w:r>
      <w:r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</w:t>
      </w:r>
      <w:r w:rsidR="0059524E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Y BIOQUÍMICA </w:t>
      </w:r>
      <w:r w:rsidR="00320376">
        <w:rPr>
          <w:rFonts w:ascii="Arial" w:hAnsi="Arial" w:cs="Arial"/>
          <w:b/>
          <w:bCs/>
          <w:sz w:val="20"/>
          <w:szCs w:val="20"/>
          <w:u w:val="single"/>
        </w:rPr>
        <w:t>MARZ</w:t>
      </w:r>
      <w:r w:rsidR="00FD5224" w:rsidRPr="0059524E">
        <w:rPr>
          <w:rFonts w:ascii="Arial" w:hAnsi="Arial" w:cs="Arial"/>
          <w:b/>
          <w:bCs/>
          <w:sz w:val="20"/>
          <w:szCs w:val="20"/>
          <w:u w:val="single"/>
        </w:rPr>
        <w:t>O</w:t>
      </w:r>
      <w:r w:rsidR="00D25D72" w:rsidRPr="0059524E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8"/>
        <w:gridCol w:w="6"/>
        <w:gridCol w:w="7398"/>
      </w:tblGrid>
      <w:tr w:rsidR="0005175A" w:rsidRPr="000E4561" w:rsidTr="005975CA">
        <w:trPr>
          <w:trHeight w:val="215"/>
          <w:jc w:val="center"/>
        </w:trPr>
        <w:tc>
          <w:tcPr>
            <w:tcW w:w="3608" w:type="dxa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404" w:type="dxa"/>
            <w:gridSpan w:val="2"/>
          </w:tcPr>
          <w:p w:rsidR="0005175A" w:rsidRPr="000E4561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0E4561" w:rsidTr="00867F7E">
        <w:trPr>
          <w:trHeight w:val="14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05175A" w:rsidRPr="000E4561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0E4561">
        <w:trPr>
          <w:jc w:val="center"/>
        </w:trPr>
        <w:tc>
          <w:tcPr>
            <w:tcW w:w="3608" w:type="dxa"/>
          </w:tcPr>
          <w:p w:rsidR="00A539EF" w:rsidRPr="000E4561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®</w:t>
            </w:r>
            <w:r w:rsidR="00773825"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404" w:type="dxa"/>
            <w:gridSpan w:val="2"/>
          </w:tcPr>
          <w:p w:rsidR="00092011" w:rsidRPr="000E4561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0E4561">
        <w:trPr>
          <w:jc w:val="center"/>
        </w:trPr>
        <w:tc>
          <w:tcPr>
            <w:tcW w:w="3608" w:type="dxa"/>
          </w:tcPr>
          <w:p w:rsidR="009828E1" w:rsidRPr="000E4561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LicoMic</w:t>
            </w:r>
            <w:proofErr w:type="spellEnd"/>
          </w:p>
        </w:tc>
        <w:tc>
          <w:tcPr>
            <w:tcW w:w="7404" w:type="dxa"/>
            <w:gridSpan w:val="2"/>
          </w:tcPr>
          <w:p w:rsidR="009828E1" w:rsidRPr="000E4561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07420" w:rsidRPr="000E4561">
        <w:trPr>
          <w:jc w:val="center"/>
        </w:trPr>
        <w:tc>
          <w:tcPr>
            <w:tcW w:w="3608" w:type="dxa"/>
          </w:tcPr>
          <w:p w:rsidR="00907420" w:rsidRPr="000E4561" w:rsidRDefault="00907420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, Planta UBPC Alamar</w:t>
            </w:r>
          </w:p>
        </w:tc>
        <w:tc>
          <w:tcPr>
            <w:tcW w:w="7404" w:type="dxa"/>
            <w:gridSpan w:val="2"/>
          </w:tcPr>
          <w:p w:rsidR="00907420" w:rsidRPr="000E4561" w:rsidRDefault="00907420" w:rsidP="00697753">
            <w:pPr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0E4561">
        <w:trPr>
          <w:jc w:val="center"/>
        </w:trPr>
        <w:tc>
          <w:tcPr>
            <w:tcW w:w="3608" w:type="dxa"/>
          </w:tcPr>
          <w:p w:rsidR="0095698C" w:rsidRPr="000E4561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</w:p>
          <w:p w:rsidR="00B04A83" w:rsidRPr="000E4561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8375B2" w:rsidRDefault="00137E51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8375B2" w:rsidRPr="008375B2">
              <w:rPr>
                <w:rFonts w:ascii="Arial" w:hAnsi="Arial" w:cs="Arial"/>
                <w:sz w:val="20"/>
                <w:szCs w:val="20"/>
              </w:rPr>
              <w:t xml:space="preserve">Lograr Comunicación del siguiente envío como </w:t>
            </w:r>
            <w:proofErr w:type="spellStart"/>
            <w:r w:rsidR="008375B2" w:rsidRPr="008375B2">
              <w:rPr>
                <w:rFonts w:ascii="Arial" w:hAnsi="Arial" w:cs="Arial"/>
                <w:sz w:val="20"/>
                <w:szCs w:val="20"/>
              </w:rPr>
              <w:t>royaltie</w:t>
            </w:r>
            <w:proofErr w:type="spellEnd"/>
            <w:r w:rsidR="008375B2" w:rsidRPr="008375B2">
              <w:rPr>
                <w:rFonts w:ascii="Arial" w:hAnsi="Arial" w:cs="Arial"/>
                <w:sz w:val="20"/>
                <w:szCs w:val="20"/>
              </w:rPr>
              <w:t xml:space="preserve"> desde </w:t>
            </w:r>
            <w:proofErr w:type="spellStart"/>
            <w:r w:rsidR="008375B2" w:rsidRPr="008375B2">
              <w:rPr>
                <w:rFonts w:ascii="Arial" w:hAnsi="Arial" w:cs="Arial"/>
                <w:sz w:val="20"/>
                <w:szCs w:val="20"/>
              </w:rPr>
              <w:t>Rizobacter</w:t>
            </w:r>
            <w:proofErr w:type="spellEnd"/>
            <w:r w:rsidR="008375B2" w:rsidRPr="008375B2">
              <w:rPr>
                <w:rFonts w:ascii="Arial" w:hAnsi="Arial" w:cs="Arial"/>
                <w:sz w:val="20"/>
                <w:szCs w:val="20"/>
              </w:rPr>
              <w:t>, ascendente a 22.771.55 dólares.</w:t>
            </w:r>
          </w:p>
          <w:p w:rsidR="00041D5B" w:rsidRPr="00320376" w:rsidRDefault="00041D5B" w:rsidP="00137E51">
            <w:pPr>
              <w:tabs>
                <w:tab w:val="num" w:pos="32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Campaña de validación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®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Azofert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otros bioproductos en frijol</w:t>
            </w:r>
          </w:p>
        </w:tc>
        <w:tc>
          <w:tcPr>
            <w:tcW w:w="7404" w:type="dxa"/>
            <w:gridSpan w:val="2"/>
          </w:tcPr>
          <w:p w:rsidR="00137E51" w:rsidRPr="00545E80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 xml:space="preserve">- Coordinación </w:t>
            </w:r>
            <w:r w:rsidR="000E4561" w:rsidRPr="005975CA">
              <w:rPr>
                <w:rFonts w:ascii="Arial" w:hAnsi="Arial" w:cs="Arial"/>
                <w:sz w:val="20"/>
                <w:szCs w:val="20"/>
              </w:rPr>
              <w:t>y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="005975CA" w:rsidRPr="005975CA">
              <w:rPr>
                <w:rFonts w:ascii="Arial" w:hAnsi="Arial" w:cs="Arial"/>
                <w:b/>
                <w:noProof/>
                <w:sz w:val="20"/>
                <w:szCs w:val="20"/>
              </w:rPr>
              <w:t>500</w:t>
            </w:r>
            <w:r w:rsidRPr="005975CA">
              <w:rPr>
                <w:rFonts w:ascii="Arial" w:hAnsi="Arial" w:cs="Arial"/>
                <w:b/>
                <w:sz w:val="20"/>
                <w:szCs w:val="20"/>
              </w:rPr>
              <w:t xml:space="preserve"> dosis de QuitoMax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 para </w:t>
            </w:r>
            <w:r w:rsidR="000E4561" w:rsidRPr="005975CA">
              <w:rPr>
                <w:rFonts w:ascii="Arial" w:hAnsi="Arial" w:cs="Arial"/>
                <w:sz w:val="20"/>
                <w:szCs w:val="20"/>
              </w:rPr>
              <w:t>extens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ión y </w:t>
            </w:r>
            <w:r w:rsidRPr="00545E80">
              <w:rPr>
                <w:rFonts w:ascii="Arial" w:hAnsi="Arial" w:cs="Arial"/>
                <w:sz w:val="20"/>
                <w:szCs w:val="20"/>
              </w:rPr>
              <w:t>validación.</w:t>
            </w:r>
            <w:r w:rsidR="00867F7E" w:rsidRPr="00545E80">
              <w:rPr>
                <w:rFonts w:ascii="Arial" w:hAnsi="Arial" w:cs="Arial"/>
                <w:sz w:val="20"/>
                <w:szCs w:val="20"/>
              </w:rPr>
              <w:t xml:space="preserve"> Control de calidad a muestras de la producción.</w:t>
            </w:r>
          </w:p>
          <w:p w:rsidR="00137E51" w:rsidRPr="00545E80" w:rsidRDefault="00137E51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>- Se mantiene seguimiento a campos controles de papa con QuitoMax y a las extensiones que se enviaron a Ciego de Ávila y Matanzas</w:t>
            </w:r>
            <w:r w:rsidR="000E4561" w:rsidRPr="00545E80">
              <w:rPr>
                <w:rFonts w:ascii="Arial" w:hAnsi="Arial" w:cs="Arial"/>
                <w:sz w:val="20"/>
                <w:szCs w:val="20"/>
              </w:rPr>
              <w:t xml:space="preserve"> (Donaldo)</w:t>
            </w:r>
            <w:r w:rsidRPr="00545E80">
              <w:rPr>
                <w:rFonts w:ascii="Arial" w:hAnsi="Arial" w:cs="Arial"/>
                <w:sz w:val="20"/>
                <w:szCs w:val="20"/>
              </w:rPr>
              <w:t>.</w:t>
            </w:r>
            <w:r w:rsidR="00545E80">
              <w:rPr>
                <w:rFonts w:ascii="Arial" w:hAnsi="Arial" w:cs="Arial"/>
                <w:sz w:val="20"/>
                <w:szCs w:val="20"/>
              </w:rPr>
              <w:t xml:space="preserve"> Se recoge información de algunos campos controles en papa y frijoles.</w:t>
            </w:r>
          </w:p>
          <w:p w:rsidR="005975CA" w:rsidRPr="00545E80" w:rsidRDefault="005975CA" w:rsidP="00137E51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 xml:space="preserve">- Se participa en campaña de validación de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Quitosana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 xml:space="preserve"> en papa (Donaldo).</w:t>
            </w:r>
          </w:p>
          <w:p w:rsidR="00E55532" w:rsidRDefault="00545E80" w:rsidP="00545E80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E55532" w:rsidRPr="00E55532">
              <w:rPr>
                <w:rFonts w:ascii="Arial" w:hAnsi="Arial" w:cs="Arial"/>
                <w:sz w:val="20"/>
                <w:szCs w:val="20"/>
              </w:rPr>
              <w:t xml:space="preserve">Trabajo en </w:t>
            </w:r>
            <w:proofErr w:type="spellStart"/>
            <w:r w:rsidR="00E55532" w:rsidRPr="00E55532">
              <w:rPr>
                <w:rFonts w:ascii="Arial" w:hAnsi="Arial" w:cs="Arial"/>
                <w:sz w:val="20"/>
                <w:szCs w:val="20"/>
              </w:rPr>
              <w:t>recálculo</w:t>
            </w:r>
            <w:proofErr w:type="spellEnd"/>
            <w:r w:rsidR="00E55532" w:rsidRPr="00E55532">
              <w:rPr>
                <w:rFonts w:ascii="Arial" w:hAnsi="Arial" w:cs="Arial"/>
                <w:sz w:val="20"/>
                <w:szCs w:val="20"/>
              </w:rPr>
              <w:t xml:space="preserve"> de insumos para compromisos del 2015. Cálculos </w:t>
            </w:r>
            <w:proofErr w:type="spellStart"/>
            <w:r w:rsidR="00E55532" w:rsidRPr="00E55532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="00E55532" w:rsidRPr="00E55532">
              <w:rPr>
                <w:rFonts w:ascii="Arial" w:hAnsi="Arial" w:cs="Arial"/>
                <w:sz w:val="20"/>
                <w:szCs w:val="20"/>
              </w:rPr>
              <w:t xml:space="preserve"> para nuevos precios</w:t>
            </w:r>
            <w:r w:rsidR="00E55532">
              <w:rPr>
                <w:rFonts w:ascii="Arial" w:hAnsi="Arial" w:cs="Arial"/>
                <w:sz w:val="20"/>
                <w:szCs w:val="20"/>
              </w:rPr>
              <w:t xml:space="preserve"> (Alejandro)</w:t>
            </w:r>
          </w:p>
          <w:p w:rsidR="00E55532" w:rsidRPr="00E55532" w:rsidRDefault="00E55532" w:rsidP="00545E80">
            <w:pPr>
              <w:tabs>
                <w:tab w:val="left" w:pos="426"/>
                <w:tab w:val="left" w:pos="567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E55532">
              <w:rPr>
                <w:rFonts w:ascii="Arial" w:hAnsi="Arial" w:cs="Arial"/>
                <w:sz w:val="20"/>
                <w:szCs w:val="20"/>
              </w:rPr>
              <w:t xml:space="preserve">Registro en </w:t>
            </w:r>
            <w:proofErr w:type="spellStart"/>
            <w:r w:rsidRPr="00E55532">
              <w:rPr>
                <w:rFonts w:ascii="Arial" w:hAnsi="Arial" w:cs="Arial"/>
                <w:sz w:val="20"/>
                <w:szCs w:val="20"/>
              </w:rPr>
              <w:t>Bioplaguicidas</w:t>
            </w:r>
            <w:proofErr w:type="spellEnd"/>
            <w:r w:rsidRPr="00E55532">
              <w:rPr>
                <w:rFonts w:ascii="Arial" w:hAnsi="Arial" w:cs="Arial"/>
                <w:sz w:val="20"/>
                <w:szCs w:val="20"/>
              </w:rPr>
              <w:t>: Revisión de actividades. Acciones para acreditar técnicas.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5E80" w:rsidRPr="00545E80">
              <w:rPr>
                <w:rFonts w:ascii="Arial" w:hAnsi="Arial" w:cs="Arial"/>
                <w:sz w:val="20"/>
                <w:szCs w:val="20"/>
              </w:rPr>
              <w:t xml:space="preserve">Se trabaja en información para entrega de registros de QMX y Pm en el registro de </w:t>
            </w:r>
            <w:proofErr w:type="spellStart"/>
            <w:r w:rsidR="00545E80" w:rsidRPr="00545E80">
              <w:rPr>
                <w:rFonts w:ascii="Arial" w:hAnsi="Arial" w:cs="Arial"/>
                <w:sz w:val="20"/>
                <w:szCs w:val="20"/>
              </w:rPr>
              <w:t>Bioplaguicidas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(varios compañeros).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Producción de Semilla básica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Prrafodelista"/>
              <w:tabs>
                <w:tab w:val="num" w:pos="258"/>
              </w:tabs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129, 131, 134, 136, 184, 192, 1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Generalización Arroz.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Arroz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ES_tradnl"/>
              </w:rPr>
              <w:t xml:space="preserve">Arroz/ Proyecto Cuba Vietnam 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Extensión Orquídeas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Servicios Científicos Técnicos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Flor de Jamaica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Prrafodelista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Frijol</w:t>
            </w:r>
          </w:p>
        </w:tc>
        <w:tc>
          <w:tcPr>
            <w:tcW w:w="7404" w:type="dxa"/>
            <w:gridSpan w:val="2"/>
          </w:tcPr>
          <w:p w:rsidR="00137E51" w:rsidRPr="000E4561" w:rsidRDefault="005975CA" w:rsidP="005975C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sz w:val="20"/>
                <w:szCs w:val="20"/>
              </w:rPr>
              <w:t>Evaluaciones experimento en frijol en cuarto de luces. Yusnier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137E51" w:rsidRPr="000E4561" w:rsidRDefault="005975CA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Experimentos PB-papa de Megaproyecto de papa: 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Evaluaciones y atención a experimento de campo y </w:t>
            </w:r>
            <w:r>
              <w:rPr>
                <w:rFonts w:ascii="Arial" w:hAnsi="Arial" w:cs="Arial"/>
                <w:sz w:val="20"/>
                <w:szCs w:val="20"/>
              </w:rPr>
              <w:t xml:space="preserve">el de 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condiciones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semicontroladas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 xml:space="preserve"> (Jerez,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 xml:space="preserve">, Donaldo, Yenisel, Susana,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Clairen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Milaydis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>).</w:t>
            </w:r>
          </w:p>
        </w:tc>
      </w:tr>
      <w:tr w:rsidR="005975CA" w:rsidRPr="000E4561">
        <w:trPr>
          <w:jc w:val="center"/>
        </w:trPr>
        <w:tc>
          <w:tcPr>
            <w:tcW w:w="3608" w:type="dxa"/>
          </w:tcPr>
          <w:p w:rsidR="005975CA" w:rsidRPr="000E4561" w:rsidRDefault="005975CA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Otros cultivos</w:t>
            </w:r>
          </w:p>
        </w:tc>
        <w:tc>
          <w:tcPr>
            <w:tcW w:w="7404" w:type="dxa"/>
            <w:gridSpan w:val="2"/>
          </w:tcPr>
          <w:p w:rsidR="005975CA" w:rsidRPr="005975CA" w:rsidRDefault="005975CA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Evaluaciones y riego en experimento de Trigo.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Roberqui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 xml:space="preserve">, Dell’Amico, Yenisel, Susana,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Milaydis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>,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</w:t>
            </w:r>
            <w:r w:rsidR="0021483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134,</w:t>
            </w:r>
            <w:r w:rsidR="0021483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136)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Micorrizas y otros bioproductos</w:t>
            </w:r>
          </w:p>
        </w:tc>
        <w:tc>
          <w:tcPr>
            <w:tcW w:w="7404" w:type="dxa"/>
            <w:gridSpan w:val="2"/>
          </w:tcPr>
          <w:p w:rsidR="00E56F68" w:rsidRPr="00E56F68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6F68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. “Determinación de la viabilidad bacteriana en Azofert-Frijol a temperatura ambiente en el tiempo”. </w:t>
            </w:r>
            <w:r w:rsidR="00E56F68" w:rsidRPr="00E56F68">
              <w:rPr>
                <w:rFonts w:ascii="Arial" w:hAnsi="Arial" w:cs="Arial"/>
                <w:sz w:val="20"/>
                <w:szCs w:val="20"/>
              </w:rPr>
              <w:t xml:space="preserve">Montaje con nuevo diseño. Determinación de pureza y viabilidad celular. </w:t>
            </w:r>
            <w:r w:rsidRPr="00E56F68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E56F68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DE3072" w:rsidRDefault="00E56F68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6F68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137E51" w:rsidRPr="00E56F68">
              <w:rPr>
                <w:rFonts w:ascii="Arial" w:hAnsi="Arial" w:cs="Arial"/>
                <w:sz w:val="20"/>
                <w:szCs w:val="20"/>
              </w:rPr>
              <w:t>Determinación de la viabilidad bacteriana en Azofert-Soya a te</w:t>
            </w:r>
            <w:r w:rsidRPr="00E56F68">
              <w:rPr>
                <w:rFonts w:ascii="Arial" w:hAnsi="Arial" w:cs="Arial"/>
                <w:sz w:val="20"/>
                <w:szCs w:val="20"/>
              </w:rPr>
              <w:t>mperatura ambiente en el tiempo</w:t>
            </w:r>
            <w:r w:rsidR="00137E51" w:rsidRPr="00E56F6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E56F68">
              <w:rPr>
                <w:rFonts w:ascii="Arial" w:hAnsi="Arial" w:cs="Arial"/>
                <w:sz w:val="20"/>
                <w:szCs w:val="20"/>
              </w:rPr>
              <w:t xml:space="preserve">Montaje con nuevo diseño. Determinación de </w:t>
            </w:r>
            <w:r w:rsidRPr="00DE3072">
              <w:rPr>
                <w:rFonts w:ascii="Arial" w:hAnsi="Arial" w:cs="Arial"/>
                <w:sz w:val="20"/>
                <w:szCs w:val="20"/>
              </w:rPr>
              <w:t xml:space="preserve">pureza y viabilidad celular </w:t>
            </w:r>
            <w:r w:rsidR="00137E51" w:rsidRPr="00DE3072">
              <w:rPr>
                <w:rFonts w:ascii="Arial" w:hAnsi="Arial" w:cs="Arial"/>
                <w:sz w:val="20"/>
                <w:szCs w:val="20"/>
              </w:rPr>
              <w:t>(Belkis, Alicia, Ionel)</w:t>
            </w:r>
            <w:r w:rsidR="00E04D93" w:rsidRPr="00DE3072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137E51" w:rsidRPr="00DE307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072">
              <w:rPr>
                <w:rFonts w:ascii="Arial" w:hAnsi="Arial" w:cs="Arial"/>
                <w:sz w:val="20"/>
                <w:szCs w:val="20"/>
              </w:rPr>
              <w:t xml:space="preserve">- Experimento: “Ensayos de conservación de cepas de </w:t>
            </w:r>
            <w:proofErr w:type="spellStart"/>
            <w:r w:rsidRPr="00DE3072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DE3072">
              <w:rPr>
                <w:rFonts w:ascii="Arial" w:hAnsi="Arial" w:cs="Arial"/>
                <w:sz w:val="20"/>
                <w:szCs w:val="20"/>
              </w:rPr>
              <w:t>”. Preparación de soluciones y medio de cultivo. Determinación de la viabilidad bacteriana en los dife</w:t>
            </w:r>
            <w:r w:rsidR="00DE3072" w:rsidRPr="00DE3072">
              <w:rPr>
                <w:rFonts w:ascii="Arial" w:hAnsi="Arial" w:cs="Arial"/>
                <w:sz w:val="20"/>
                <w:szCs w:val="20"/>
              </w:rPr>
              <w:t>rentes métodos de conservación (Alicia)</w:t>
            </w:r>
          </w:p>
          <w:p w:rsidR="00E04D93" w:rsidRPr="00E56F68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6F68">
              <w:rPr>
                <w:rFonts w:ascii="Arial" w:hAnsi="Arial" w:cs="Arial"/>
                <w:sz w:val="20"/>
                <w:szCs w:val="20"/>
              </w:rPr>
              <w:t xml:space="preserve">- “Mantenimiento y conservación del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 del laboratorio de microbiología” Preparación de medios de cultivo y crecimiento cepas en las placas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petri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 y tubos de ensayo, ident</w:t>
            </w:r>
            <w:r w:rsidR="0021483B" w:rsidRPr="00E56F68">
              <w:rPr>
                <w:rFonts w:ascii="Arial" w:hAnsi="Arial" w:cs="Arial"/>
                <w:sz w:val="20"/>
                <w:szCs w:val="20"/>
              </w:rPr>
              <w:t>ificación y conservación a 4ºC.</w:t>
            </w:r>
          </w:p>
          <w:p w:rsidR="0021483B" w:rsidRPr="00E56F68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6F68">
              <w:rPr>
                <w:rFonts w:ascii="Arial" w:hAnsi="Arial" w:cs="Arial"/>
                <w:sz w:val="20"/>
                <w:szCs w:val="20"/>
              </w:rPr>
              <w:lastRenderedPageBreak/>
              <w:t xml:space="preserve">- Ensayos compatibilidad de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-F con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E56F68" w:rsidRPr="00E56F68">
              <w:rPr>
                <w:rFonts w:ascii="Arial" w:hAnsi="Arial" w:cs="Arial"/>
                <w:sz w:val="20"/>
                <w:szCs w:val="20"/>
              </w:rPr>
              <w:t>Control de la actividad.</w:t>
            </w:r>
          </w:p>
          <w:p w:rsidR="0021483B" w:rsidRPr="00E56F68" w:rsidRDefault="0021483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6F68">
              <w:rPr>
                <w:rFonts w:ascii="Arial" w:hAnsi="Arial" w:cs="Arial"/>
                <w:sz w:val="20"/>
                <w:szCs w:val="20"/>
              </w:rPr>
              <w:t xml:space="preserve">- Ensayos de compatibilidad de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-F con </w:t>
            </w:r>
            <w:proofErr w:type="spellStart"/>
            <w:r w:rsidRPr="00E56F68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E56F6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E56F68" w:rsidRPr="00E56F68">
              <w:rPr>
                <w:rFonts w:ascii="Arial" w:hAnsi="Arial" w:cs="Arial"/>
                <w:sz w:val="20"/>
                <w:szCs w:val="20"/>
              </w:rPr>
              <w:t>Control de la actividad</w:t>
            </w:r>
            <w:r w:rsidRPr="00E56F68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137E51" w:rsidRPr="00E5553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5532">
              <w:rPr>
                <w:rFonts w:ascii="Arial" w:hAnsi="Arial" w:cs="Arial"/>
                <w:sz w:val="20"/>
                <w:szCs w:val="20"/>
              </w:rPr>
              <w:t>- 2 Experimentos de PB en Tomate con suelo contaminado con metales pesados (Cartaya y Ana). Evaluación</w:t>
            </w:r>
            <w:r w:rsidR="00FC79DB" w:rsidRPr="00E55532">
              <w:rPr>
                <w:rFonts w:ascii="Arial" w:hAnsi="Arial" w:cs="Arial"/>
                <w:sz w:val="20"/>
                <w:szCs w:val="20"/>
              </w:rPr>
              <w:t>.</w:t>
            </w:r>
            <w:r w:rsidR="00E04D93" w:rsidRPr="00E55532">
              <w:rPr>
                <w:rFonts w:ascii="Arial" w:hAnsi="Arial" w:cs="Arial"/>
                <w:sz w:val="20"/>
                <w:szCs w:val="20"/>
              </w:rPr>
              <w:t xml:space="preserve"> Determinación de metales pesados por absorción atómica.</w:t>
            </w:r>
          </w:p>
          <w:p w:rsidR="00137E51" w:rsidRPr="00B97C4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41D5B" w:rsidRPr="00B97C41">
              <w:rPr>
                <w:rFonts w:ascii="Arial" w:hAnsi="Arial" w:cs="Arial"/>
                <w:sz w:val="20"/>
                <w:szCs w:val="20"/>
              </w:rPr>
              <w:t xml:space="preserve">“Determinación del efecto de la inoculación de aislados de </w:t>
            </w:r>
            <w:proofErr w:type="spellStart"/>
            <w:r w:rsidR="00041D5B" w:rsidRPr="00B97C41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="00041D5B" w:rsidRPr="00B97C41">
              <w:rPr>
                <w:rFonts w:ascii="Arial" w:hAnsi="Arial" w:cs="Arial"/>
                <w:sz w:val="20"/>
                <w:szCs w:val="20"/>
              </w:rPr>
              <w:t xml:space="preserve"> provenientes de la </w:t>
            </w:r>
            <w:proofErr w:type="spellStart"/>
            <w:r w:rsidR="00041D5B" w:rsidRPr="00B97C41">
              <w:rPr>
                <w:rFonts w:ascii="Arial" w:hAnsi="Arial" w:cs="Arial"/>
                <w:sz w:val="20"/>
                <w:szCs w:val="20"/>
              </w:rPr>
              <w:t>rizosfera</w:t>
            </w:r>
            <w:proofErr w:type="spellEnd"/>
            <w:r w:rsidR="00041D5B" w:rsidRPr="00B97C41">
              <w:rPr>
                <w:rFonts w:ascii="Arial" w:hAnsi="Arial" w:cs="Arial"/>
                <w:sz w:val="20"/>
                <w:szCs w:val="20"/>
              </w:rPr>
              <w:t xml:space="preserve"> de plantas de arroz cultivar LP-5 en el crecimiento y desarrollo del cultivo”. </w:t>
            </w:r>
            <w:r w:rsidR="00B97C41" w:rsidRPr="00B97C41">
              <w:rPr>
                <w:rFonts w:ascii="Arial" w:hAnsi="Arial" w:cs="Arial"/>
                <w:sz w:val="20"/>
                <w:szCs w:val="20"/>
              </w:rPr>
              <w:t>Desmonte de bioensayos. Procesamiento estadístico de los datos.</w:t>
            </w:r>
            <w:r w:rsidR="00DE3072">
              <w:rPr>
                <w:rFonts w:ascii="Arial" w:hAnsi="Arial" w:cs="Arial"/>
                <w:sz w:val="20"/>
                <w:szCs w:val="20"/>
              </w:rPr>
              <w:t xml:space="preserve"> (Alicia y Ionel)</w:t>
            </w:r>
          </w:p>
          <w:p w:rsidR="00041D5B" w:rsidRDefault="00041D5B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 xml:space="preserve">“Determinación de la capacidad de aislados de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 provenientes de la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rizosfera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 de plantas de arroz para producir amonio”. </w:t>
            </w:r>
            <w:r w:rsidR="00B97C41" w:rsidRPr="00B97C41">
              <w:rPr>
                <w:rFonts w:ascii="Arial" w:hAnsi="Arial" w:cs="Arial"/>
                <w:sz w:val="20"/>
                <w:szCs w:val="20"/>
              </w:rPr>
              <w:t>Procesamiento de datos. Interpretación de resultados y escritura.</w:t>
            </w:r>
          </w:p>
          <w:p w:rsidR="00A10D12" w:rsidRPr="00B97C41" w:rsidRDefault="00A10D12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A10D12">
              <w:rPr>
                <w:rFonts w:ascii="Arial" w:hAnsi="Arial" w:cs="Arial"/>
                <w:sz w:val="20"/>
                <w:szCs w:val="20"/>
              </w:rPr>
              <w:t xml:space="preserve">Efecto de la aspersión foliar de Biobras-16 y EBL en plantas de arroz sometidas a estrés salino. Extracciones, montaje y determinación </w:t>
            </w:r>
            <w:r>
              <w:rPr>
                <w:rFonts w:ascii="Arial" w:hAnsi="Arial" w:cs="Arial"/>
                <w:sz w:val="20"/>
                <w:szCs w:val="20"/>
              </w:rPr>
              <w:t xml:space="preserve">bioquímica </w:t>
            </w:r>
            <w:r w:rsidRPr="00A10D12">
              <w:rPr>
                <w:rFonts w:ascii="Arial" w:hAnsi="Arial" w:cs="Arial"/>
                <w:sz w:val="20"/>
                <w:szCs w:val="20"/>
              </w:rPr>
              <w:t>de DHAR 7 días de estrés y 14 de recuperación.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Yanelis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FC79DB" w:rsidRPr="00545E80" w:rsidRDefault="00545E80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 xml:space="preserve">- Experimentos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 xml:space="preserve"> y PM en frijoles: Aplicación foliar y muestreo. Coordinación </w:t>
            </w:r>
            <w:r w:rsidR="00FC79DB" w:rsidRPr="00545E80">
              <w:rPr>
                <w:rFonts w:ascii="Arial" w:hAnsi="Arial" w:cs="Arial"/>
                <w:sz w:val="20"/>
                <w:szCs w:val="20"/>
              </w:rPr>
              <w:t>(Alejandro Falcón, Pedro Rosales, Alexis Lanz).</w:t>
            </w:r>
          </w:p>
          <w:p w:rsidR="00545E80" w:rsidRDefault="00545E80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 xml:space="preserve">- Experimento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Qu</w:t>
            </w:r>
            <w:r>
              <w:rPr>
                <w:rFonts w:ascii="Arial" w:hAnsi="Arial" w:cs="Arial"/>
                <w:sz w:val="20"/>
                <w:szCs w:val="20"/>
              </w:rPr>
              <w:t>itosanas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545E80">
              <w:rPr>
                <w:rFonts w:ascii="Arial" w:hAnsi="Arial" w:cs="Arial"/>
                <w:sz w:val="20"/>
                <w:szCs w:val="20"/>
              </w:rPr>
              <w:t>Tomate en cámara de cr</w:t>
            </w:r>
            <w:r>
              <w:rPr>
                <w:rFonts w:ascii="Arial" w:hAnsi="Arial" w:cs="Arial"/>
                <w:sz w:val="20"/>
                <w:szCs w:val="20"/>
              </w:rPr>
              <w:t>ecimiento: Se trataron semillas y</w:t>
            </w:r>
            <w:r w:rsidRPr="00545E80">
              <w:rPr>
                <w:rFonts w:ascii="Arial" w:hAnsi="Arial" w:cs="Arial"/>
                <w:sz w:val="20"/>
                <w:szCs w:val="20"/>
              </w:rPr>
              <w:t xml:space="preserve"> se plantó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45E80" w:rsidRDefault="00545E80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>-Tomate en campo con Fitotecnia: Cosecha, evaluación.</w:t>
            </w:r>
          </w:p>
          <w:p w:rsidR="00545E80" w:rsidRDefault="00E5553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55532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E55532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Pr="00E5553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E55532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E55532">
              <w:rPr>
                <w:rFonts w:ascii="Arial" w:hAnsi="Arial" w:cs="Arial"/>
                <w:sz w:val="20"/>
                <w:szCs w:val="20"/>
              </w:rPr>
              <w:t>-Soya en campo (de Daimy). 2ª aplicación y Muestreo</w:t>
            </w:r>
          </w:p>
          <w:p w:rsidR="00D37C0D" w:rsidRDefault="00D37C0D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D37C0D">
              <w:rPr>
                <w:rFonts w:ascii="Arial" w:hAnsi="Arial" w:cs="Arial"/>
                <w:sz w:val="20"/>
                <w:szCs w:val="20"/>
              </w:rPr>
              <w:t xml:space="preserve">Maíz con aplicación de </w:t>
            </w:r>
            <w:proofErr w:type="spellStart"/>
            <w:r w:rsidRPr="00D37C0D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37C0D">
              <w:rPr>
                <w:rFonts w:ascii="Arial" w:hAnsi="Arial" w:cs="Arial"/>
                <w:sz w:val="20"/>
                <w:szCs w:val="20"/>
              </w:rPr>
              <w:t>+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37C0D">
              <w:rPr>
                <w:rFonts w:ascii="Arial" w:hAnsi="Arial" w:cs="Arial"/>
                <w:sz w:val="20"/>
                <w:szCs w:val="20"/>
              </w:rPr>
              <w:t>EcoMic</w:t>
            </w:r>
            <w:proofErr w:type="spellEnd"/>
            <w:r w:rsidRPr="00D37C0D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Pedro Rosales y A. Falcón</w:t>
            </w:r>
            <w:r w:rsidRPr="00D37C0D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E55532" w:rsidRDefault="00E5553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Experimentos con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extraproyectos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: Diseño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-Pm con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Thitonia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-Morera con Gloria Martín y Luis Roberto, respectivamente</w:t>
            </w:r>
          </w:p>
          <w:p w:rsidR="00E56F68" w:rsidRDefault="00A10D1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="00E56F68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E56F68">
              <w:rPr>
                <w:rFonts w:ascii="Arial" w:hAnsi="Arial" w:cs="Arial"/>
                <w:sz w:val="20"/>
                <w:szCs w:val="20"/>
              </w:rPr>
              <w:t>:</w:t>
            </w:r>
            <w:r w:rsidR="00E56F68" w:rsidRPr="00E56F68">
              <w:rPr>
                <w:rFonts w:ascii="Arial" w:hAnsi="Arial" w:cs="Arial"/>
                <w:sz w:val="20"/>
                <w:szCs w:val="20"/>
              </w:rPr>
              <w:t xml:space="preserve"> “Efecto de la </w:t>
            </w:r>
            <w:proofErr w:type="spellStart"/>
            <w:r w:rsidR="00E56F68" w:rsidRPr="00E56F68">
              <w:rPr>
                <w:rFonts w:ascii="Arial" w:hAnsi="Arial" w:cs="Arial"/>
                <w:sz w:val="20"/>
                <w:szCs w:val="20"/>
              </w:rPr>
              <w:t>quitosana</w:t>
            </w:r>
            <w:proofErr w:type="spellEnd"/>
            <w:r w:rsidR="00E56F68" w:rsidRPr="00E56F68">
              <w:rPr>
                <w:rFonts w:ascii="Arial" w:hAnsi="Arial" w:cs="Arial"/>
                <w:sz w:val="20"/>
                <w:szCs w:val="20"/>
              </w:rPr>
              <w:t xml:space="preserve"> en la expresión de genes de resistencia vs estrés biótico en </w:t>
            </w:r>
            <w:proofErr w:type="spellStart"/>
            <w:r w:rsidR="00E56F68" w:rsidRPr="00E56F68">
              <w:rPr>
                <w:rFonts w:ascii="Arial" w:hAnsi="Arial" w:cs="Arial"/>
                <w:sz w:val="20"/>
                <w:szCs w:val="20"/>
              </w:rPr>
              <w:t>Arabidopsis</w:t>
            </w:r>
            <w:proofErr w:type="spellEnd"/>
            <w:r w:rsidR="00E56F68" w:rsidRPr="00E56F68">
              <w:rPr>
                <w:rFonts w:ascii="Arial" w:hAnsi="Arial" w:cs="Arial"/>
                <w:sz w:val="20"/>
                <w:szCs w:val="20"/>
              </w:rPr>
              <w:t>”</w:t>
            </w:r>
            <w:r w:rsidR="00E56F6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E56F68" w:rsidRPr="00E56F68">
              <w:rPr>
                <w:rFonts w:ascii="Arial" w:hAnsi="Arial" w:cs="Arial"/>
                <w:sz w:val="20"/>
                <w:szCs w:val="20"/>
              </w:rPr>
              <w:t>Montaje de experimento</w:t>
            </w:r>
            <w:r w:rsidR="00E56F68">
              <w:rPr>
                <w:rFonts w:ascii="Arial" w:hAnsi="Arial" w:cs="Arial"/>
                <w:sz w:val="20"/>
                <w:szCs w:val="20"/>
              </w:rPr>
              <w:t xml:space="preserve"> (Dianevys en Suiza).</w:t>
            </w:r>
          </w:p>
          <w:p w:rsidR="00D37C0D" w:rsidRDefault="00A10D12" w:rsidP="00A047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="00FD02F4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FD02F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D02F4" w:rsidRPr="00FD02F4">
              <w:rPr>
                <w:rFonts w:ascii="Arial" w:hAnsi="Arial" w:cs="Arial"/>
                <w:i/>
                <w:sz w:val="20"/>
                <w:szCs w:val="20"/>
              </w:rPr>
              <w:t>in vitro</w:t>
            </w:r>
            <w:r w:rsidR="00FD02F4">
              <w:rPr>
                <w:rFonts w:ascii="Arial" w:hAnsi="Arial" w:cs="Arial"/>
                <w:sz w:val="20"/>
                <w:szCs w:val="20"/>
              </w:rPr>
              <w:t xml:space="preserve"> de Jojoba-Pm en México (Humberto).</w:t>
            </w:r>
          </w:p>
          <w:p w:rsidR="00117BAB" w:rsidRPr="00117BAB" w:rsidRDefault="00117BAB" w:rsidP="00117BA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7BAB">
              <w:rPr>
                <w:rFonts w:ascii="Arial" w:hAnsi="Arial" w:cs="Arial"/>
                <w:sz w:val="20"/>
                <w:szCs w:val="20"/>
              </w:rPr>
              <w:t xml:space="preserve">Estandarización de la técnica </w:t>
            </w:r>
            <w:proofErr w:type="spellStart"/>
            <w:r w:rsidRPr="00117BAB">
              <w:rPr>
                <w:rFonts w:ascii="Arial" w:hAnsi="Arial" w:cs="Arial"/>
                <w:sz w:val="20"/>
                <w:szCs w:val="20"/>
              </w:rPr>
              <w:t>de</w:t>
            </w:r>
            <w:r>
              <w:rPr>
                <w:rFonts w:ascii="Arial" w:hAnsi="Arial" w:cs="Arial"/>
                <w:sz w:val="20"/>
                <w:szCs w:val="20"/>
              </w:rPr>
              <w:t>hidro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ascorbato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reductasa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(DHR</w:t>
            </w:r>
            <w:r w:rsidRPr="00117BA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(Elisa Ravelo y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Yanelis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Reyes)</w:t>
            </w:r>
            <w:r w:rsidRPr="00117BA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17BAB" w:rsidRPr="00A04721" w:rsidRDefault="00A10D12" w:rsidP="00117BA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117BAB">
              <w:rPr>
                <w:rFonts w:ascii="Arial" w:hAnsi="Arial" w:cs="Arial"/>
                <w:sz w:val="20"/>
                <w:szCs w:val="20"/>
              </w:rPr>
              <w:t>E</w:t>
            </w:r>
            <w:r w:rsidR="00117BAB" w:rsidRPr="00117BAB">
              <w:rPr>
                <w:rFonts w:ascii="Arial" w:hAnsi="Arial" w:cs="Arial"/>
                <w:sz w:val="20"/>
                <w:szCs w:val="20"/>
              </w:rPr>
              <w:t>standarización de técnica de reductores</w:t>
            </w:r>
            <w:r w:rsidR="00117BAB">
              <w:rPr>
                <w:rFonts w:ascii="Arial" w:hAnsi="Arial" w:cs="Arial"/>
                <w:sz w:val="20"/>
                <w:szCs w:val="20"/>
              </w:rPr>
              <w:t xml:space="preserve"> por</w:t>
            </w:r>
            <w:r w:rsidR="00117BAB" w:rsidRPr="00117BAB">
              <w:rPr>
                <w:rFonts w:ascii="Arial" w:hAnsi="Arial" w:cs="Arial"/>
                <w:sz w:val="20"/>
                <w:szCs w:val="20"/>
              </w:rPr>
              <w:t xml:space="preserve"> MTBH para control de calidad de </w:t>
            </w:r>
            <w:proofErr w:type="spellStart"/>
            <w:r w:rsidR="00117BAB" w:rsidRPr="00117BAB">
              <w:rPr>
                <w:rFonts w:ascii="Arial" w:hAnsi="Arial" w:cs="Arial"/>
                <w:sz w:val="20"/>
                <w:szCs w:val="20"/>
              </w:rPr>
              <w:t>QM</w:t>
            </w:r>
            <w:r w:rsidR="00117BAB">
              <w:rPr>
                <w:rFonts w:ascii="Arial" w:hAnsi="Arial" w:cs="Arial"/>
                <w:sz w:val="20"/>
                <w:szCs w:val="20"/>
              </w:rPr>
              <w:t>x</w:t>
            </w:r>
            <w:proofErr w:type="spellEnd"/>
            <w:r w:rsidR="00117BAB">
              <w:rPr>
                <w:rFonts w:ascii="Arial" w:hAnsi="Arial" w:cs="Arial"/>
                <w:sz w:val="20"/>
                <w:szCs w:val="20"/>
              </w:rPr>
              <w:t xml:space="preserve"> (Lisbel Travieso, Hugo </w:t>
            </w:r>
            <w:proofErr w:type="spellStart"/>
            <w:r w:rsidR="00117BAB">
              <w:rPr>
                <w:rFonts w:ascii="Arial" w:hAnsi="Arial" w:cs="Arial"/>
                <w:sz w:val="20"/>
                <w:szCs w:val="20"/>
              </w:rPr>
              <w:t>Hdez</w:t>
            </w:r>
            <w:proofErr w:type="spellEnd"/>
            <w:r w:rsidR="00117BAB">
              <w:rPr>
                <w:rFonts w:ascii="Arial" w:hAnsi="Arial" w:cs="Arial"/>
                <w:sz w:val="20"/>
                <w:szCs w:val="20"/>
              </w:rPr>
              <w:t xml:space="preserve"> y A. Falcón).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</w:p>
        </w:tc>
        <w:tc>
          <w:tcPr>
            <w:tcW w:w="7404" w:type="dxa"/>
            <w:gridSpan w:val="2"/>
          </w:tcPr>
          <w:p w:rsidR="00137E51" w:rsidRPr="008375B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 xml:space="preserve">- Repetición de 2 </w:t>
            </w:r>
            <w:proofErr w:type="spellStart"/>
            <w:r w:rsidRPr="008375B2">
              <w:rPr>
                <w:rFonts w:ascii="Arial" w:hAnsi="Arial" w:cs="Arial"/>
                <w:sz w:val="20"/>
                <w:szCs w:val="20"/>
              </w:rPr>
              <w:t>exptos</w:t>
            </w:r>
            <w:proofErr w:type="spellEnd"/>
            <w:r w:rsidRPr="008375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375B2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  <w:r w:rsidRPr="008375B2">
              <w:rPr>
                <w:rFonts w:ascii="Arial" w:hAnsi="Arial" w:cs="Arial"/>
                <w:sz w:val="20"/>
                <w:szCs w:val="20"/>
              </w:rPr>
              <w:t>-Soya de Daimy:</w:t>
            </w:r>
            <w:r w:rsidR="00A04721" w:rsidRPr="008375B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37E51" w:rsidRPr="008375B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>1- Condiciones controladas QuitoMax en variables de crecimiento y nodulación</w:t>
            </w:r>
            <w:r w:rsidR="0021483B" w:rsidRPr="008375B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8375B2" w:rsidRPr="008375B2">
              <w:rPr>
                <w:rFonts w:ascii="Arial" w:hAnsi="Arial" w:cs="Arial"/>
                <w:sz w:val="20"/>
                <w:szCs w:val="20"/>
              </w:rPr>
              <w:t xml:space="preserve">procesamiento de los datos del </w:t>
            </w:r>
            <w:proofErr w:type="spellStart"/>
            <w:r w:rsidR="008375B2" w:rsidRPr="008375B2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21483B" w:rsidRPr="008375B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137E51" w:rsidRPr="00222862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>2- Condiciones de campo QuitoMax en variables de crecimiento y nodulación</w:t>
            </w:r>
            <w:r w:rsidR="0021483B" w:rsidRPr="008375B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222862" w:rsidRPr="008375B2">
              <w:rPr>
                <w:rFonts w:ascii="Arial" w:hAnsi="Arial" w:cs="Arial"/>
                <w:sz w:val="20"/>
                <w:szCs w:val="20"/>
              </w:rPr>
              <w:t>2ª aplicación y Muestreo</w:t>
            </w:r>
            <w:r w:rsidR="0021483B" w:rsidRPr="008375B2">
              <w:rPr>
                <w:rFonts w:ascii="Arial" w:hAnsi="Arial" w:cs="Arial"/>
                <w:sz w:val="20"/>
                <w:szCs w:val="20"/>
              </w:rPr>
              <w:t>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137E51" w:rsidRPr="00545E80" w:rsidRDefault="00137E51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545E80">
              <w:rPr>
                <w:rFonts w:ascii="Arial" w:hAnsi="Arial" w:cs="Arial"/>
              </w:rPr>
              <w:t xml:space="preserve">- Se </w:t>
            </w:r>
            <w:r w:rsidR="00F9001D" w:rsidRPr="00545E80">
              <w:rPr>
                <w:rFonts w:ascii="Arial" w:hAnsi="Arial" w:cs="Arial"/>
              </w:rPr>
              <w:t>evaluó</w:t>
            </w:r>
            <w:r w:rsidRPr="00545E80">
              <w:rPr>
                <w:rFonts w:ascii="Arial" w:hAnsi="Arial" w:cs="Arial"/>
              </w:rPr>
              <w:t xml:space="preserve"> un experimento en condiciones de campo y otro en condiciones </w:t>
            </w:r>
            <w:proofErr w:type="spellStart"/>
            <w:r w:rsidRPr="00545E80">
              <w:rPr>
                <w:rFonts w:ascii="Arial" w:hAnsi="Arial" w:cs="Arial"/>
              </w:rPr>
              <w:t>semicontroladas</w:t>
            </w:r>
            <w:proofErr w:type="spellEnd"/>
            <w:r w:rsidRPr="00545E80">
              <w:rPr>
                <w:rFonts w:ascii="Arial" w:hAnsi="Arial" w:cs="Arial"/>
              </w:rPr>
              <w:t xml:space="preserve"> correspondientes a la campaña de papa (Jerez, Roberqui, Donaldo, Yenisel, Susana, </w:t>
            </w:r>
            <w:proofErr w:type="spellStart"/>
            <w:r w:rsidRPr="00545E80">
              <w:rPr>
                <w:rFonts w:ascii="Arial" w:hAnsi="Arial" w:cs="Arial"/>
              </w:rPr>
              <w:t>Clairen</w:t>
            </w:r>
            <w:proofErr w:type="spellEnd"/>
            <w:r w:rsidRPr="00545E80">
              <w:rPr>
                <w:rFonts w:ascii="Arial" w:hAnsi="Arial" w:cs="Arial"/>
              </w:rPr>
              <w:t xml:space="preserve"> y </w:t>
            </w:r>
            <w:proofErr w:type="spellStart"/>
            <w:r w:rsidRPr="00545E80">
              <w:rPr>
                <w:rFonts w:ascii="Arial" w:hAnsi="Arial" w:cs="Arial"/>
              </w:rPr>
              <w:t>Milaydis</w:t>
            </w:r>
            <w:proofErr w:type="spellEnd"/>
            <w:r w:rsidRPr="00545E80">
              <w:rPr>
                <w:rFonts w:ascii="Arial" w:hAnsi="Arial" w:cs="Arial"/>
              </w:rPr>
              <w:t>).</w:t>
            </w:r>
          </w:p>
          <w:p w:rsidR="00D9121D" w:rsidRPr="00545E80" w:rsidRDefault="00D9121D" w:rsidP="00137E51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545E80">
              <w:rPr>
                <w:rFonts w:ascii="Arial" w:hAnsi="Arial" w:cs="Arial"/>
              </w:rPr>
              <w:t xml:space="preserve">- </w:t>
            </w:r>
            <w:r w:rsidRPr="00545E80">
              <w:rPr>
                <w:rFonts w:ascii="Arial" w:hAnsi="Arial" w:cs="Arial"/>
                <w:u w:val="single"/>
              </w:rPr>
              <w:t xml:space="preserve">Megaproyecto de </w:t>
            </w:r>
            <w:proofErr w:type="spellStart"/>
            <w:r w:rsidRPr="00545E80">
              <w:rPr>
                <w:rFonts w:ascii="Arial" w:hAnsi="Arial" w:cs="Arial"/>
                <w:u w:val="single"/>
              </w:rPr>
              <w:t>Bioestimuladores</w:t>
            </w:r>
            <w:proofErr w:type="spellEnd"/>
            <w:r w:rsidRPr="00545E80">
              <w:rPr>
                <w:rFonts w:ascii="Arial" w:hAnsi="Arial" w:cs="Arial"/>
              </w:rPr>
              <w:t>: Experimentación. Coordinación con grupos de trabajo de otras instituciones participantes para los subcontratos: UDG, UNAH (Alejandro)</w:t>
            </w:r>
          </w:p>
          <w:p w:rsidR="00137E51" w:rsidRPr="00545E80" w:rsidRDefault="00137E51" w:rsidP="00D9121D">
            <w:pPr>
              <w:pStyle w:val="HTMLconformatoprevio"/>
              <w:ind w:left="78" w:hanging="78"/>
              <w:rPr>
                <w:rFonts w:ascii="Arial" w:hAnsi="Arial" w:cs="Arial"/>
              </w:rPr>
            </w:pPr>
            <w:r w:rsidRPr="00545E80">
              <w:rPr>
                <w:rFonts w:ascii="Arial" w:hAnsi="Arial" w:cs="Arial"/>
              </w:rPr>
              <w:t xml:space="preserve">- </w:t>
            </w:r>
            <w:r w:rsidR="00545E80" w:rsidRPr="00545E80">
              <w:rPr>
                <w:rFonts w:ascii="Arial" w:hAnsi="Arial" w:cs="Arial"/>
              </w:rPr>
              <w:t xml:space="preserve">2ª aplicación en experimento de campo, evaluaciones de colegas de Sanidad vegetal. </w:t>
            </w:r>
            <w:r w:rsidRPr="00545E80">
              <w:rPr>
                <w:rFonts w:ascii="Arial" w:hAnsi="Arial" w:cs="Arial"/>
              </w:rPr>
              <w:t>(corresponde a Megaproyecto de Semilla de papa)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Tomate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Pimiento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Ornamentales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Yuca, cafeto,  ñame y  fresa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FC79DB">
        <w:trPr>
          <w:trHeight w:val="232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Piña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Aves Acuáticas 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Análisis de fertilidad en suelos y aguas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 w:rsidTr="00FC79DB">
        <w:trPr>
          <w:trHeight w:val="109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Plantas medicinales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FC79DB">
        <w:trPr>
          <w:trHeight w:val="173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Frutales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404" w:type="dxa"/>
            <w:gridSpan w:val="2"/>
          </w:tcPr>
          <w:p w:rsidR="0021483B" w:rsidRPr="00320376" w:rsidRDefault="0021483B" w:rsidP="00041D5B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404" w:type="dxa"/>
            <w:gridSpan w:val="2"/>
          </w:tcPr>
          <w:p w:rsidR="00137E51" w:rsidRPr="00320376" w:rsidRDefault="00137E51" w:rsidP="00867F7E">
            <w:pPr>
              <w:tabs>
                <w:tab w:val="num" w:pos="97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8375B2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Informes de investigación</w:t>
            </w:r>
          </w:p>
        </w:tc>
        <w:tc>
          <w:tcPr>
            <w:tcW w:w="7404" w:type="dxa"/>
            <w:gridSpan w:val="2"/>
          </w:tcPr>
          <w:p w:rsidR="00137E51" w:rsidRPr="000E4561" w:rsidRDefault="008375B2" w:rsidP="00137E51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 xml:space="preserve">Entrega en tiempo de 7 Informes sobre Resultados en soya, arveja, garbanzo, </w:t>
            </w:r>
            <w:r w:rsidRPr="008375B2">
              <w:rPr>
                <w:rFonts w:ascii="Arial" w:hAnsi="Arial" w:cs="Arial"/>
                <w:sz w:val="20"/>
                <w:szCs w:val="20"/>
              </w:rPr>
              <w:lastRenderedPageBreak/>
              <w:t>alfalfa, maní, porotos y trigo.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Informes finales de proyectos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404" w:type="dxa"/>
            <w:gridSpan w:val="2"/>
          </w:tcPr>
          <w:p w:rsidR="00283E7C" w:rsidRPr="00B97C41" w:rsidRDefault="00283E7C" w:rsidP="00137E51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sz w:val="20"/>
                <w:szCs w:val="20"/>
              </w:rPr>
              <w:t xml:space="preserve">Megaproyecto </w:t>
            </w:r>
            <w:proofErr w:type="spellStart"/>
            <w:r w:rsidRPr="00B97C41">
              <w:rPr>
                <w:rFonts w:ascii="Arial" w:hAnsi="Arial" w:cs="Arial"/>
                <w:b/>
                <w:sz w:val="20"/>
                <w:szCs w:val="20"/>
              </w:rPr>
              <w:t>Bioestimuladores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: Experimentación. Coordinación con grupos de trabajo de otras instituciones participantes para los subcontratos: UDG, UNAH. </w:t>
            </w:r>
          </w:p>
          <w:p w:rsidR="005975CA" w:rsidRPr="00B97C41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Se participa en tareas de ambos Proyectos:</w:t>
            </w:r>
          </w:p>
          <w:p w:rsidR="005975CA" w:rsidRPr="00B97C41" w:rsidRDefault="005975CA" w:rsidP="005975CA">
            <w:pPr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-P131LH0010001- Fortalecimiento del Programa Nacional de Producción de Semilla de Papa</w:t>
            </w:r>
          </w:p>
          <w:p w:rsidR="00137E51" w:rsidRPr="00B97C41" w:rsidRDefault="005975CA" w:rsidP="005975C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 xml:space="preserve">-P131LH0010003- Manejo conjunto e impacto de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micorrízicos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 y otros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 en la producción agrícola de diferentes cultivos.</w:t>
            </w: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Actividades de Postgrado, Docencia y Conferencias (Lineamientos 129, 138)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17BA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Cursos</w:t>
            </w:r>
          </w:p>
        </w:tc>
        <w:tc>
          <w:tcPr>
            <w:tcW w:w="7404" w:type="dxa"/>
            <w:gridSpan w:val="2"/>
          </w:tcPr>
          <w:p w:rsidR="00137E51" w:rsidRPr="000E4561" w:rsidRDefault="00117BAB" w:rsidP="00137E5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C</w:t>
            </w:r>
            <w:r w:rsidRPr="00117BAB">
              <w:rPr>
                <w:rFonts w:ascii="Arial" w:hAnsi="Arial" w:cs="Arial"/>
                <w:sz w:val="20"/>
                <w:szCs w:val="20"/>
              </w:rPr>
              <w:t>urso práctico de microbiología general</w:t>
            </w:r>
            <w:r>
              <w:rPr>
                <w:rFonts w:ascii="Arial" w:hAnsi="Arial" w:cs="Arial"/>
                <w:sz w:val="20"/>
                <w:szCs w:val="20"/>
              </w:rPr>
              <w:t xml:space="preserve"> (Elaborado e impartido por el dpto. Daimy Costales) Participan en la impartición Belkis Morales y Alicia Hdez. Lo tomaron entre 15 y 20 alumnos, varios de ellos del propio dpto. 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B97C4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</w:p>
        </w:tc>
        <w:tc>
          <w:tcPr>
            <w:tcW w:w="7404" w:type="dxa"/>
            <w:gridSpan w:val="2"/>
          </w:tcPr>
          <w:p w:rsidR="00137E51" w:rsidRPr="00B97C41" w:rsidRDefault="00283E7C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- Asesoría a estudiante de diploma de la UNAH (Miriam y Omar Cartaya)</w:t>
            </w:r>
          </w:p>
          <w:p w:rsidR="0021483B" w:rsidRPr="00B97C41" w:rsidRDefault="0021483B" w:rsidP="00137E51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>- Asesoría a tesis de Yadira Almaguer (Dianevys).</w:t>
            </w:r>
          </w:p>
          <w:p w:rsidR="00041D5B" w:rsidRPr="00B97C41" w:rsidRDefault="005975CA" w:rsidP="005975CA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 xml:space="preserve">- Asesorías a estudiantes de pregrado 3º año: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Yetty</w:t>
            </w:r>
            <w:proofErr w:type="spellEnd"/>
            <w:r w:rsidRPr="00B97C41">
              <w:rPr>
                <w:rFonts w:ascii="Arial" w:hAnsi="Arial" w:cs="Arial"/>
                <w:sz w:val="20"/>
                <w:szCs w:val="20"/>
              </w:rPr>
              <w:t xml:space="preserve"> Pedroso y Osmel (Alejandro y Daimy).</w:t>
            </w:r>
          </w:p>
          <w:p w:rsidR="00B97C41" w:rsidRPr="00B97C41" w:rsidRDefault="00B97C41" w:rsidP="005975CA">
            <w:pPr>
              <w:pStyle w:val="Prrafodelista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 xml:space="preserve">- Asesoría de Susana (Holguín) por Ionel, tesis diploma: </w:t>
            </w:r>
            <w:r w:rsidRPr="00B97C41">
              <w:rPr>
                <w:rFonts w:ascii="Arial" w:hAnsi="Arial" w:cs="Arial"/>
                <w:color w:val="000000"/>
                <w:sz w:val="20"/>
                <w:szCs w:val="20"/>
              </w:rPr>
              <w:t>Revisión de resultados y discusión de la tesis. Trabajo en primera presentación de los resultados de la tesis en la comisión de la Universidad de Holguín.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D37C0D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37C0D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404" w:type="dxa"/>
            <w:gridSpan w:val="2"/>
          </w:tcPr>
          <w:p w:rsidR="00E04D93" w:rsidRPr="00D37C0D" w:rsidRDefault="00D37C0D" w:rsidP="00137E51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37C0D">
              <w:rPr>
                <w:rFonts w:ascii="Arial" w:hAnsi="Arial" w:cs="Arial"/>
                <w:sz w:val="20"/>
                <w:szCs w:val="20"/>
              </w:rPr>
              <w:t xml:space="preserve">- Presentación y aprobación en el Consejo Científico del tema de tesis de </w:t>
            </w:r>
            <w:proofErr w:type="spellStart"/>
            <w:r w:rsidRPr="00D37C0D">
              <w:rPr>
                <w:rFonts w:ascii="Arial" w:hAnsi="Arial" w:cs="Arial"/>
                <w:sz w:val="20"/>
                <w:szCs w:val="20"/>
              </w:rPr>
              <w:t>Yanelis</w:t>
            </w:r>
            <w:proofErr w:type="spellEnd"/>
            <w:r w:rsidRPr="00D37C0D">
              <w:rPr>
                <w:rFonts w:ascii="Arial" w:hAnsi="Arial" w:cs="Arial"/>
                <w:sz w:val="20"/>
                <w:szCs w:val="20"/>
              </w:rPr>
              <w:t xml:space="preserve"> Reyes Guerrero, para optar por el grado científico de Doctora en Ciencias Biológicas.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404" w:type="dxa"/>
            <w:gridSpan w:val="2"/>
          </w:tcPr>
          <w:p w:rsidR="00137E51" w:rsidRPr="005975CA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5975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sz w:val="20"/>
                <w:szCs w:val="20"/>
              </w:rPr>
              <w:t>Se continúa atención a Doctorados de dos aspirantes externos del Dimitrov y Universidad de Granma (Pedrito y Jerez) y dos Doctorados del Departamento: Jesús y Yusnier (Pedrito</w:t>
            </w:r>
            <w:r w:rsidR="00D9121D" w:rsidRPr="005975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sz w:val="20"/>
                <w:szCs w:val="20"/>
              </w:rPr>
              <w:t>y Jerez).</w:t>
            </w:r>
          </w:p>
          <w:p w:rsidR="00137E51" w:rsidRPr="005975CA" w:rsidRDefault="00137E51" w:rsidP="00137E5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5975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sz w:val="20"/>
                <w:szCs w:val="20"/>
              </w:rPr>
              <w:t xml:space="preserve">Se continúa atención a Doctorado (Dell´Amico dos: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Yonaisy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 xml:space="preserve"> y Michel).</w:t>
            </w:r>
          </w:p>
          <w:p w:rsidR="00CC6ECF" w:rsidRPr="00320376" w:rsidRDefault="004A4004" w:rsidP="00CC6ECF">
            <w:pPr>
              <w:ind w:left="33" w:hanging="33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 xml:space="preserve">- Asesorías de 2 </w:t>
            </w:r>
            <w:proofErr w:type="spellStart"/>
            <w:r w:rsidRPr="005975CA">
              <w:rPr>
                <w:rFonts w:ascii="Arial" w:hAnsi="Arial" w:cs="Arial"/>
                <w:sz w:val="20"/>
                <w:szCs w:val="20"/>
              </w:rPr>
              <w:t>doctorantes</w:t>
            </w:r>
            <w:proofErr w:type="spellEnd"/>
            <w:r w:rsidRPr="005975CA">
              <w:rPr>
                <w:rFonts w:ascii="Arial" w:hAnsi="Arial" w:cs="Arial"/>
                <w:sz w:val="20"/>
                <w:szCs w:val="20"/>
              </w:rPr>
              <w:t xml:space="preserve"> (Daimy y Dianevys)</w:t>
            </w:r>
            <w:r w:rsidR="00A04721" w:rsidRPr="005975CA">
              <w:rPr>
                <w:rFonts w:ascii="Arial" w:hAnsi="Arial" w:cs="Arial"/>
                <w:sz w:val="20"/>
                <w:szCs w:val="20"/>
              </w:rPr>
              <w:t>, maestrantes (</w:t>
            </w:r>
            <w:proofErr w:type="spellStart"/>
            <w:r w:rsidR="00A04721" w:rsidRPr="005975CA">
              <w:rPr>
                <w:rFonts w:ascii="Arial" w:hAnsi="Arial" w:cs="Arial"/>
                <w:sz w:val="20"/>
                <w:szCs w:val="20"/>
              </w:rPr>
              <w:t>Daybelis</w:t>
            </w:r>
            <w:proofErr w:type="spellEnd"/>
            <w:r w:rsidR="00A04721" w:rsidRPr="005975CA">
              <w:rPr>
                <w:rFonts w:ascii="Arial" w:hAnsi="Arial" w:cs="Arial"/>
                <w:sz w:val="20"/>
                <w:szCs w:val="20"/>
              </w:rPr>
              <w:t xml:space="preserve"> UNAH) y estudiantes de grado. (A. Falcón).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8375B2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375B2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404" w:type="dxa"/>
            <w:gridSpan w:val="2"/>
          </w:tcPr>
          <w:p w:rsidR="00137E51" w:rsidRDefault="00E50EBC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375B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0C3CF4" w:rsidRPr="008375B2">
              <w:rPr>
                <w:rFonts w:ascii="Arial" w:hAnsi="Arial" w:cs="Arial"/>
                <w:sz w:val="20"/>
                <w:szCs w:val="20"/>
              </w:rPr>
              <w:t xml:space="preserve">Continúa asesoría de Lisbel </w:t>
            </w:r>
            <w:proofErr w:type="spellStart"/>
            <w:r w:rsidR="000C3CF4" w:rsidRPr="008375B2">
              <w:rPr>
                <w:rFonts w:ascii="Arial" w:hAnsi="Arial" w:cs="Arial"/>
                <w:sz w:val="20"/>
                <w:szCs w:val="20"/>
              </w:rPr>
              <w:t>Mtnez</w:t>
            </w:r>
            <w:proofErr w:type="spellEnd"/>
            <w:r w:rsidR="000C3CF4" w:rsidRPr="008375B2">
              <w:rPr>
                <w:rFonts w:ascii="Arial" w:hAnsi="Arial" w:cs="Arial"/>
                <w:sz w:val="20"/>
                <w:szCs w:val="20"/>
              </w:rPr>
              <w:t xml:space="preserve"> por Miriam Núñez</w:t>
            </w:r>
          </w:p>
          <w:p w:rsidR="00270639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Continúa asesoría de </w:t>
            </w:r>
            <w:r w:rsidRPr="00270639">
              <w:rPr>
                <w:rFonts w:ascii="Arial" w:hAnsi="Arial" w:cs="Arial"/>
                <w:sz w:val="20"/>
                <w:szCs w:val="20"/>
              </w:rPr>
              <w:t xml:space="preserve">Ionel, Lisbel, </w:t>
            </w:r>
            <w:proofErr w:type="spellStart"/>
            <w:r w:rsidRPr="00270639">
              <w:rPr>
                <w:rFonts w:ascii="Arial" w:hAnsi="Arial" w:cs="Arial"/>
                <w:sz w:val="20"/>
                <w:szCs w:val="20"/>
              </w:rPr>
              <w:t>Osmara</w:t>
            </w:r>
            <w:proofErr w:type="spellEnd"/>
            <w:r w:rsidRPr="00270639">
              <w:rPr>
                <w:rFonts w:ascii="Arial" w:hAnsi="Arial" w:cs="Arial"/>
                <w:sz w:val="20"/>
                <w:szCs w:val="20"/>
              </w:rPr>
              <w:t xml:space="preserve"> y Gerardo</w:t>
            </w:r>
            <w:r>
              <w:rPr>
                <w:rFonts w:ascii="Arial" w:hAnsi="Arial" w:cs="Arial"/>
                <w:sz w:val="20"/>
                <w:szCs w:val="20"/>
              </w:rPr>
              <w:t xml:space="preserve"> por Tere</w:t>
            </w:r>
          </w:p>
          <w:p w:rsidR="00270639" w:rsidRPr="008375B2" w:rsidRDefault="00270639" w:rsidP="00E50EBC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asesoría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Daybelis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Fernández (UNAH) por Alejandro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404" w:type="dxa"/>
            <w:gridSpan w:val="2"/>
          </w:tcPr>
          <w:p w:rsidR="00137E51" w:rsidRPr="005975CA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975CA">
              <w:rPr>
                <w:rFonts w:ascii="Arial" w:hAnsi="Arial" w:cs="Arial"/>
                <w:sz w:val="20"/>
                <w:szCs w:val="20"/>
              </w:rPr>
              <w:t>-</w:t>
            </w:r>
            <w:r w:rsidR="00283E7C" w:rsidRPr="005975C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975CA">
              <w:rPr>
                <w:rFonts w:ascii="Arial" w:hAnsi="Arial" w:cs="Arial"/>
                <w:sz w:val="20"/>
                <w:szCs w:val="20"/>
              </w:rPr>
              <w:t>Se participa (Dell´Amico).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5975CA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Curso Programa de Doctorado Venezuela</w:t>
            </w:r>
          </w:p>
        </w:tc>
        <w:tc>
          <w:tcPr>
            <w:tcW w:w="7404" w:type="dxa"/>
            <w:gridSpan w:val="2"/>
          </w:tcPr>
          <w:p w:rsidR="00137E51" w:rsidRPr="000E4561" w:rsidRDefault="005975CA" w:rsidP="00137E51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 Se impartió un curso de Postgrado en el Programa de Doctorado Curricular en Venezuela (Jerez)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E4561">
              <w:rPr>
                <w:rFonts w:ascii="Arial" w:hAnsi="Arial" w:cs="Arial"/>
                <w:sz w:val="20"/>
                <w:szCs w:val="20"/>
              </w:rPr>
              <w:t>Oponencia</w:t>
            </w:r>
            <w:proofErr w:type="spellEnd"/>
            <w:r w:rsidRPr="000E4561">
              <w:rPr>
                <w:rFonts w:ascii="Arial" w:hAnsi="Arial" w:cs="Arial"/>
                <w:sz w:val="20"/>
                <w:szCs w:val="20"/>
              </w:rPr>
              <w:t xml:space="preserve"> de Tesis Doctoral:</w:t>
            </w:r>
          </w:p>
        </w:tc>
        <w:tc>
          <w:tcPr>
            <w:tcW w:w="7404" w:type="dxa"/>
            <w:gridSpan w:val="2"/>
          </w:tcPr>
          <w:p w:rsidR="000E4561" w:rsidRPr="000E4561" w:rsidRDefault="000E4561" w:rsidP="000C3CF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el Grupo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Comisión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Predefensa en Consejo </w:t>
            </w:r>
          </w:p>
        </w:tc>
        <w:tc>
          <w:tcPr>
            <w:tcW w:w="7404" w:type="dxa"/>
            <w:gridSpan w:val="2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proofErr w:type="spellStart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</w:t>
            </w:r>
          </w:p>
        </w:tc>
        <w:tc>
          <w:tcPr>
            <w:tcW w:w="7404" w:type="dxa"/>
            <w:gridSpan w:val="2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867F7E" w:rsidP="00867F7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Pr="00867F7E">
              <w:rPr>
                <w:rFonts w:ascii="Arial" w:hAnsi="Arial" w:cs="Arial"/>
                <w:b/>
                <w:bCs/>
                <w:sz w:val="20"/>
                <w:szCs w:val="20"/>
              </w:rPr>
              <w:t>efensa de tesis</w:t>
            </w:r>
          </w:p>
        </w:tc>
        <w:tc>
          <w:tcPr>
            <w:tcW w:w="7404" w:type="dxa"/>
            <w:gridSpan w:val="2"/>
          </w:tcPr>
          <w:p w:rsidR="00137E51" w:rsidRPr="00320376" w:rsidRDefault="00137E51" w:rsidP="00137E5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</w:tr>
      <w:tr w:rsidR="00137E51" w:rsidRPr="000E4561" w:rsidTr="00867F7E">
        <w:trPr>
          <w:trHeight w:val="14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137E51" w:rsidRPr="000E4561">
        <w:trPr>
          <w:trHeight w:val="25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137E51" w:rsidRPr="000E4561" w:rsidTr="00283E7C">
        <w:trPr>
          <w:trHeight w:val="143"/>
          <w:jc w:val="center"/>
        </w:trPr>
        <w:tc>
          <w:tcPr>
            <w:tcW w:w="3608" w:type="dxa"/>
          </w:tcPr>
          <w:p w:rsidR="00137E51" w:rsidRPr="00867F7E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Revista</w:t>
            </w:r>
            <w:proofErr w:type="spellEnd"/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Cultivos</w:t>
            </w:r>
            <w:proofErr w:type="spellEnd"/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67F7E">
              <w:rPr>
                <w:rFonts w:ascii="Arial" w:hAnsi="Arial" w:cs="Arial"/>
                <w:b/>
                <w:bCs/>
                <w:sz w:val="20"/>
                <w:szCs w:val="20"/>
                <w:lang w:val="en-GB"/>
              </w:rPr>
              <w:t>Tropicales</w:t>
            </w:r>
            <w:proofErr w:type="spellEnd"/>
          </w:p>
        </w:tc>
        <w:tc>
          <w:tcPr>
            <w:tcW w:w="7404" w:type="dxa"/>
            <w:gridSpan w:val="2"/>
          </w:tcPr>
          <w:p w:rsidR="00137E51" w:rsidRPr="00320376" w:rsidRDefault="00137E51" w:rsidP="000C3CF4">
            <w:pPr>
              <w:ind w:right="284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37E51" w:rsidRPr="000E4561">
        <w:trPr>
          <w:trHeight w:val="29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404" w:type="dxa"/>
            <w:gridSpan w:val="2"/>
          </w:tcPr>
          <w:p w:rsidR="00137E51" w:rsidRPr="00E04D93" w:rsidRDefault="00137E51" w:rsidP="00137E51">
            <w:pPr>
              <w:ind w:right="284"/>
              <w:jc w:val="both"/>
              <w:rPr>
                <w:rFonts w:ascii="Arial" w:hAnsi="Arial" w:cs="Arial"/>
                <w:color w:val="FF0000"/>
                <w:sz w:val="20"/>
                <w:szCs w:val="20"/>
                <w:lang w:val="en-US"/>
              </w:rPr>
            </w:pPr>
          </w:p>
        </w:tc>
      </w:tr>
      <w:tr w:rsidR="00137E51" w:rsidRPr="00D37C0D">
        <w:trPr>
          <w:trHeight w:val="295"/>
          <w:jc w:val="center"/>
        </w:trPr>
        <w:tc>
          <w:tcPr>
            <w:tcW w:w="3608" w:type="dxa"/>
          </w:tcPr>
          <w:p w:rsidR="00137E51" w:rsidRPr="00FD02F4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D02F4">
              <w:rPr>
                <w:rFonts w:ascii="Arial" w:hAnsi="Arial" w:cs="Arial"/>
                <w:b/>
                <w:bCs/>
                <w:sz w:val="20"/>
                <w:szCs w:val="20"/>
              </w:rPr>
              <w:t>Arbitrajes</w:t>
            </w:r>
          </w:p>
        </w:tc>
        <w:tc>
          <w:tcPr>
            <w:tcW w:w="7404" w:type="dxa"/>
            <w:gridSpan w:val="2"/>
          </w:tcPr>
          <w:p w:rsidR="00137E51" w:rsidRDefault="00FD02F4" w:rsidP="00137E51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- Arbitraje al artículo científico AJB-27.01.15-14449: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Effect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of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collection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time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on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the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viability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of banana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pollen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>grains</w:t>
            </w:r>
            <w:proofErr w:type="spellEnd"/>
            <w:r w:rsidRPr="00FD02F4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. Revista: </w:t>
            </w:r>
            <w:proofErr w:type="spellStart"/>
            <w:r w:rsidRPr="00D37C0D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Africa</w:t>
            </w:r>
            <w:proofErr w:type="spellEnd"/>
            <w:r w:rsidRPr="00D37C0D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D37C0D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Journal</w:t>
            </w:r>
            <w:proofErr w:type="spellEnd"/>
            <w:r w:rsidRPr="00D37C0D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 xml:space="preserve"> of </w:t>
            </w:r>
            <w:proofErr w:type="spellStart"/>
            <w:r w:rsidRPr="00D37C0D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Biotechnology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(Humberto)</w:t>
            </w:r>
          </w:p>
          <w:p w:rsidR="00D37C0D" w:rsidRPr="00D37C0D" w:rsidRDefault="00D37C0D" w:rsidP="00D37C0D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t>Arbitrajes a artículos científicos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Miriam Núñez</w:t>
            </w:r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t>:</w:t>
            </w:r>
          </w:p>
          <w:p w:rsidR="00D37C0D" w:rsidRPr="00D37C0D" w:rsidRDefault="00D37C0D" w:rsidP="00D37C0D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37C0D">
              <w:rPr>
                <w:rFonts w:ascii="Arial" w:hAnsi="Arial" w:cs="Arial"/>
                <w:sz w:val="20"/>
                <w:szCs w:val="20"/>
                <w:lang w:val="en-US"/>
              </w:rPr>
              <w:t>•</w:t>
            </w:r>
            <w:r w:rsidRPr="00D37C0D">
              <w:rPr>
                <w:rFonts w:ascii="Arial" w:hAnsi="Arial" w:cs="Arial"/>
                <w:sz w:val="20"/>
                <w:szCs w:val="20"/>
                <w:lang w:val="en-US"/>
              </w:rPr>
              <w:tab/>
              <w:t>Response of tomato (</w:t>
            </w:r>
            <w:proofErr w:type="spellStart"/>
            <w:r w:rsidRPr="00D37C0D">
              <w:rPr>
                <w:rFonts w:ascii="Arial" w:hAnsi="Arial" w:cs="Arial"/>
                <w:i/>
                <w:sz w:val="20"/>
                <w:szCs w:val="20"/>
                <w:lang w:val="en-US"/>
              </w:rPr>
              <w:t>Lycopersicon</w:t>
            </w:r>
            <w:proofErr w:type="spellEnd"/>
            <w:r w:rsidRPr="00D37C0D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D37C0D">
              <w:rPr>
                <w:rFonts w:ascii="Arial" w:hAnsi="Arial" w:cs="Arial"/>
                <w:i/>
                <w:sz w:val="20"/>
                <w:szCs w:val="20"/>
                <w:lang w:val="en-US"/>
              </w:rPr>
              <w:t>esculentum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37C0D">
              <w:rPr>
                <w:rFonts w:ascii="Arial" w:hAnsi="Arial" w:cs="Arial"/>
                <w:sz w:val="20"/>
                <w:szCs w:val="20"/>
                <w:lang w:val="en-US"/>
              </w:rPr>
              <w:t xml:space="preserve">Mill).to in vitro salt stress using gibberellic acid (GA3) para la </w:t>
            </w:r>
            <w:proofErr w:type="spellStart"/>
            <w:r w:rsidRPr="00D37C0D">
              <w:rPr>
                <w:rFonts w:ascii="Arial" w:hAnsi="Arial" w:cs="Arial"/>
                <w:sz w:val="20"/>
                <w:szCs w:val="20"/>
                <w:lang w:val="en-US"/>
              </w:rPr>
              <w:t>revista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D37C0D">
              <w:rPr>
                <w:rFonts w:ascii="Arial" w:hAnsi="Arial" w:cs="Arial"/>
                <w:b/>
                <w:sz w:val="20"/>
                <w:szCs w:val="20"/>
                <w:lang w:val="en-US"/>
              </w:rPr>
              <w:t>Journal of Biology and Nature</w:t>
            </w:r>
            <w:r w:rsidRPr="00D37C0D">
              <w:rPr>
                <w:rFonts w:ascii="Arial" w:hAnsi="Arial" w:cs="Arial"/>
                <w:sz w:val="20"/>
                <w:szCs w:val="20"/>
                <w:lang w:val="en-US"/>
              </w:rPr>
              <w:t xml:space="preserve">.  </w:t>
            </w:r>
          </w:p>
          <w:p w:rsidR="00D37C0D" w:rsidRDefault="00D37C0D" w:rsidP="00D37C0D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t>•</w:t>
            </w:r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tab/>
              <w:t xml:space="preserve">Uso de reguladores del crecimiento y otras sustancias, para disminuir los efectos adversos durante la propagación de los frutales (semillas </w:t>
            </w:r>
            <w:proofErr w:type="spellStart"/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t>dormantes</w:t>
            </w:r>
            <w:proofErr w:type="spellEnd"/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r w:rsidRPr="00D37C0D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y estrés por falta de humedad).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D37C0D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Citrifrut</w:t>
            </w:r>
            <w:proofErr w:type="spellEnd"/>
          </w:p>
          <w:p w:rsidR="00A10D12" w:rsidRDefault="00A10D12" w:rsidP="00D37C0D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- </w:t>
            </w:r>
            <w:r w:rsidRPr="00A10D1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Arbitraje a artículo de la </w:t>
            </w:r>
            <w:r w:rsidRPr="00A10D12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Revista Argentina FAVE</w:t>
            </w:r>
            <w:r w:rsidRPr="00A10D1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: Evaluación de la nodulación y rendimiento del cultivo de soja con la aplicación de factores </w:t>
            </w:r>
            <w:proofErr w:type="spellStart"/>
            <w:r w:rsidRPr="00A10D12">
              <w:rPr>
                <w:rFonts w:ascii="Arial" w:hAnsi="Arial" w:cs="Arial"/>
                <w:sz w:val="20"/>
                <w:szCs w:val="20"/>
                <w:lang w:val="es-ES_tradnl"/>
              </w:rPr>
              <w:t>nod</w:t>
            </w:r>
            <w:proofErr w:type="spellEnd"/>
            <w:r w:rsidRPr="00A10D1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asociados a inoculantes de </w:t>
            </w:r>
            <w:proofErr w:type="spellStart"/>
            <w:r w:rsidRPr="00A10D12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Bradyrhizobium</w:t>
            </w:r>
            <w:proofErr w:type="spellEnd"/>
            <w:r w:rsidRPr="00A10D12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 xml:space="preserve"> </w:t>
            </w:r>
            <w:proofErr w:type="spellStart"/>
            <w:r w:rsidRPr="00A10D12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japonicum</w:t>
            </w:r>
            <w:proofErr w:type="spellEnd"/>
            <w:r w:rsidRPr="00A10D12">
              <w:rPr>
                <w:rFonts w:ascii="Arial" w:hAnsi="Arial" w:cs="Arial"/>
                <w:sz w:val="20"/>
                <w:szCs w:val="20"/>
                <w:lang w:val="es-ES_tradnl"/>
              </w:rPr>
              <w:t>.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(Tere)</w:t>
            </w:r>
          </w:p>
          <w:p w:rsidR="008375B2" w:rsidRPr="00FD02F4" w:rsidRDefault="008375B2" w:rsidP="00D37C0D">
            <w:pPr>
              <w:tabs>
                <w:tab w:val="left" w:pos="288"/>
              </w:tabs>
              <w:ind w:left="33" w:right="284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- Realizado</w:t>
            </w:r>
            <w:r w:rsidRPr="008375B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Segundo arbitraje a </w:t>
            </w:r>
            <w:proofErr w:type="gramStart"/>
            <w:r w:rsidRPr="008375B2">
              <w:rPr>
                <w:rFonts w:ascii="Arial" w:hAnsi="Arial" w:cs="Arial"/>
                <w:sz w:val="20"/>
                <w:szCs w:val="20"/>
                <w:lang w:val="es-ES_tradnl"/>
              </w:rPr>
              <w:t>articulo</w:t>
            </w:r>
            <w:proofErr w:type="gramEnd"/>
            <w:r w:rsidRPr="008375B2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46-2014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CT (Tere).</w:t>
            </w:r>
          </w:p>
        </w:tc>
      </w:tr>
      <w:tr w:rsidR="0021483B" w:rsidRPr="0021483B">
        <w:trPr>
          <w:trHeight w:val="295"/>
          <w:jc w:val="center"/>
        </w:trPr>
        <w:tc>
          <w:tcPr>
            <w:tcW w:w="3608" w:type="dxa"/>
          </w:tcPr>
          <w:p w:rsidR="0021483B" w:rsidRPr="0021483B" w:rsidRDefault="0021483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483B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Trabajo en artículos científicos</w:t>
            </w:r>
          </w:p>
        </w:tc>
        <w:tc>
          <w:tcPr>
            <w:tcW w:w="7404" w:type="dxa"/>
            <w:gridSpan w:val="2"/>
          </w:tcPr>
          <w:p w:rsidR="00E50EBC" w:rsidRPr="0021483B" w:rsidRDefault="00E50EBC" w:rsidP="00137E51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B97C41" w:rsidRDefault="00FD02F4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7C4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Taller </w:t>
            </w:r>
          </w:p>
        </w:tc>
        <w:tc>
          <w:tcPr>
            <w:tcW w:w="7404" w:type="dxa"/>
            <w:gridSpan w:val="2"/>
          </w:tcPr>
          <w:p w:rsidR="00137E51" w:rsidRPr="00B97C41" w:rsidRDefault="00FD02F4" w:rsidP="00B97C4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B97C41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B97C41" w:rsidRPr="00B97C41">
              <w:rPr>
                <w:rFonts w:ascii="Arial" w:hAnsi="Arial" w:cs="Arial"/>
                <w:sz w:val="20"/>
                <w:szCs w:val="20"/>
              </w:rPr>
              <w:t>Participación</w:t>
            </w:r>
            <w:r w:rsidRPr="00B97C41">
              <w:rPr>
                <w:rFonts w:ascii="Arial" w:hAnsi="Arial" w:cs="Arial"/>
                <w:sz w:val="20"/>
                <w:szCs w:val="20"/>
              </w:rPr>
              <w:t xml:space="preserve"> en el Taller de Biotecnología titulado: Biotecnología: Oportunidades para el desarrollo económico de comunidades rurales en los ecosistemas </w:t>
            </w:r>
            <w:proofErr w:type="spellStart"/>
            <w:r w:rsidRPr="00B97C41">
              <w:rPr>
                <w:rFonts w:ascii="Arial" w:hAnsi="Arial" w:cs="Arial"/>
                <w:sz w:val="20"/>
                <w:szCs w:val="20"/>
              </w:rPr>
              <w:t>sub</w:t>
            </w:r>
            <w:r w:rsidR="00B97C41" w:rsidRPr="00B97C41">
              <w:rPr>
                <w:rFonts w:ascii="Arial" w:hAnsi="Arial" w:cs="Arial"/>
                <w:sz w:val="20"/>
                <w:szCs w:val="20"/>
              </w:rPr>
              <w:t>californianaos</w:t>
            </w:r>
            <w:proofErr w:type="spellEnd"/>
            <w:r w:rsidR="00B97C41" w:rsidRPr="00B97C41">
              <w:rPr>
                <w:rFonts w:ascii="Arial" w:hAnsi="Arial" w:cs="Arial"/>
                <w:sz w:val="20"/>
                <w:szCs w:val="20"/>
              </w:rPr>
              <w:t xml:space="preserve"> (Humberto)</w:t>
            </w:r>
          </w:p>
        </w:tc>
      </w:tr>
      <w:tr w:rsidR="00137E51" w:rsidRPr="000E4561">
        <w:trPr>
          <w:jc w:val="center"/>
        </w:trPr>
        <w:tc>
          <w:tcPr>
            <w:tcW w:w="361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 Provincial de Técnicos Medios</w:t>
            </w:r>
          </w:p>
        </w:tc>
        <w:tc>
          <w:tcPr>
            <w:tcW w:w="739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1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V Encuentro de Ecosistemas arroceros</w:t>
            </w:r>
          </w:p>
        </w:tc>
        <w:tc>
          <w:tcPr>
            <w:tcW w:w="739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361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Evento de Base de la ACTAF</w:t>
            </w:r>
          </w:p>
        </w:tc>
        <w:tc>
          <w:tcPr>
            <w:tcW w:w="739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7E51" w:rsidRPr="000E4561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37E51" w:rsidRPr="000E4561">
        <w:trPr>
          <w:trHeight w:val="267"/>
          <w:jc w:val="center"/>
        </w:trPr>
        <w:tc>
          <w:tcPr>
            <w:tcW w:w="3608" w:type="dxa"/>
          </w:tcPr>
          <w:p w:rsidR="00137E51" w:rsidRPr="00A10D12" w:rsidRDefault="000C3CF4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0D12">
              <w:rPr>
                <w:rFonts w:ascii="Arial" w:hAnsi="Arial" w:cs="Arial"/>
                <w:b/>
                <w:bCs/>
                <w:sz w:val="20"/>
                <w:szCs w:val="20"/>
              </w:rPr>
              <w:t>Talleres del PIAL</w:t>
            </w:r>
          </w:p>
        </w:tc>
        <w:tc>
          <w:tcPr>
            <w:tcW w:w="7404" w:type="dxa"/>
            <w:gridSpan w:val="2"/>
          </w:tcPr>
          <w:p w:rsidR="00137E51" w:rsidRPr="00A10D12" w:rsidRDefault="00A10D12" w:rsidP="000C3CF4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A10D12">
              <w:rPr>
                <w:rFonts w:ascii="Arial" w:hAnsi="Arial" w:cs="Arial"/>
                <w:sz w:val="20"/>
                <w:szCs w:val="20"/>
              </w:rPr>
              <w:t>•</w:t>
            </w:r>
            <w:r w:rsidRPr="00A10D12">
              <w:rPr>
                <w:rFonts w:ascii="Arial" w:hAnsi="Arial" w:cs="Arial"/>
                <w:sz w:val="20"/>
                <w:szCs w:val="20"/>
              </w:rPr>
              <w:tab/>
              <w:t xml:space="preserve"> Participación en taller provincial de Polígonos de suelo en finca de referencia del municipio Bejucal. 12/3/15. (Pedro Rosales)</w:t>
            </w:r>
          </w:p>
        </w:tc>
      </w:tr>
      <w:tr w:rsidR="00137E51" w:rsidRPr="000E4561">
        <w:trPr>
          <w:jc w:val="center"/>
        </w:trPr>
        <w:tc>
          <w:tcPr>
            <w:tcW w:w="3608" w:type="dxa"/>
          </w:tcPr>
          <w:p w:rsidR="00137E51" w:rsidRPr="00117BAB" w:rsidRDefault="00117BAB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7BAB">
              <w:rPr>
                <w:rFonts w:ascii="Arial" w:hAnsi="Arial" w:cs="Arial"/>
                <w:b/>
                <w:bCs/>
                <w:sz w:val="20"/>
                <w:szCs w:val="20"/>
              </w:rPr>
              <w:t>Entrenamientos</w:t>
            </w:r>
          </w:p>
        </w:tc>
        <w:tc>
          <w:tcPr>
            <w:tcW w:w="7404" w:type="dxa"/>
            <w:gridSpan w:val="2"/>
          </w:tcPr>
          <w:p w:rsidR="00137E51" w:rsidRPr="00117BAB" w:rsidRDefault="00117BAB" w:rsidP="00137E51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17BAB">
              <w:rPr>
                <w:rFonts w:ascii="Arial" w:hAnsi="Arial" w:cs="Arial"/>
                <w:sz w:val="20"/>
                <w:szCs w:val="20"/>
              </w:rPr>
              <w:t>Entrenamiento a Omar Cartaya en técnicas bioquímicas MDA</w:t>
            </w:r>
            <w:proofErr w:type="gramStart"/>
            <w:r w:rsidRPr="00117BAB">
              <w:rPr>
                <w:rFonts w:ascii="Arial" w:hAnsi="Arial" w:cs="Arial"/>
                <w:sz w:val="20"/>
                <w:szCs w:val="20"/>
              </w:rPr>
              <w:t>,POX</w:t>
            </w:r>
            <w:proofErr w:type="gramEnd"/>
            <w:r w:rsidRPr="00117BAB">
              <w:rPr>
                <w:rFonts w:ascii="Arial" w:hAnsi="Arial" w:cs="Arial"/>
                <w:sz w:val="20"/>
                <w:szCs w:val="20"/>
              </w:rPr>
              <w:t xml:space="preserve"> y proteínas (Elisa Ravelo).</w:t>
            </w:r>
          </w:p>
        </w:tc>
      </w:tr>
      <w:tr w:rsidR="00137E51" w:rsidRPr="000E4561">
        <w:trPr>
          <w:trHeight w:val="24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Cursos de la Maestría de Biofertilizantes y Nutrición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24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Curso</w:t>
            </w:r>
            <w:r w:rsidR="00CC6ECF"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</w:t>
            </w: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PostGrado</w:t>
            </w:r>
            <w:proofErr w:type="spellEnd"/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7404" w:type="dxa"/>
            <w:gridSpan w:val="2"/>
          </w:tcPr>
          <w:p w:rsidR="002B3D8C" w:rsidRPr="00545E80" w:rsidRDefault="002B3D8C" w:rsidP="002B3D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>- Se recibió un curso del programa de manejo de información científica (ZOTERO) impartido por un profesor de la UNAH (varios compañeros del dpto.)</w:t>
            </w:r>
          </w:p>
          <w:p w:rsidR="00E50EBC" w:rsidRPr="00545E80" w:rsidRDefault="0021483B" w:rsidP="002B3D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</w:rPr>
              <w:t xml:space="preserve">- Trabajo en la preparación </w:t>
            </w:r>
            <w:r w:rsidR="00545E80" w:rsidRPr="00545E80">
              <w:rPr>
                <w:rFonts w:ascii="Arial" w:hAnsi="Arial" w:cs="Arial"/>
                <w:sz w:val="20"/>
                <w:szCs w:val="20"/>
              </w:rPr>
              <w:t xml:space="preserve">y la impartición </w:t>
            </w:r>
            <w:r w:rsidRPr="00545E80">
              <w:rPr>
                <w:rFonts w:ascii="Arial" w:hAnsi="Arial" w:cs="Arial"/>
                <w:sz w:val="20"/>
                <w:szCs w:val="20"/>
              </w:rPr>
              <w:t>de curso práctico de Microbiología general</w:t>
            </w:r>
            <w:r w:rsidR="00545E80" w:rsidRPr="00545E80">
              <w:rPr>
                <w:rFonts w:ascii="Arial" w:hAnsi="Arial" w:cs="Arial"/>
                <w:sz w:val="20"/>
                <w:szCs w:val="20"/>
              </w:rPr>
              <w:t xml:space="preserve"> (Daimy y otros compañeros)</w:t>
            </w:r>
          </w:p>
        </w:tc>
      </w:tr>
      <w:tr w:rsidR="00545E80" w:rsidRPr="000E4561">
        <w:trPr>
          <w:trHeight w:val="245"/>
          <w:jc w:val="center"/>
        </w:trPr>
        <w:tc>
          <w:tcPr>
            <w:tcW w:w="3608" w:type="dxa"/>
          </w:tcPr>
          <w:p w:rsidR="00545E80" w:rsidRPr="000E4561" w:rsidRDefault="00545E80" w:rsidP="00137E51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Otras Asesorías y Capacitación</w:t>
            </w:r>
          </w:p>
        </w:tc>
        <w:tc>
          <w:tcPr>
            <w:tcW w:w="7404" w:type="dxa"/>
            <w:gridSpan w:val="2"/>
          </w:tcPr>
          <w:p w:rsidR="00545E80" w:rsidRPr="00545E80" w:rsidRDefault="00545E80" w:rsidP="002B3D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545E80">
              <w:rPr>
                <w:rFonts w:ascii="Arial" w:hAnsi="Arial" w:cs="Arial"/>
                <w:sz w:val="20"/>
                <w:szCs w:val="20"/>
              </w:rPr>
              <w:t xml:space="preserve">Asesorías e intercambios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extraplan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 xml:space="preserve"> a visitantes en el centro: canadiense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MSc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 xml:space="preserve">. Iris, Ecuatorianos: Ramiro </w:t>
            </w:r>
            <w:proofErr w:type="spellStart"/>
            <w:r w:rsidRPr="00545E80">
              <w:rPr>
                <w:rFonts w:ascii="Arial" w:hAnsi="Arial" w:cs="Arial"/>
                <w:sz w:val="20"/>
                <w:szCs w:val="20"/>
              </w:rPr>
              <w:t>Hidrobo</w:t>
            </w:r>
            <w:proofErr w:type="spellEnd"/>
            <w:r w:rsidRPr="00545E80">
              <w:rPr>
                <w:rFonts w:ascii="Arial" w:hAnsi="Arial" w:cs="Arial"/>
                <w:sz w:val="20"/>
                <w:szCs w:val="20"/>
              </w:rPr>
              <w:t>, Verónica Sánchez y Mireya Galarraga.</w:t>
            </w:r>
            <w:r>
              <w:rPr>
                <w:rFonts w:ascii="Arial" w:hAnsi="Arial" w:cs="Arial"/>
                <w:sz w:val="20"/>
                <w:szCs w:val="20"/>
              </w:rPr>
              <w:t xml:space="preserve"> Además a</w:t>
            </w:r>
            <w:r w:rsidRPr="00545E80">
              <w:rPr>
                <w:rFonts w:ascii="Arial" w:hAnsi="Arial" w:cs="Arial"/>
                <w:sz w:val="20"/>
                <w:szCs w:val="20"/>
              </w:rPr>
              <w:t xml:space="preserve"> Estudiantes de Politécnico de Islas Guadalupe</w:t>
            </w:r>
            <w:r>
              <w:rPr>
                <w:rFonts w:ascii="Arial" w:hAnsi="Arial" w:cs="Arial"/>
                <w:sz w:val="20"/>
                <w:szCs w:val="20"/>
              </w:rPr>
              <w:t xml:space="preserve"> a través de visita coordinada por el PIAL (Alejandro)</w:t>
            </w:r>
          </w:p>
        </w:tc>
      </w:tr>
      <w:tr w:rsidR="00137E51" w:rsidRPr="000E4561" w:rsidTr="004A4004">
        <w:trPr>
          <w:trHeight w:val="248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37E51" w:rsidRPr="000E4561">
        <w:trPr>
          <w:trHeight w:val="251"/>
          <w:jc w:val="center"/>
        </w:trPr>
        <w:tc>
          <w:tcPr>
            <w:tcW w:w="3608" w:type="dxa"/>
          </w:tcPr>
          <w:p w:rsidR="00137E51" w:rsidRPr="00A10D12" w:rsidRDefault="00E50EBC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10D12">
              <w:rPr>
                <w:rFonts w:ascii="Arial" w:hAnsi="Arial" w:cs="Arial"/>
                <w:b/>
                <w:bCs/>
                <w:sz w:val="20"/>
                <w:szCs w:val="20"/>
              </w:rPr>
              <w:t>Jorge L. Menéndez</w:t>
            </w:r>
          </w:p>
        </w:tc>
        <w:tc>
          <w:tcPr>
            <w:tcW w:w="7404" w:type="dxa"/>
            <w:gridSpan w:val="2"/>
          </w:tcPr>
          <w:p w:rsidR="00E50EBC" w:rsidRPr="00A10D12" w:rsidRDefault="00E50EBC" w:rsidP="00E50EB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D1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10D12" w:rsidRPr="00A10D12">
              <w:rPr>
                <w:rFonts w:ascii="Arial" w:hAnsi="Arial" w:cs="Arial"/>
                <w:sz w:val="20"/>
                <w:szCs w:val="20"/>
              </w:rPr>
              <w:t xml:space="preserve">Auditoría realizada al </w:t>
            </w:r>
            <w:proofErr w:type="spellStart"/>
            <w:r w:rsidR="00A10D12" w:rsidRPr="00A10D12">
              <w:rPr>
                <w:rFonts w:ascii="Arial" w:hAnsi="Arial" w:cs="Arial"/>
                <w:sz w:val="20"/>
                <w:szCs w:val="20"/>
              </w:rPr>
              <w:t>dpto</w:t>
            </w:r>
            <w:proofErr w:type="spellEnd"/>
            <w:r w:rsidR="00A10D12" w:rsidRPr="00A10D12">
              <w:rPr>
                <w:rFonts w:ascii="Arial" w:hAnsi="Arial" w:cs="Arial"/>
                <w:sz w:val="20"/>
                <w:szCs w:val="20"/>
              </w:rPr>
              <w:t xml:space="preserve"> del 100 por ciento de los activos fijos tangibles con resultados  satisfactorios.</w:t>
            </w:r>
          </w:p>
          <w:p w:rsidR="00137E51" w:rsidRPr="00A10D12" w:rsidRDefault="00E50EBC" w:rsidP="00E50EB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D1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10D12" w:rsidRPr="00A10D12">
              <w:rPr>
                <w:rFonts w:ascii="Arial" w:hAnsi="Arial" w:cs="Arial"/>
                <w:sz w:val="20"/>
                <w:szCs w:val="20"/>
              </w:rPr>
              <w:t xml:space="preserve">Trabajo con los reactivos en el almacén central del inca en las orientaciones para su ordenamiento y para la recuperación de algunos reactivos ociosos que nos pueden ser útiles y que fueron recogidos por los </w:t>
            </w:r>
            <w:proofErr w:type="spellStart"/>
            <w:r w:rsidR="00A10D12" w:rsidRPr="00A10D12">
              <w:rPr>
                <w:rFonts w:ascii="Arial" w:hAnsi="Arial" w:cs="Arial"/>
                <w:sz w:val="20"/>
                <w:szCs w:val="20"/>
              </w:rPr>
              <w:t>dptos</w:t>
            </w:r>
            <w:proofErr w:type="spellEnd"/>
            <w:r w:rsidR="00A10D12" w:rsidRPr="00A10D12">
              <w:rPr>
                <w:rFonts w:ascii="Arial" w:hAnsi="Arial" w:cs="Arial"/>
                <w:sz w:val="20"/>
                <w:szCs w:val="20"/>
              </w:rPr>
              <w:t xml:space="preserve"> del inca.</w:t>
            </w:r>
          </w:p>
          <w:p w:rsidR="00A10D12" w:rsidRPr="00A10D12" w:rsidRDefault="00A10D12" w:rsidP="00A10D1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D12">
              <w:rPr>
                <w:rFonts w:ascii="Arial" w:hAnsi="Arial" w:cs="Arial"/>
                <w:sz w:val="20"/>
                <w:szCs w:val="20"/>
              </w:rPr>
              <w:t xml:space="preserve">- Coordinación de la actividad política recreativa del </w:t>
            </w:r>
            <w:proofErr w:type="spellStart"/>
            <w:r w:rsidRPr="00A10D12">
              <w:rPr>
                <w:rFonts w:ascii="Arial" w:hAnsi="Arial" w:cs="Arial"/>
                <w:sz w:val="20"/>
                <w:szCs w:val="20"/>
              </w:rPr>
              <w:t>dpto.y</w:t>
            </w:r>
            <w:proofErr w:type="spellEnd"/>
            <w:r w:rsidRPr="00A10D12">
              <w:rPr>
                <w:rFonts w:ascii="Arial" w:hAnsi="Arial" w:cs="Arial"/>
                <w:sz w:val="20"/>
                <w:szCs w:val="20"/>
              </w:rPr>
              <w:t xml:space="preserve"> dirigir la actividad sindical.</w:t>
            </w:r>
          </w:p>
        </w:tc>
      </w:tr>
      <w:tr w:rsidR="00137E51" w:rsidRPr="000E4561">
        <w:trPr>
          <w:trHeight w:val="251"/>
          <w:jc w:val="center"/>
        </w:trPr>
        <w:tc>
          <w:tcPr>
            <w:tcW w:w="3608" w:type="dxa"/>
          </w:tcPr>
          <w:p w:rsidR="00137E51" w:rsidRPr="000E4561" w:rsidRDefault="00545E80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Campos estratégicos</w:t>
            </w:r>
          </w:p>
        </w:tc>
        <w:tc>
          <w:tcPr>
            <w:tcW w:w="7404" w:type="dxa"/>
            <w:gridSpan w:val="2"/>
          </w:tcPr>
          <w:p w:rsidR="00137E51" w:rsidRPr="00545E80" w:rsidRDefault="00545E80" w:rsidP="00137E5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E80">
              <w:rPr>
                <w:rFonts w:ascii="Arial" w:hAnsi="Arial" w:cs="Arial"/>
                <w:sz w:val="20"/>
                <w:szCs w:val="20"/>
                <w:lang w:val="es-MX"/>
              </w:rPr>
              <w:t>- Coordinación en el diseño, preparación y presentación del Campo estratégico de PB (Alejandro).</w:t>
            </w:r>
          </w:p>
        </w:tc>
      </w:tr>
      <w:tr w:rsidR="00137E51" w:rsidRPr="000E4561">
        <w:trPr>
          <w:trHeight w:val="20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OTRAS ACTIVIDADES (Lineamientos 37, 76, 77, 78, 80, 129, 132, 169, 170, 172,)</w:t>
            </w:r>
          </w:p>
        </w:tc>
      </w:tr>
      <w:tr w:rsidR="00137E51" w:rsidRPr="000E4561">
        <w:trPr>
          <w:trHeight w:val="29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283E7C">
        <w:trPr>
          <w:trHeight w:val="185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AULA ANEXA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416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233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 w:rsidTr="00283E7C">
        <w:trPr>
          <w:trHeight w:val="213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416"/>
          <w:jc w:val="center"/>
        </w:trPr>
        <w:tc>
          <w:tcPr>
            <w:tcW w:w="3608" w:type="dxa"/>
          </w:tcPr>
          <w:p w:rsidR="00137E51" w:rsidRPr="000E4561" w:rsidRDefault="00137E51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E4561">
              <w:rPr>
                <w:rFonts w:ascii="Arial" w:hAnsi="Arial" w:cs="Arial"/>
                <w:b/>
                <w:bCs/>
                <w:sz w:val="20"/>
                <w:szCs w:val="20"/>
              </w:rPr>
              <w:t>DISTINCIÓN POR LA EDUCACIÓN CUBANA</w:t>
            </w:r>
          </w:p>
        </w:tc>
        <w:tc>
          <w:tcPr>
            <w:tcW w:w="7404" w:type="dxa"/>
            <w:gridSpan w:val="2"/>
          </w:tcPr>
          <w:p w:rsidR="00137E51" w:rsidRPr="000E4561" w:rsidRDefault="00137E51" w:rsidP="00137E51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37E51" w:rsidRPr="000E4561">
        <w:trPr>
          <w:trHeight w:val="416"/>
          <w:jc w:val="center"/>
        </w:trPr>
        <w:tc>
          <w:tcPr>
            <w:tcW w:w="3608" w:type="dxa"/>
          </w:tcPr>
          <w:p w:rsidR="00137E51" w:rsidRPr="000E4561" w:rsidRDefault="00041D5B" w:rsidP="00137E5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Otras actividades</w:t>
            </w:r>
          </w:p>
        </w:tc>
        <w:tc>
          <w:tcPr>
            <w:tcW w:w="7404" w:type="dxa"/>
            <w:gridSpan w:val="2"/>
          </w:tcPr>
          <w:p w:rsidR="00137E51" w:rsidRPr="00320376" w:rsidRDefault="00137E51" w:rsidP="00FC79DB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E66" w:rsidRDefault="00804E66" w:rsidP="000B0F7F">
      <w:r>
        <w:separator/>
      </w:r>
    </w:p>
  </w:endnote>
  <w:endnote w:type="continuationSeparator" w:id="0">
    <w:p w:rsidR="00804E66" w:rsidRDefault="00804E66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E66" w:rsidRDefault="00804E66" w:rsidP="000B0F7F">
      <w:r>
        <w:separator/>
      </w:r>
    </w:p>
  </w:footnote>
  <w:footnote w:type="continuationSeparator" w:id="0">
    <w:p w:rsidR="00804E66" w:rsidRDefault="00804E66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0DEE1FF4"/>
    <w:multiLevelType w:val="hybridMultilevel"/>
    <w:tmpl w:val="427AAB20"/>
    <w:lvl w:ilvl="0" w:tplc="1EDE72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6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09657F6"/>
    <w:multiLevelType w:val="hybridMultilevel"/>
    <w:tmpl w:val="A6EADCF6"/>
    <w:lvl w:ilvl="0" w:tplc="9F202E32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FC270C9"/>
    <w:multiLevelType w:val="hybridMultilevel"/>
    <w:tmpl w:val="299CB98A"/>
    <w:lvl w:ilvl="0" w:tplc="8876BA5E">
      <w:start w:val="4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5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0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4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5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6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8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8"/>
  </w:num>
  <w:num w:numId="2">
    <w:abstractNumId w:val="19"/>
  </w:num>
  <w:num w:numId="3">
    <w:abstractNumId w:val="6"/>
  </w:num>
  <w:num w:numId="4">
    <w:abstractNumId w:val="11"/>
  </w:num>
  <w:num w:numId="5">
    <w:abstractNumId w:val="5"/>
  </w:num>
  <w:num w:numId="6">
    <w:abstractNumId w:val="17"/>
  </w:num>
  <w:num w:numId="7">
    <w:abstractNumId w:val="31"/>
  </w:num>
  <w:num w:numId="8">
    <w:abstractNumId w:val="29"/>
  </w:num>
  <w:num w:numId="9">
    <w:abstractNumId w:val="8"/>
  </w:num>
  <w:num w:numId="10">
    <w:abstractNumId w:val="10"/>
  </w:num>
  <w:num w:numId="11">
    <w:abstractNumId w:val="16"/>
  </w:num>
  <w:num w:numId="12">
    <w:abstractNumId w:val="22"/>
  </w:num>
  <w:num w:numId="13">
    <w:abstractNumId w:val="35"/>
  </w:num>
  <w:num w:numId="14">
    <w:abstractNumId w:val="3"/>
  </w:num>
  <w:num w:numId="15">
    <w:abstractNumId w:val="33"/>
  </w:num>
  <w:num w:numId="16">
    <w:abstractNumId w:val="9"/>
  </w:num>
  <w:num w:numId="17">
    <w:abstractNumId w:val="26"/>
  </w:num>
  <w:num w:numId="18">
    <w:abstractNumId w:val="36"/>
  </w:num>
  <w:num w:numId="19">
    <w:abstractNumId w:val="20"/>
  </w:num>
  <w:num w:numId="20">
    <w:abstractNumId w:val="34"/>
  </w:num>
  <w:num w:numId="21">
    <w:abstractNumId w:val="13"/>
  </w:num>
  <w:num w:numId="22">
    <w:abstractNumId w:val="21"/>
  </w:num>
  <w:num w:numId="23">
    <w:abstractNumId w:val="27"/>
  </w:num>
  <w:num w:numId="24">
    <w:abstractNumId w:val="2"/>
  </w:num>
  <w:num w:numId="25">
    <w:abstractNumId w:val="32"/>
  </w:num>
  <w:num w:numId="26">
    <w:abstractNumId w:val="24"/>
  </w:num>
  <w:num w:numId="27">
    <w:abstractNumId w:val="23"/>
  </w:num>
  <w:num w:numId="28">
    <w:abstractNumId w:val="30"/>
  </w:num>
  <w:num w:numId="29">
    <w:abstractNumId w:val="38"/>
  </w:num>
  <w:num w:numId="30">
    <w:abstractNumId w:val="25"/>
  </w:num>
  <w:num w:numId="31">
    <w:abstractNumId w:val="18"/>
  </w:num>
  <w:num w:numId="32">
    <w:abstractNumId w:val="14"/>
  </w:num>
  <w:num w:numId="33">
    <w:abstractNumId w:val="0"/>
  </w:num>
  <w:num w:numId="34">
    <w:abstractNumId w:val="1"/>
  </w:num>
  <w:num w:numId="35">
    <w:abstractNumId w:val="7"/>
  </w:num>
  <w:num w:numId="36">
    <w:abstractNumId w:val="39"/>
  </w:num>
  <w:num w:numId="37">
    <w:abstractNumId w:val="37"/>
  </w:num>
  <w:num w:numId="38">
    <w:abstractNumId w:val="4"/>
  </w:num>
  <w:num w:numId="39">
    <w:abstractNumId w:val="12"/>
  </w:num>
  <w:num w:numId="4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4FDE"/>
    <w:rsid w:val="00025EBE"/>
    <w:rsid w:val="0002676A"/>
    <w:rsid w:val="000269D3"/>
    <w:rsid w:val="0003132D"/>
    <w:rsid w:val="00031B7C"/>
    <w:rsid w:val="00032C14"/>
    <w:rsid w:val="00033927"/>
    <w:rsid w:val="00033D32"/>
    <w:rsid w:val="00034954"/>
    <w:rsid w:val="00036595"/>
    <w:rsid w:val="0003728E"/>
    <w:rsid w:val="000406AC"/>
    <w:rsid w:val="00041D5B"/>
    <w:rsid w:val="0004268C"/>
    <w:rsid w:val="00042F94"/>
    <w:rsid w:val="00044EDD"/>
    <w:rsid w:val="00045112"/>
    <w:rsid w:val="00045F29"/>
    <w:rsid w:val="000471BF"/>
    <w:rsid w:val="000511DA"/>
    <w:rsid w:val="0005175A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7401"/>
    <w:rsid w:val="00097578"/>
    <w:rsid w:val="00097B83"/>
    <w:rsid w:val="000A42CF"/>
    <w:rsid w:val="000B0D43"/>
    <w:rsid w:val="000B0F7F"/>
    <w:rsid w:val="000B102F"/>
    <w:rsid w:val="000B1300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3CF4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4561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17BAB"/>
    <w:rsid w:val="00120306"/>
    <w:rsid w:val="00123AF2"/>
    <w:rsid w:val="00126E59"/>
    <w:rsid w:val="001279F0"/>
    <w:rsid w:val="00134455"/>
    <w:rsid w:val="00134E97"/>
    <w:rsid w:val="00137E51"/>
    <w:rsid w:val="00140DF3"/>
    <w:rsid w:val="001410AE"/>
    <w:rsid w:val="0014117E"/>
    <w:rsid w:val="00145835"/>
    <w:rsid w:val="00145A5E"/>
    <w:rsid w:val="00147852"/>
    <w:rsid w:val="00152C8F"/>
    <w:rsid w:val="00156682"/>
    <w:rsid w:val="00160E3A"/>
    <w:rsid w:val="0016298C"/>
    <w:rsid w:val="00162C2E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DF9"/>
    <w:rsid w:val="001B28B3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43D9"/>
    <w:rsid w:val="0021483B"/>
    <w:rsid w:val="00214EEB"/>
    <w:rsid w:val="00217DC8"/>
    <w:rsid w:val="00220323"/>
    <w:rsid w:val="00222862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4143"/>
    <w:rsid w:val="002609A8"/>
    <w:rsid w:val="00261FDA"/>
    <w:rsid w:val="00263BD9"/>
    <w:rsid w:val="002656F7"/>
    <w:rsid w:val="002659E5"/>
    <w:rsid w:val="00266AB4"/>
    <w:rsid w:val="0026759D"/>
    <w:rsid w:val="00270639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3E7C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6314"/>
    <w:rsid w:val="002A63FF"/>
    <w:rsid w:val="002B022D"/>
    <w:rsid w:val="002B0B73"/>
    <w:rsid w:val="002B1B4D"/>
    <w:rsid w:val="002B30BD"/>
    <w:rsid w:val="002B37F6"/>
    <w:rsid w:val="002B3A16"/>
    <w:rsid w:val="002B3D8C"/>
    <w:rsid w:val="002B407F"/>
    <w:rsid w:val="002B4DC2"/>
    <w:rsid w:val="002B7AF7"/>
    <w:rsid w:val="002C01B5"/>
    <w:rsid w:val="002C4268"/>
    <w:rsid w:val="002C5235"/>
    <w:rsid w:val="002C712C"/>
    <w:rsid w:val="002C750B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0376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22A"/>
    <w:rsid w:val="00400B49"/>
    <w:rsid w:val="00402C33"/>
    <w:rsid w:val="004031C6"/>
    <w:rsid w:val="0040358E"/>
    <w:rsid w:val="0040426A"/>
    <w:rsid w:val="004068BB"/>
    <w:rsid w:val="0040691A"/>
    <w:rsid w:val="004078B7"/>
    <w:rsid w:val="00410C86"/>
    <w:rsid w:val="00411F6A"/>
    <w:rsid w:val="0041322E"/>
    <w:rsid w:val="00415375"/>
    <w:rsid w:val="0041627A"/>
    <w:rsid w:val="00416B72"/>
    <w:rsid w:val="00417E40"/>
    <w:rsid w:val="004200DB"/>
    <w:rsid w:val="00423058"/>
    <w:rsid w:val="004250B6"/>
    <w:rsid w:val="00430E70"/>
    <w:rsid w:val="00432E1C"/>
    <w:rsid w:val="004335FA"/>
    <w:rsid w:val="00433B69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5D51"/>
    <w:rsid w:val="00445DBF"/>
    <w:rsid w:val="00447351"/>
    <w:rsid w:val="004507B9"/>
    <w:rsid w:val="0045242B"/>
    <w:rsid w:val="004541A6"/>
    <w:rsid w:val="00455142"/>
    <w:rsid w:val="00457596"/>
    <w:rsid w:val="004619E5"/>
    <w:rsid w:val="00461AA3"/>
    <w:rsid w:val="00463A2C"/>
    <w:rsid w:val="004662A4"/>
    <w:rsid w:val="004668DA"/>
    <w:rsid w:val="004703E8"/>
    <w:rsid w:val="00472A0B"/>
    <w:rsid w:val="00473DB7"/>
    <w:rsid w:val="00476103"/>
    <w:rsid w:val="00481C95"/>
    <w:rsid w:val="004859B9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04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45E80"/>
    <w:rsid w:val="0055253D"/>
    <w:rsid w:val="005533CA"/>
    <w:rsid w:val="00554392"/>
    <w:rsid w:val="00554EE7"/>
    <w:rsid w:val="00555155"/>
    <w:rsid w:val="005562BA"/>
    <w:rsid w:val="00556D8F"/>
    <w:rsid w:val="005602A5"/>
    <w:rsid w:val="00561F4F"/>
    <w:rsid w:val="00562098"/>
    <w:rsid w:val="00564012"/>
    <w:rsid w:val="005651C5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24E"/>
    <w:rsid w:val="0059580A"/>
    <w:rsid w:val="00595F60"/>
    <w:rsid w:val="00596E16"/>
    <w:rsid w:val="005975CA"/>
    <w:rsid w:val="005A0DAA"/>
    <w:rsid w:val="005A0F5B"/>
    <w:rsid w:val="005A1134"/>
    <w:rsid w:val="005A2395"/>
    <w:rsid w:val="005A506B"/>
    <w:rsid w:val="005B215D"/>
    <w:rsid w:val="005B2674"/>
    <w:rsid w:val="005B3631"/>
    <w:rsid w:val="005B52F9"/>
    <w:rsid w:val="005B79B2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D15"/>
    <w:rsid w:val="005E2E8F"/>
    <w:rsid w:val="005E3637"/>
    <w:rsid w:val="005E4375"/>
    <w:rsid w:val="005E5812"/>
    <w:rsid w:val="005F050E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4777"/>
    <w:rsid w:val="00615868"/>
    <w:rsid w:val="00617948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5038"/>
    <w:rsid w:val="0065541E"/>
    <w:rsid w:val="0065790F"/>
    <w:rsid w:val="006616C7"/>
    <w:rsid w:val="006634AB"/>
    <w:rsid w:val="00664901"/>
    <w:rsid w:val="006649B8"/>
    <w:rsid w:val="006651DA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6C90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16F9"/>
    <w:rsid w:val="007F3FAE"/>
    <w:rsid w:val="007F7FAC"/>
    <w:rsid w:val="00800E7B"/>
    <w:rsid w:val="00803013"/>
    <w:rsid w:val="008042A1"/>
    <w:rsid w:val="00804E66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375B2"/>
    <w:rsid w:val="00841867"/>
    <w:rsid w:val="008439C8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67F7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7231"/>
    <w:rsid w:val="009D06C4"/>
    <w:rsid w:val="009D0C95"/>
    <w:rsid w:val="009D3484"/>
    <w:rsid w:val="009D47C4"/>
    <w:rsid w:val="009D616B"/>
    <w:rsid w:val="009E0076"/>
    <w:rsid w:val="009E06EF"/>
    <w:rsid w:val="009E0D4F"/>
    <w:rsid w:val="009E19CE"/>
    <w:rsid w:val="009E35EF"/>
    <w:rsid w:val="009E6C17"/>
    <w:rsid w:val="009F1E33"/>
    <w:rsid w:val="009F33C5"/>
    <w:rsid w:val="009F66A2"/>
    <w:rsid w:val="009F6F3C"/>
    <w:rsid w:val="009F741D"/>
    <w:rsid w:val="00A00310"/>
    <w:rsid w:val="00A04721"/>
    <w:rsid w:val="00A05829"/>
    <w:rsid w:val="00A05C46"/>
    <w:rsid w:val="00A0731B"/>
    <w:rsid w:val="00A10236"/>
    <w:rsid w:val="00A10D12"/>
    <w:rsid w:val="00A1245A"/>
    <w:rsid w:val="00A15DAA"/>
    <w:rsid w:val="00A21144"/>
    <w:rsid w:val="00A2454E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AF638A"/>
    <w:rsid w:val="00B01444"/>
    <w:rsid w:val="00B016AD"/>
    <w:rsid w:val="00B0345C"/>
    <w:rsid w:val="00B04553"/>
    <w:rsid w:val="00B04A83"/>
    <w:rsid w:val="00B055E7"/>
    <w:rsid w:val="00B05927"/>
    <w:rsid w:val="00B05ED2"/>
    <w:rsid w:val="00B06418"/>
    <w:rsid w:val="00B104DF"/>
    <w:rsid w:val="00B1073A"/>
    <w:rsid w:val="00B1189D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71CC"/>
    <w:rsid w:val="00B67506"/>
    <w:rsid w:val="00B67E92"/>
    <w:rsid w:val="00B7089A"/>
    <w:rsid w:val="00B7310F"/>
    <w:rsid w:val="00B74601"/>
    <w:rsid w:val="00B747E4"/>
    <w:rsid w:val="00B7754A"/>
    <w:rsid w:val="00B82622"/>
    <w:rsid w:val="00B8469E"/>
    <w:rsid w:val="00B85180"/>
    <w:rsid w:val="00B859A6"/>
    <w:rsid w:val="00B912BA"/>
    <w:rsid w:val="00B97865"/>
    <w:rsid w:val="00B97C41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6799"/>
    <w:rsid w:val="00C3289A"/>
    <w:rsid w:val="00C3313B"/>
    <w:rsid w:val="00C339CA"/>
    <w:rsid w:val="00C3435C"/>
    <w:rsid w:val="00C35069"/>
    <w:rsid w:val="00C35945"/>
    <w:rsid w:val="00C36402"/>
    <w:rsid w:val="00C373FF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B638A"/>
    <w:rsid w:val="00CC13A8"/>
    <w:rsid w:val="00CC21D1"/>
    <w:rsid w:val="00CC3DED"/>
    <w:rsid w:val="00CC584A"/>
    <w:rsid w:val="00CC5EF6"/>
    <w:rsid w:val="00CC6ECF"/>
    <w:rsid w:val="00CC78B1"/>
    <w:rsid w:val="00CD11E9"/>
    <w:rsid w:val="00CD1DA6"/>
    <w:rsid w:val="00CD1E6C"/>
    <w:rsid w:val="00CD4C0C"/>
    <w:rsid w:val="00CE1CE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32C5"/>
    <w:rsid w:val="00D044DA"/>
    <w:rsid w:val="00D07176"/>
    <w:rsid w:val="00D10A3F"/>
    <w:rsid w:val="00D11A2B"/>
    <w:rsid w:val="00D124CB"/>
    <w:rsid w:val="00D15E88"/>
    <w:rsid w:val="00D1703B"/>
    <w:rsid w:val="00D20259"/>
    <w:rsid w:val="00D21C94"/>
    <w:rsid w:val="00D25D72"/>
    <w:rsid w:val="00D264F7"/>
    <w:rsid w:val="00D301AB"/>
    <w:rsid w:val="00D30A52"/>
    <w:rsid w:val="00D30D0F"/>
    <w:rsid w:val="00D31AE3"/>
    <w:rsid w:val="00D32988"/>
    <w:rsid w:val="00D35897"/>
    <w:rsid w:val="00D36C6B"/>
    <w:rsid w:val="00D37C0D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6C31"/>
    <w:rsid w:val="00D47CBF"/>
    <w:rsid w:val="00D50D1E"/>
    <w:rsid w:val="00D51E1A"/>
    <w:rsid w:val="00D52B8F"/>
    <w:rsid w:val="00D556A8"/>
    <w:rsid w:val="00D5741B"/>
    <w:rsid w:val="00D57580"/>
    <w:rsid w:val="00D6111A"/>
    <w:rsid w:val="00D61440"/>
    <w:rsid w:val="00D620AB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21D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2543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497"/>
    <w:rsid w:val="00DE3072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4D93"/>
    <w:rsid w:val="00E05D88"/>
    <w:rsid w:val="00E071B2"/>
    <w:rsid w:val="00E07390"/>
    <w:rsid w:val="00E076EE"/>
    <w:rsid w:val="00E1057F"/>
    <w:rsid w:val="00E10591"/>
    <w:rsid w:val="00E105D3"/>
    <w:rsid w:val="00E1439D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7C9E"/>
    <w:rsid w:val="00E50EBC"/>
    <w:rsid w:val="00E52069"/>
    <w:rsid w:val="00E52C58"/>
    <w:rsid w:val="00E55532"/>
    <w:rsid w:val="00E55BD8"/>
    <w:rsid w:val="00E55C5B"/>
    <w:rsid w:val="00E56EA3"/>
    <w:rsid w:val="00E56F68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5509"/>
    <w:rsid w:val="00ED5B6B"/>
    <w:rsid w:val="00EE115E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F8B"/>
    <w:rsid w:val="00F55328"/>
    <w:rsid w:val="00F561E7"/>
    <w:rsid w:val="00F56811"/>
    <w:rsid w:val="00F62BA5"/>
    <w:rsid w:val="00F63223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812DD"/>
    <w:rsid w:val="00F8615A"/>
    <w:rsid w:val="00F8732C"/>
    <w:rsid w:val="00F87734"/>
    <w:rsid w:val="00F9001D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C79DB"/>
    <w:rsid w:val="00FD02F4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74B"/>
    <w:rsid w:val="00FF7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1807</Words>
  <Characters>9942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2016-01-06T17:24:00Z</dcterms:created>
  <dcterms:modified xsi:type="dcterms:W3CDTF">2016-01-06T17:24:00Z</dcterms:modified>
</cp:coreProperties>
</file>