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Pr="005702C3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CERTIFICADO DE EVALUACIÓN DE INVESTIGADOR</w:t>
      </w:r>
    </w:p>
    <w:p w:rsidR="00415067" w:rsidRPr="005702C3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Dpto. de Fisiología y Bioquímica Vegetal</w:t>
      </w:r>
    </w:p>
    <w:p w:rsidR="00415067" w:rsidRPr="005702C3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</w:p>
    <w:p w:rsidR="00415067" w:rsidRPr="005702C3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5702C3">
        <w:rPr>
          <w:rFonts w:ascii="Arial" w:hAnsi="Arial" w:cs="Arial"/>
          <w:b/>
        </w:rPr>
        <w:t>Nombre</w:t>
      </w:r>
      <w:r w:rsidR="008864F6" w:rsidRPr="005702C3">
        <w:rPr>
          <w:rFonts w:ascii="Arial" w:hAnsi="Arial" w:cs="Arial"/>
        </w:rPr>
        <w:t>:</w:t>
      </w:r>
      <w:r w:rsidR="004B447B" w:rsidRPr="005702C3">
        <w:rPr>
          <w:rFonts w:ascii="Arial" w:hAnsi="Arial" w:cs="Arial"/>
        </w:rPr>
        <w:t xml:space="preserve"> Yuliem Mederos Torres</w:t>
      </w:r>
    </w:p>
    <w:p w:rsidR="00415067" w:rsidRPr="005702C3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5702C3">
        <w:rPr>
          <w:rFonts w:ascii="Arial" w:hAnsi="Arial" w:cs="Arial"/>
          <w:b/>
        </w:rPr>
        <w:t>Categoría científica</w:t>
      </w:r>
      <w:r w:rsidR="008864F6" w:rsidRPr="005702C3">
        <w:rPr>
          <w:rFonts w:ascii="Arial" w:hAnsi="Arial" w:cs="Arial"/>
        </w:rPr>
        <w:t xml:space="preserve">: </w:t>
      </w:r>
      <w:r w:rsidR="002764D9" w:rsidRPr="005702C3">
        <w:rPr>
          <w:rFonts w:ascii="Arial" w:hAnsi="Arial" w:cs="Arial"/>
        </w:rPr>
        <w:t>Investigador Agregado</w:t>
      </w:r>
    </w:p>
    <w:p w:rsidR="00216ED5" w:rsidRPr="005702C3" w:rsidRDefault="00415067" w:rsidP="00216ED5">
      <w:pPr>
        <w:spacing w:before="120" w:after="120" w:line="240" w:lineRule="exact"/>
        <w:jc w:val="both"/>
        <w:rPr>
          <w:rFonts w:ascii="Arial" w:hAnsi="Arial" w:cs="Arial"/>
        </w:rPr>
      </w:pPr>
      <w:r w:rsidRPr="005702C3">
        <w:rPr>
          <w:rFonts w:ascii="Arial" w:hAnsi="Arial" w:cs="Arial"/>
          <w:b/>
        </w:rPr>
        <w:t xml:space="preserve">Categoría que ocupa: </w:t>
      </w:r>
      <w:r w:rsidR="00216ED5" w:rsidRPr="005702C3">
        <w:rPr>
          <w:rFonts w:ascii="Arial" w:hAnsi="Arial" w:cs="Arial"/>
        </w:rPr>
        <w:t>Aspirante a investigador</w:t>
      </w:r>
    </w:p>
    <w:p w:rsidR="009806DC" w:rsidRPr="005702C3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702C3">
        <w:rPr>
          <w:rFonts w:ascii="Arial" w:hAnsi="Arial" w:cs="Arial"/>
          <w:b/>
        </w:rPr>
        <w:t>Año natural que se evalúa</w:t>
      </w:r>
      <w:r w:rsidR="008864F6" w:rsidRPr="005702C3">
        <w:rPr>
          <w:rFonts w:ascii="Arial" w:hAnsi="Arial" w:cs="Arial"/>
        </w:rPr>
        <w:t>: 201</w:t>
      </w:r>
      <w:r w:rsidR="00AE3CA2" w:rsidRPr="005702C3">
        <w:rPr>
          <w:rFonts w:ascii="Arial" w:hAnsi="Arial" w:cs="Arial"/>
        </w:rPr>
        <w:t>9</w:t>
      </w:r>
    </w:p>
    <w:p w:rsidR="009806DC" w:rsidRPr="005702C3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702C3">
        <w:rPr>
          <w:rFonts w:ascii="Arial" w:hAnsi="Arial" w:cs="Arial"/>
          <w:b/>
        </w:rPr>
        <w:t>Fecha de evaluación</w:t>
      </w:r>
      <w:r w:rsidR="00542F98" w:rsidRPr="005702C3">
        <w:rPr>
          <w:rFonts w:ascii="Arial" w:hAnsi="Arial" w:cs="Arial"/>
        </w:rPr>
        <w:t xml:space="preserve">: </w:t>
      </w:r>
      <w:r w:rsidR="005702C3">
        <w:rPr>
          <w:rFonts w:ascii="Arial" w:hAnsi="Arial" w:cs="Arial"/>
        </w:rPr>
        <w:t>Diciembre 2019</w:t>
      </w:r>
    </w:p>
    <w:p w:rsidR="00BF5551" w:rsidRPr="005702C3" w:rsidRDefault="00BF5551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I. INDICADORES:</w:t>
      </w:r>
    </w:p>
    <w:p w:rsidR="007E4FAF" w:rsidRPr="005702C3" w:rsidRDefault="00BF5551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 xml:space="preserve">1. </w:t>
      </w:r>
      <w:r w:rsidR="007E4FAF" w:rsidRPr="005702C3">
        <w:rPr>
          <w:rFonts w:ascii="Arial" w:hAnsi="Arial" w:cs="Arial"/>
          <w:b/>
        </w:rPr>
        <w:t>Calidad de los resultados.</w:t>
      </w:r>
    </w:p>
    <w:p w:rsidR="004B447B" w:rsidRPr="005702C3" w:rsidRDefault="004B447B" w:rsidP="004B447B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Durante el año se obtienen buenos resultados en el trabajo, con calidad y rigor en las investigaciones realizadas.</w:t>
      </w:r>
    </w:p>
    <w:p w:rsidR="00BF5551" w:rsidRPr="005702C3" w:rsidRDefault="007E4FAF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 xml:space="preserve">2. </w:t>
      </w:r>
      <w:r w:rsidR="00BF5551" w:rsidRPr="005702C3">
        <w:rPr>
          <w:rFonts w:ascii="Arial" w:hAnsi="Arial" w:cs="Arial"/>
          <w:b/>
        </w:rPr>
        <w:t>Idoneidad demostrada.</w:t>
      </w:r>
    </w:p>
    <w:p w:rsidR="004B447B" w:rsidRPr="005702C3" w:rsidRDefault="004B447B" w:rsidP="004B447B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 xml:space="preserve">La compañera mantiene una idoneidad y resultados acordes a su categoría profesional. </w:t>
      </w:r>
    </w:p>
    <w:p w:rsidR="00BF5551" w:rsidRPr="005702C3" w:rsidRDefault="007E4FAF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3</w:t>
      </w:r>
      <w:r w:rsidR="00BF5551" w:rsidRPr="005702C3">
        <w:rPr>
          <w:rFonts w:ascii="Arial" w:hAnsi="Arial" w:cs="Arial"/>
          <w:b/>
        </w:rPr>
        <w:t>. Creatividad, iniciativa, capacidad de análisis y responsabilidad.</w:t>
      </w:r>
    </w:p>
    <w:p w:rsidR="00E84D16" w:rsidRPr="005702C3" w:rsidRDefault="00E84D16" w:rsidP="00E84D16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La investigadora</w:t>
      </w:r>
      <w:r w:rsidR="005E4621" w:rsidRPr="005702C3">
        <w:rPr>
          <w:rFonts w:ascii="Arial" w:hAnsi="Arial" w:cs="Arial"/>
        </w:rPr>
        <w:t xml:space="preserve"> es creativa y muestra iniciativa a la hora de realizar su trabajo. A</w:t>
      </w:r>
      <w:r w:rsidRPr="005702C3">
        <w:rPr>
          <w:rFonts w:ascii="Arial" w:hAnsi="Arial" w:cs="Arial"/>
        </w:rPr>
        <w:t>sume con alta responsabilidad las tareas que se le asignan y las que genera en su proyección de trabajo.</w:t>
      </w:r>
    </w:p>
    <w:p w:rsidR="00BF5551" w:rsidRPr="005702C3" w:rsidRDefault="007E4FAF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4</w:t>
      </w:r>
      <w:r w:rsidR="00BF5551" w:rsidRPr="005702C3">
        <w:rPr>
          <w:rFonts w:ascii="Arial" w:hAnsi="Arial" w:cs="Arial"/>
          <w:b/>
        </w:rPr>
        <w:t>. Disciplina y aprovechamiento de la jornada laboral.</w:t>
      </w:r>
    </w:p>
    <w:p w:rsidR="004B447B" w:rsidRPr="005702C3" w:rsidRDefault="004B447B" w:rsidP="004B447B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Es una compañera muy disciplinada, que cumple en tiempo con las reuniones y tareas solicitadas.</w:t>
      </w:r>
      <w:r w:rsidR="00884E08" w:rsidRPr="005702C3">
        <w:rPr>
          <w:rFonts w:ascii="Arial" w:hAnsi="Arial" w:cs="Arial"/>
        </w:rPr>
        <w:t xml:space="preserve"> </w:t>
      </w:r>
      <w:r w:rsidRPr="005702C3">
        <w:rPr>
          <w:rFonts w:ascii="Arial" w:hAnsi="Arial" w:cs="Arial"/>
        </w:rPr>
        <w:t>Aprovecha adecuadamente la jornada laboral.</w:t>
      </w:r>
    </w:p>
    <w:p w:rsidR="007E4FAF" w:rsidRPr="005702C3" w:rsidRDefault="007E4FAF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5</w:t>
      </w:r>
      <w:r w:rsidR="00BF5551" w:rsidRPr="005702C3">
        <w:rPr>
          <w:rFonts w:ascii="Arial" w:hAnsi="Arial" w:cs="Arial"/>
          <w:b/>
        </w:rPr>
        <w:t xml:space="preserve">. </w:t>
      </w:r>
      <w:r w:rsidRPr="005702C3">
        <w:rPr>
          <w:rFonts w:ascii="Arial" w:hAnsi="Arial" w:cs="Arial"/>
          <w:b/>
        </w:rPr>
        <w:t>Superación.</w:t>
      </w:r>
    </w:p>
    <w:p w:rsidR="005702C3" w:rsidRDefault="004B447B" w:rsidP="005702C3">
      <w:pPr>
        <w:spacing w:after="0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Mantiene la superación autodidacta constante, participa en congresos y reuniones que le permiten mantenerse actualizada en los temas que trabaja.</w:t>
      </w:r>
      <w:r w:rsidR="001D1A73" w:rsidRPr="005702C3">
        <w:rPr>
          <w:rFonts w:ascii="Arial" w:hAnsi="Arial" w:cs="Arial"/>
        </w:rPr>
        <w:t xml:space="preserve"> </w:t>
      </w:r>
      <w:r w:rsidR="00FB7556" w:rsidRPr="005702C3">
        <w:rPr>
          <w:rFonts w:ascii="Arial" w:hAnsi="Arial" w:cs="Arial"/>
        </w:rPr>
        <w:t>P</w:t>
      </w:r>
      <w:r w:rsidR="000D732F" w:rsidRPr="005702C3">
        <w:rPr>
          <w:rFonts w:ascii="Arial" w:hAnsi="Arial" w:cs="Arial"/>
        </w:rPr>
        <w:t>resent</w:t>
      </w:r>
      <w:r w:rsidR="00FB7556" w:rsidRPr="005702C3">
        <w:rPr>
          <w:rFonts w:ascii="Arial" w:hAnsi="Arial" w:cs="Arial"/>
        </w:rPr>
        <w:t>ó</w:t>
      </w:r>
      <w:r w:rsidR="000D732F" w:rsidRPr="005702C3">
        <w:rPr>
          <w:rFonts w:ascii="Arial" w:hAnsi="Arial" w:cs="Arial"/>
        </w:rPr>
        <w:t xml:space="preserve"> el plan en doct</w:t>
      </w:r>
      <w:r w:rsidR="00FB7556" w:rsidRPr="005702C3">
        <w:rPr>
          <w:rFonts w:ascii="Arial" w:hAnsi="Arial" w:cs="Arial"/>
        </w:rPr>
        <w:t>orado en la comisión científica en enero</w:t>
      </w:r>
      <w:r w:rsidR="00BC51CE" w:rsidRPr="005702C3">
        <w:rPr>
          <w:rFonts w:ascii="Arial" w:hAnsi="Arial" w:cs="Arial"/>
        </w:rPr>
        <w:t>.</w:t>
      </w:r>
      <w:r w:rsidR="006738BA" w:rsidRPr="005702C3">
        <w:rPr>
          <w:rFonts w:ascii="Arial" w:hAnsi="Arial" w:cs="Arial"/>
        </w:rPr>
        <w:t xml:space="preserve"> “Películas biodegradables basadas en quitosana y pectina para el recubrimiento de frutos en postcosecha”</w:t>
      </w:r>
      <w:r w:rsidR="006738BA" w:rsidRPr="005702C3">
        <w:rPr>
          <w:rFonts w:ascii="Arial" w:hAnsi="Arial" w:cs="Arial"/>
          <w:bCs/>
        </w:rPr>
        <w:t>.</w:t>
      </w:r>
    </w:p>
    <w:p w:rsidR="00BF5551" w:rsidRPr="005702C3" w:rsidRDefault="007E4FAF" w:rsidP="005702C3">
      <w:pPr>
        <w:spacing w:after="0"/>
        <w:jc w:val="both"/>
        <w:rPr>
          <w:rFonts w:ascii="Arial" w:hAnsi="Arial" w:cs="Arial"/>
        </w:rPr>
      </w:pPr>
      <w:r w:rsidRPr="005702C3">
        <w:rPr>
          <w:rFonts w:ascii="Arial" w:hAnsi="Arial" w:cs="Arial"/>
          <w:b/>
        </w:rPr>
        <w:t xml:space="preserve">6. </w:t>
      </w:r>
      <w:r w:rsidR="00BF5551" w:rsidRPr="005702C3">
        <w:rPr>
          <w:rFonts w:ascii="Arial" w:hAnsi="Arial" w:cs="Arial"/>
          <w:b/>
        </w:rPr>
        <w:t>Cumplimiento de los requisitos de seguridad del trabajo.</w:t>
      </w:r>
    </w:p>
    <w:p w:rsidR="004B447B" w:rsidRPr="005702C3" w:rsidRDefault="004B447B" w:rsidP="005702C3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Cumple con los requisitos que se exigen para el trabajo en el laboratorio de química.</w:t>
      </w:r>
    </w:p>
    <w:p w:rsidR="00BF5551" w:rsidRPr="005702C3" w:rsidRDefault="007E4FAF" w:rsidP="005702C3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7</w:t>
      </w:r>
      <w:r w:rsidR="00BF5551" w:rsidRPr="005702C3">
        <w:rPr>
          <w:rFonts w:ascii="Arial" w:hAnsi="Arial" w:cs="Arial"/>
          <w:b/>
        </w:rPr>
        <w:t>. Cuidado de la propiedad social.</w:t>
      </w:r>
    </w:p>
    <w:p w:rsidR="004B447B" w:rsidRPr="005702C3" w:rsidRDefault="004B447B" w:rsidP="005702C3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Cuida la propiedad social y vela porque los demás lo hagan. Posee un elevado sentido de pertenencia al departamento y el INCA.</w:t>
      </w:r>
    </w:p>
    <w:p w:rsidR="00BF5551" w:rsidRPr="005702C3" w:rsidRDefault="007E4FAF" w:rsidP="005702C3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8</w:t>
      </w:r>
      <w:r w:rsidR="00BF5551" w:rsidRPr="005702C3">
        <w:rPr>
          <w:rFonts w:ascii="Arial" w:hAnsi="Arial" w:cs="Arial"/>
          <w:b/>
        </w:rPr>
        <w:t>. Relaciones humanas en el colectivo de trabajo.</w:t>
      </w:r>
    </w:p>
    <w:p w:rsidR="004B447B" w:rsidRPr="005702C3" w:rsidRDefault="004B447B" w:rsidP="005702C3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Muestra excelentes relaciones humanas dentro del colectivo y dentro del centro.</w:t>
      </w:r>
    </w:p>
    <w:p w:rsidR="009806DC" w:rsidRPr="005702C3" w:rsidRDefault="007E4FAF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9</w:t>
      </w:r>
      <w:r w:rsidR="009806DC" w:rsidRPr="005702C3">
        <w:rPr>
          <w:rFonts w:ascii="Arial" w:hAnsi="Arial" w:cs="Arial"/>
          <w:b/>
        </w:rPr>
        <w:t>. Resultados del trabajo de investigación, calidad, y rigor científico del mismo.</w:t>
      </w:r>
    </w:p>
    <w:p w:rsidR="00E84D16" w:rsidRPr="005702C3" w:rsidRDefault="00E84D16" w:rsidP="00C70EBB">
      <w:pPr>
        <w:spacing w:before="60"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 xml:space="preserve">En el periodo evaluado se mantiene confeccionando y preparando la documentación para la futura acreditación de técnicas del control de la calidad en el QuitoMax® y el PectiMorf®. </w:t>
      </w:r>
      <w:r w:rsidR="00BC51CE" w:rsidRPr="005702C3">
        <w:rPr>
          <w:rFonts w:ascii="Arial" w:hAnsi="Arial" w:cs="Arial"/>
        </w:rPr>
        <w:t xml:space="preserve">En este periodo </w:t>
      </w:r>
      <w:r w:rsidR="006B6CD2" w:rsidRPr="005702C3">
        <w:rPr>
          <w:rFonts w:ascii="Arial" w:hAnsi="Arial" w:cs="Arial"/>
        </w:rPr>
        <w:t>recibió entrenamiento</w:t>
      </w:r>
      <w:r w:rsidR="00897926" w:rsidRPr="005702C3">
        <w:rPr>
          <w:rFonts w:ascii="Arial" w:hAnsi="Arial" w:cs="Arial"/>
        </w:rPr>
        <w:t xml:space="preserve"> para la determinación de grado de metoxilación y contenido de ácidos urónicos</w:t>
      </w:r>
      <w:r w:rsidR="00537F08" w:rsidRPr="005702C3">
        <w:rPr>
          <w:rFonts w:ascii="Arial" w:hAnsi="Arial" w:cs="Arial"/>
        </w:rPr>
        <w:t xml:space="preserve"> </w:t>
      </w:r>
      <w:r w:rsidR="00D70EDC" w:rsidRPr="005702C3">
        <w:rPr>
          <w:rFonts w:ascii="Arial" w:hAnsi="Arial" w:cs="Arial"/>
        </w:rPr>
        <w:t xml:space="preserve">por potenciometría </w:t>
      </w:r>
      <w:r w:rsidR="00537F08" w:rsidRPr="005702C3">
        <w:rPr>
          <w:rFonts w:ascii="Arial" w:hAnsi="Arial" w:cs="Arial"/>
        </w:rPr>
        <w:t>en el Instituto de Materiales y Reactivos  de la Universidad de</w:t>
      </w:r>
      <w:r w:rsidR="00D70EDC" w:rsidRPr="005702C3">
        <w:rPr>
          <w:rFonts w:ascii="Arial" w:hAnsi="Arial" w:cs="Arial"/>
        </w:rPr>
        <w:t xml:space="preserve"> la Habana.</w:t>
      </w:r>
      <w:r w:rsidR="00AE4334" w:rsidRPr="005702C3">
        <w:rPr>
          <w:rFonts w:ascii="Arial" w:hAnsi="Arial" w:cs="Arial"/>
        </w:rPr>
        <w:t xml:space="preserve"> Realiza la caracterización de la nueva quitosana que se emplea en la producción del QuitoMax. (Masa Molecular, grado de acetilación, cenizas y humedad). </w:t>
      </w:r>
      <w:r w:rsidR="00F93C61" w:rsidRPr="005702C3">
        <w:rPr>
          <w:rFonts w:ascii="Arial" w:hAnsi="Arial" w:cs="Arial"/>
        </w:rPr>
        <w:t xml:space="preserve">Perfecciona la técnica para determinar grado de acetilación disminuyendo las cantidades de muestra a utilizar. </w:t>
      </w:r>
      <w:r w:rsidR="005D0C74" w:rsidRPr="005702C3">
        <w:rPr>
          <w:rFonts w:ascii="Arial" w:hAnsi="Arial" w:cs="Arial"/>
        </w:rPr>
        <w:t xml:space="preserve">Se trabaja  en los cambios de los PNO de Calidad de </w:t>
      </w:r>
      <w:r w:rsidR="005D0C74" w:rsidRPr="005702C3">
        <w:rPr>
          <w:rFonts w:ascii="Arial" w:hAnsi="Arial" w:cs="Arial"/>
          <w:color w:val="000000"/>
        </w:rPr>
        <w:t xml:space="preserve"> grado de acetilación y valoración de NaOH.</w:t>
      </w:r>
      <w:r w:rsidR="00080F33" w:rsidRPr="005702C3">
        <w:rPr>
          <w:rFonts w:ascii="Arial" w:hAnsi="Arial" w:cs="Arial"/>
          <w:color w:val="000000"/>
        </w:rPr>
        <w:t xml:space="preserve"> </w:t>
      </w:r>
      <w:r w:rsidR="00AE4334" w:rsidRPr="005702C3">
        <w:rPr>
          <w:rFonts w:ascii="Arial" w:hAnsi="Arial" w:cs="Arial"/>
        </w:rPr>
        <w:t>Supervisa y asesora la caracterización de la nueva pectina empleada en el proceso de obtención del Pectimorf a cargo de la técnico Lisbel Travieso.</w:t>
      </w:r>
      <w:r w:rsidR="001C798D" w:rsidRPr="005702C3">
        <w:rPr>
          <w:rFonts w:ascii="Arial" w:hAnsi="Arial" w:cs="Arial"/>
        </w:rPr>
        <w:t xml:space="preserve"> </w:t>
      </w:r>
      <w:r w:rsidR="007D7B58" w:rsidRPr="005702C3">
        <w:rPr>
          <w:rFonts w:ascii="Arial" w:hAnsi="Arial" w:cs="Arial"/>
        </w:rPr>
        <w:t>Está involucrada en el proceso de producción del QuitoMax® y el PectiMorf® mediante el chequeo permanente de su realización y la sugerencia oportuna para viabilizar su ejecución y obtener el resultado deseado. E</w:t>
      </w:r>
      <w:r w:rsidR="001C798D" w:rsidRPr="005702C3">
        <w:rPr>
          <w:rFonts w:ascii="Arial" w:hAnsi="Arial" w:cs="Arial"/>
        </w:rPr>
        <w:t>n el semestre</w:t>
      </w:r>
      <w:r w:rsidR="009447BA" w:rsidRPr="005702C3">
        <w:rPr>
          <w:rFonts w:ascii="Arial" w:hAnsi="Arial" w:cs="Arial"/>
        </w:rPr>
        <w:t xml:space="preserve"> se</w:t>
      </w:r>
      <w:r w:rsidR="001C798D" w:rsidRPr="005702C3">
        <w:rPr>
          <w:rFonts w:ascii="Arial" w:hAnsi="Arial" w:cs="Arial"/>
        </w:rPr>
        <w:t xml:space="preserve"> logra superar la cifra prevista para</w:t>
      </w:r>
      <w:r w:rsidR="00EA43F4" w:rsidRPr="005702C3">
        <w:rPr>
          <w:rFonts w:ascii="Arial" w:hAnsi="Arial" w:cs="Arial"/>
        </w:rPr>
        <w:t xml:space="preserve"> el año, llegándose a cifras de</w:t>
      </w:r>
      <w:r w:rsidR="009D3E16" w:rsidRPr="005702C3">
        <w:rPr>
          <w:rFonts w:ascii="Arial" w:hAnsi="Arial" w:cs="Arial"/>
        </w:rPr>
        <w:t xml:space="preserve"> </w:t>
      </w:r>
      <w:r w:rsidR="008832FD" w:rsidRPr="005702C3">
        <w:rPr>
          <w:rFonts w:ascii="Arial" w:hAnsi="Arial" w:cs="Arial"/>
        </w:rPr>
        <w:t>6150</w:t>
      </w:r>
      <w:r w:rsidR="009D3E16" w:rsidRPr="005702C3">
        <w:rPr>
          <w:rFonts w:ascii="Arial" w:hAnsi="Arial" w:cs="Arial"/>
        </w:rPr>
        <w:t xml:space="preserve">  </w:t>
      </w:r>
      <w:r w:rsidR="001C798D" w:rsidRPr="005702C3">
        <w:rPr>
          <w:rFonts w:ascii="Arial" w:hAnsi="Arial" w:cs="Arial"/>
        </w:rPr>
        <w:t xml:space="preserve">L lo que equivale a </w:t>
      </w:r>
      <w:r w:rsidR="008832FD" w:rsidRPr="005702C3">
        <w:rPr>
          <w:rFonts w:ascii="Arial" w:hAnsi="Arial" w:cs="Arial"/>
        </w:rPr>
        <w:t>61500</w:t>
      </w:r>
      <w:r w:rsidR="004210D1" w:rsidRPr="005702C3">
        <w:rPr>
          <w:rFonts w:ascii="Arial" w:hAnsi="Arial" w:cs="Arial"/>
          <w:color w:val="FF0000"/>
        </w:rPr>
        <w:t xml:space="preserve"> </w:t>
      </w:r>
      <w:r w:rsidR="005702C3">
        <w:rPr>
          <w:rFonts w:ascii="Arial" w:hAnsi="Arial" w:cs="Arial"/>
        </w:rPr>
        <w:t>h</w:t>
      </w:r>
      <w:r w:rsidR="001C798D" w:rsidRPr="005702C3">
        <w:rPr>
          <w:rFonts w:ascii="Arial" w:hAnsi="Arial" w:cs="Arial"/>
        </w:rPr>
        <w:t xml:space="preserve">a por un valor de 2 </w:t>
      </w:r>
      <w:r w:rsidR="004210D1" w:rsidRPr="005702C3">
        <w:rPr>
          <w:rFonts w:ascii="Arial" w:hAnsi="Arial" w:cs="Arial"/>
        </w:rPr>
        <w:t>386</w:t>
      </w:r>
      <w:r w:rsidR="001C798D" w:rsidRPr="005702C3">
        <w:rPr>
          <w:rFonts w:ascii="Arial" w:hAnsi="Arial" w:cs="Arial"/>
        </w:rPr>
        <w:t xml:space="preserve"> </w:t>
      </w:r>
      <w:r w:rsidR="004210D1" w:rsidRPr="005702C3">
        <w:rPr>
          <w:rFonts w:ascii="Arial" w:hAnsi="Arial" w:cs="Arial"/>
        </w:rPr>
        <w:t>89</w:t>
      </w:r>
      <w:r w:rsidR="001C798D" w:rsidRPr="005702C3">
        <w:rPr>
          <w:rFonts w:ascii="Arial" w:hAnsi="Arial" w:cs="Arial"/>
        </w:rPr>
        <w:t>5 CUP.</w:t>
      </w:r>
      <w:r w:rsidR="003E253D" w:rsidRPr="005702C3">
        <w:rPr>
          <w:rFonts w:ascii="Arial" w:hAnsi="Arial" w:cs="Arial"/>
        </w:rPr>
        <w:t xml:space="preserve"> Supervisa la producción de </w:t>
      </w:r>
      <w:r w:rsidR="001929DB" w:rsidRPr="005702C3">
        <w:rPr>
          <w:rFonts w:ascii="Arial" w:hAnsi="Arial" w:cs="Arial"/>
        </w:rPr>
        <w:t>406</w:t>
      </w:r>
      <w:r w:rsidR="003E253D" w:rsidRPr="005702C3">
        <w:rPr>
          <w:rFonts w:ascii="Arial" w:hAnsi="Arial" w:cs="Arial"/>
        </w:rPr>
        <w:t xml:space="preserve"> g de ácido péctico y </w:t>
      </w:r>
      <w:r w:rsidR="001929DB" w:rsidRPr="005702C3">
        <w:rPr>
          <w:rFonts w:ascii="Arial" w:hAnsi="Arial" w:cs="Arial"/>
        </w:rPr>
        <w:t>104</w:t>
      </w:r>
      <w:r w:rsidR="003E253D" w:rsidRPr="005702C3">
        <w:rPr>
          <w:rFonts w:ascii="Arial" w:hAnsi="Arial" w:cs="Arial"/>
        </w:rPr>
        <w:t xml:space="preserve"> g de Pectimorf</w:t>
      </w:r>
      <w:r w:rsidR="009360BB" w:rsidRPr="005702C3">
        <w:rPr>
          <w:rFonts w:ascii="Arial" w:hAnsi="Arial" w:cs="Arial"/>
        </w:rPr>
        <w:t xml:space="preserve"> que generan ventas por valor de 16 146 CUP</w:t>
      </w:r>
      <w:r w:rsidR="009447BA" w:rsidRPr="005702C3">
        <w:rPr>
          <w:rFonts w:ascii="Arial" w:hAnsi="Arial" w:cs="Arial"/>
        </w:rPr>
        <w:t>. Supervisa el control de la Calidad de los productos QuitoMax y PectiMorf</w:t>
      </w:r>
      <w:r w:rsidR="00C70EBB" w:rsidRPr="005702C3">
        <w:rPr>
          <w:rFonts w:ascii="Arial" w:hAnsi="Arial" w:cs="Arial"/>
        </w:rPr>
        <w:t xml:space="preserve">. Se encarga de la certificación del control de la calidad de los productos. </w:t>
      </w:r>
      <w:r w:rsidRPr="005702C3">
        <w:rPr>
          <w:rFonts w:ascii="Arial" w:hAnsi="Arial" w:cs="Arial"/>
        </w:rPr>
        <w:t xml:space="preserve">Ha mantenido el chequeo del uso de las libretas de equipos, de etiquetas al preparar las soluciones, el llenado de los RPNO de las técnicas que trabaja y de la </w:t>
      </w:r>
      <w:r w:rsidRPr="005702C3">
        <w:rPr>
          <w:rFonts w:ascii="Arial" w:hAnsi="Arial" w:cs="Arial"/>
        </w:rPr>
        <w:lastRenderedPageBreak/>
        <w:t>preparación de las soluciones.</w:t>
      </w:r>
      <w:r w:rsidR="00253D0D" w:rsidRPr="005702C3">
        <w:rPr>
          <w:rFonts w:ascii="Arial" w:hAnsi="Arial" w:cs="Arial"/>
        </w:rPr>
        <w:t xml:space="preserve"> </w:t>
      </w:r>
      <w:r w:rsidRPr="005702C3">
        <w:rPr>
          <w:rFonts w:ascii="Arial" w:hAnsi="Arial" w:cs="Arial"/>
        </w:rPr>
        <w:t>Asume con alta responsabilidad las tareas que se le asignan y las que genera en su proyección de trabajo.</w:t>
      </w:r>
    </w:p>
    <w:p w:rsidR="00E84D16" w:rsidRPr="005702C3" w:rsidRDefault="00E84D16" w:rsidP="00E84D16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  <w:b/>
        </w:rPr>
        <w:t>Participación en proyectos</w:t>
      </w:r>
      <w:r w:rsidRPr="005702C3">
        <w:rPr>
          <w:rFonts w:ascii="Arial" w:hAnsi="Arial" w:cs="Arial"/>
        </w:rPr>
        <w:t>:</w:t>
      </w:r>
    </w:p>
    <w:p w:rsidR="00DB1560" w:rsidRPr="005702C3" w:rsidRDefault="00DB1560" w:rsidP="00006E15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P131LH0030100 “Desarrollo de nuevos elicitores basados en quitosano de producción nacional para el manejo de enfermedades del arroz y otros granos en ecosistemas arroceros”. En el programa  de Salud  animal y vegetal PSAV.</w:t>
      </w:r>
    </w:p>
    <w:p w:rsidR="00FB3502" w:rsidRPr="005702C3" w:rsidRDefault="00FB3502" w:rsidP="00006E15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Estrategias de Riego Deficitario y Bioestimulantes como alternativa para ahorrar agua en los cultivos de maíz y frijol.</w:t>
      </w:r>
      <w:r w:rsidR="00006E15" w:rsidRPr="005702C3">
        <w:rPr>
          <w:rFonts w:ascii="Arial" w:hAnsi="Arial" w:cs="Arial"/>
        </w:rPr>
        <w:t xml:space="preserve"> En el programa  de alimento Humano.</w:t>
      </w:r>
    </w:p>
    <w:p w:rsidR="00E84D16" w:rsidRPr="005702C3" w:rsidRDefault="00E84D16" w:rsidP="00E84D16">
      <w:pPr>
        <w:shd w:val="clear" w:color="auto" w:fill="FFFF00"/>
        <w:spacing w:after="0" w:line="240" w:lineRule="auto"/>
        <w:rPr>
          <w:rFonts w:ascii="Arial" w:hAnsi="Arial" w:cs="Arial"/>
          <w:b/>
        </w:rPr>
      </w:pPr>
    </w:p>
    <w:p w:rsidR="00E84D16" w:rsidRPr="005702C3" w:rsidRDefault="00E84D16" w:rsidP="00E84D16">
      <w:pPr>
        <w:shd w:val="clear" w:color="auto" w:fill="FFFF00"/>
        <w:spacing w:after="0" w:line="240" w:lineRule="auto"/>
        <w:rPr>
          <w:rFonts w:ascii="Arial" w:hAnsi="Arial" w:cs="Arial"/>
        </w:rPr>
      </w:pPr>
      <w:r w:rsidRPr="005702C3">
        <w:rPr>
          <w:rFonts w:ascii="Arial" w:hAnsi="Arial" w:cs="Arial"/>
          <w:b/>
        </w:rPr>
        <w:t>Actividad de introducción, extensión o generalización</w:t>
      </w:r>
      <w:r w:rsidRPr="005702C3">
        <w:rPr>
          <w:rFonts w:ascii="Arial" w:hAnsi="Arial" w:cs="Arial"/>
        </w:rPr>
        <w:t>.</w:t>
      </w:r>
    </w:p>
    <w:p w:rsidR="00334D72" w:rsidRPr="005702C3" w:rsidRDefault="00E84D16" w:rsidP="00996E7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 xml:space="preserve">Se aseguró la producción de más de </w:t>
      </w:r>
      <w:r w:rsidR="00851F89" w:rsidRPr="005702C3">
        <w:rPr>
          <w:rFonts w:ascii="Arial" w:hAnsi="Arial" w:cs="Arial"/>
        </w:rPr>
        <w:t>61500</w:t>
      </w:r>
      <w:r w:rsidRPr="005702C3">
        <w:rPr>
          <w:rFonts w:ascii="Arial" w:hAnsi="Arial" w:cs="Arial"/>
        </w:rPr>
        <w:t xml:space="preserve"> dosis de </w:t>
      </w:r>
      <w:r w:rsidRPr="005702C3">
        <w:rPr>
          <w:rFonts w:ascii="Arial" w:hAnsi="Arial" w:cs="Arial"/>
          <w:b/>
        </w:rPr>
        <w:t>QMx</w:t>
      </w:r>
      <w:r w:rsidRPr="005702C3">
        <w:rPr>
          <w:rFonts w:ascii="Arial" w:hAnsi="Arial" w:cs="Arial"/>
        </w:rPr>
        <w:t xml:space="preserve"> para validación y comercialización de los principales cultivos del país: frijol, papa, maíz, tomate.</w:t>
      </w:r>
      <w:r w:rsidR="00FB5DC6" w:rsidRPr="005702C3">
        <w:rPr>
          <w:rFonts w:ascii="Arial" w:hAnsi="Arial" w:cs="Arial"/>
        </w:rPr>
        <w:t xml:space="preserve"> </w:t>
      </w:r>
      <w:r w:rsidR="00334D72" w:rsidRPr="005702C3">
        <w:rPr>
          <w:rFonts w:ascii="Arial" w:hAnsi="Arial" w:cs="Arial"/>
        </w:rPr>
        <w:t xml:space="preserve"> Que generan dividendos en torno a los 2 386 895 de CUP</w:t>
      </w:r>
      <w:r w:rsidR="00996E74" w:rsidRPr="005702C3">
        <w:rPr>
          <w:rFonts w:ascii="Arial" w:hAnsi="Arial" w:cs="Arial"/>
        </w:rPr>
        <w:t>.</w:t>
      </w:r>
    </w:p>
    <w:p w:rsidR="00334D72" w:rsidRPr="005702C3" w:rsidRDefault="00316E89" w:rsidP="00996E7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Se aseguró</w:t>
      </w:r>
      <w:r w:rsidR="00FB5DC6" w:rsidRPr="005702C3">
        <w:rPr>
          <w:rFonts w:ascii="Arial" w:hAnsi="Arial" w:cs="Arial"/>
        </w:rPr>
        <w:t xml:space="preserve"> la producción de  </w:t>
      </w:r>
      <w:r w:rsidR="00644907" w:rsidRPr="005702C3">
        <w:rPr>
          <w:rFonts w:ascii="Arial" w:hAnsi="Arial" w:cs="Arial"/>
        </w:rPr>
        <w:t>406</w:t>
      </w:r>
      <w:r w:rsidR="00FB5DC6" w:rsidRPr="005702C3">
        <w:rPr>
          <w:rFonts w:ascii="Arial" w:hAnsi="Arial" w:cs="Arial"/>
        </w:rPr>
        <w:t xml:space="preserve">  g de ácido p</w:t>
      </w:r>
      <w:r w:rsidR="009106EF" w:rsidRPr="005702C3">
        <w:rPr>
          <w:rFonts w:ascii="Arial" w:hAnsi="Arial" w:cs="Arial"/>
        </w:rPr>
        <w:t xml:space="preserve">éctico y  </w:t>
      </w:r>
      <w:r w:rsidR="00BE7A99" w:rsidRPr="005702C3">
        <w:rPr>
          <w:rFonts w:ascii="Arial" w:hAnsi="Arial" w:cs="Arial"/>
        </w:rPr>
        <w:t>104</w:t>
      </w:r>
      <w:r w:rsidR="002D2099" w:rsidRPr="005702C3">
        <w:rPr>
          <w:rFonts w:ascii="Arial" w:hAnsi="Arial" w:cs="Arial"/>
        </w:rPr>
        <w:t xml:space="preserve"> g</w:t>
      </w:r>
      <w:r w:rsidR="009106EF" w:rsidRPr="005702C3">
        <w:rPr>
          <w:rFonts w:ascii="Arial" w:hAnsi="Arial" w:cs="Arial"/>
        </w:rPr>
        <w:t xml:space="preserve"> de P</w:t>
      </w:r>
      <w:r w:rsidR="00FB5DC6" w:rsidRPr="005702C3">
        <w:rPr>
          <w:rFonts w:ascii="Arial" w:hAnsi="Arial" w:cs="Arial"/>
        </w:rPr>
        <w:t>ectimorf</w:t>
      </w:r>
      <w:r w:rsidR="009106EF" w:rsidRPr="005702C3">
        <w:rPr>
          <w:rFonts w:ascii="Arial" w:hAnsi="Arial" w:cs="Arial"/>
        </w:rPr>
        <w:t xml:space="preserve"> con similar objetivo</w:t>
      </w:r>
      <w:r w:rsidR="00996E74" w:rsidRPr="005702C3">
        <w:rPr>
          <w:rFonts w:ascii="Arial" w:hAnsi="Arial" w:cs="Arial"/>
        </w:rPr>
        <w:t xml:space="preserve"> </w:t>
      </w:r>
      <w:r w:rsidR="00334D72" w:rsidRPr="005702C3">
        <w:rPr>
          <w:rFonts w:ascii="Arial" w:hAnsi="Arial" w:cs="Arial"/>
        </w:rPr>
        <w:t xml:space="preserve">que generan dividendos por valor de 16 146 CUP </w:t>
      </w:r>
    </w:p>
    <w:p w:rsidR="00E84D16" w:rsidRPr="005702C3" w:rsidRDefault="00E84D16" w:rsidP="00996E7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Se hace un importante trabajo de capacitación para aumentar las ventas de ambos bioestimulantes.</w:t>
      </w:r>
      <w:r w:rsidR="008E152F" w:rsidRPr="005702C3">
        <w:rPr>
          <w:rFonts w:ascii="Arial" w:hAnsi="Arial" w:cs="Arial"/>
        </w:rPr>
        <w:t xml:space="preserve"> Así como de dar charlas a las delegaciones que nos visitan en nuestro laboratorio</w:t>
      </w:r>
      <w:r w:rsidR="006943B0" w:rsidRPr="005702C3">
        <w:rPr>
          <w:rFonts w:ascii="Arial" w:hAnsi="Arial" w:cs="Arial"/>
        </w:rPr>
        <w:t>.</w:t>
      </w:r>
    </w:p>
    <w:p w:rsidR="00E84D16" w:rsidRPr="005702C3" w:rsidRDefault="00E84D16" w:rsidP="00E84D16">
      <w:pPr>
        <w:shd w:val="clear" w:color="auto" w:fill="FFFF00"/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Patentes, Registros.</w:t>
      </w:r>
    </w:p>
    <w:p w:rsidR="006C54D3" w:rsidRPr="005702C3" w:rsidRDefault="006C54D3" w:rsidP="006C54D3">
      <w:pPr>
        <w:spacing w:after="0" w:line="240" w:lineRule="auto"/>
        <w:ind w:left="198" w:hanging="198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  <w:highlight w:val="yellow"/>
          <w:lang w:val="es-ES"/>
        </w:rPr>
        <w:t>Participación en talleres, congresos o concursos nacionales y/o internacionales</w:t>
      </w:r>
    </w:p>
    <w:p w:rsidR="00D166E2" w:rsidRPr="005702C3" w:rsidRDefault="006C54D3" w:rsidP="005702C3">
      <w:pPr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  <w:r w:rsidRPr="005702C3">
        <w:rPr>
          <w:rFonts w:ascii="Arial" w:hAnsi="Arial" w:cs="Arial"/>
          <w:b/>
          <w:color w:val="000000"/>
        </w:rPr>
        <w:t>Fórum de Base</w:t>
      </w:r>
      <w:r w:rsidRPr="005702C3">
        <w:rPr>
          <w:rFonts w:ascii="Arial" w:hAnsi="Arial" w:cs="Arial"/>
          <w:color w:val="000000"/>
        </w:rPr>
        <w:t>.</w:t>
      </w:r>
    </w:p>
    <w:p w:rsidR="00F602EC" w:rsidRPr="005702C3" w:rsidRDefault="005702C3" w:rsidP="005702C3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C</w:t>
      </w:r>
      <w:r w:rsidR="00F602EC" w:rsidRPr="005702C3">
        <w:rPr>
          <w:rFonts w:ascii="Arial" w:hAnsi="Arial" w:cs="Arial"/>
        </w:rPr>
        <w:t xml:space="preserve">aracterización de nuevo quitosano empleado en la Producción de QuitoMax. </w:t>
      </w:r>
      <w:r w:rsidR="00F602EC" w:rsidRPr="005702C3">
        <w:rPr>
          <w:rFonts w:ascii="Arial" w:hAnsi="Arial" w:cs="Arial"/>
          <w:color w:val="000000"/>
        </w:rPr>
        <w:t xml:space="preserve">Yuliem Mederos, </w:t>
      </w:r>
      <w:r w:rsidR="00F602EC" w:rsidRPr="005702C3">
        <w:rPr>
          <w:rFonts w:ascii="Arial" w:hAnsi="Arial" w:cs="Arial"/>
          <w:bCs/>
          <w:lang w:val="es-ES_tradnl"/>
        </w:rPr>
        <w:t>Miguel Ángel Ramírez, Patricia Bernabé Galloway, Juan Hugo Hernández,</w:t>
      </w:r>
      <w:r w:rsidR="00F602EC" w:rsidRPr="005702C3">
        <w:rPr>
          <w:rFonts w:ascii="Arial" w:hAnsi="Arial" w:cs="Arial"/>
        </w:rPr>
        <w:t xml:space="preserve"> Betty Leydis  </w:t>
      </w:r>
      <w:r w:rsidR="00F602EC" w:rsidRPr="005702C3">
        <w:rPr>
          <w:rFonts w:ascii="Arial" w:hAnsi="Arial" w:cs="Arial"/>
          <w:color w:val="000000"/>
        </w:rPr>
        <w:t>Alejandro Falcón.</w:t>
      </w:r>
      <w:r w:rsidR="00F602EC" w:rsidRPr="005702C3">
        <w:rPr>
          <w:rFonts w:ascii="Arial" w:hAnsi="Arial" w:cs="Arial"/>
          <w:bCs/>
          <w:lang w:val="es-ES_tradnl"/>
        </w:rPr>
        <w:t xml:space="preserve">  Destacado.</w:t>
      </w:r>
    </w:p>
    <w:p w:rsidR="00340F1B" w:rsidRPr="005702C3" w:rsidRDefault="00340F1B" w:rsidP="00340F1B">
      <w:pPr>
        <w:spacing w:after="0" w:line="240" w:lineRule="auto"/>
        <w:ind w:left="426"/>
        <w:jc w:val="both"/>
        <w:rPr>
          <w:rFonts w:ascii="Arial" w:hAnsi="Arial" w:cs="Arial"/>
          <w:b/>
          <w:bCs/>
          <w:lang w:val="es-ES"/>
        </w:rPr>
      </w:pPr>
    </w:p>
    <w:p w:rsidR="000164B2" w:rsidRPr="005702C3" w:rsidRDefault="000164B2" w:rsidP="005702C3">
      <w:pPr>
        <w:spacing w:after="0" w:line="240" w:lineRule="auto"/>
        <w:rPr>
          <w:rFonts w:ascii="Arial" w:hAnsi="Arial" w:cs="Arial"/>
          <w:b/>
          <w:bCs/>
          <w:lang w:val="es-ES"/>
        </w:rPr>
      </w:pPr>
      <w:r w:rsidRPr="005702C3">
        <w:rPr>
          <w:rFonts w:ascii="Arial" w:hAnsi="Arial" w:cs="Arial"/>
          <w:b/>
          <w:bCs/>
          <w:lang w:val="es-ES"/>
        </w:rPr>
        <w:t>Publicaciones</w:t>
      </w:r>
    </w:p>
    <w:p w:rsidR="006428DE" w:rsidRPr="005702C3" w:rsidRDefault="0036578F" w:rsidP="005702C3">
      <w:pPr>
        <w:spacing w:after="0" w:line="240" w:lineRule="auto"/>
        <w:rPr>
          <w:rFonts w:ascii="Arial" w:hAnsi="Arial" w:cs="Arial"/>
          <w:b/>
          <w:bCs/>
          <w:lang w:val="es-ES"/>
        </w:rPr>
      </w:pPr>
      <w:r w:rsidRPr="005702C3">
        <w:rPr>
          <w:rFonts w:ascii="Arial" w:hAnsi="Arial" w:cs="Arial"/>
          <w:b/>
          <w:bCs/>
          <w:lang w:val="es-ES"/>
        </w:rPr>
        <w:t>Se entrega la publicación</w:t>
      </w:r>
      <w:r w:rsidR="005702C3">
        <w:rPr>
          <w:rFonts w:ascii="Arial" w:hAnsi="Arial" w:cs="Arial"/>
          <w:b/>
          <w:bCs/>
          <w:lang w:val="es-ES"/>
        </w:rPr>
        <w:t xml:space="preserve">: </w:t>
      </w:r>
      <w:r w:rsidR="006428DE" w:rsidRPr="005702C3">
        <w:rPr>
          <w:rFonts w:ascii="Arial" w:hAnsi="Arial" w:cs="Arial"/>
        </w:rPr>
        <w:t>Las películas  y recubrimientos biodegradables y su uso en la postcosecha de los frutos.</w:t>
      </w:r>
      <w:r w:rsidR="006428DE" w:rsidRPr="005702C3">
        <w:rPr>
          <w:rFonts w:ascii="Arial" w:hAnsi="Arial" w:cs="Arial"/>
          <w:color w:val="000000"/>
        </w:rPr>
        <w:t xml:space="preserve"> Yuliem Mederos, </w:t>
      </w:r>
      <w:r w:rsidR="006428DE" w:rsidRPr="005702C3">
        <w:rPr>
          <w:rFonts w:ascii="Arial" w:hAnsi="Arial" w:cs="Arial"/>
          <w:bCs/>
          <w:lang w:val="es-ES_tradnl"/>
        </w:rPr>
        <w:t>Patricia Bernabé Galloway</w:t>
      </w:r>
      <w:r w:rsidR="006859EC" w:rsidRPr="005702C3">
        <w:rPr>
          <w:rFonts w:ascii="Arial" w:hAnsi="Arial" w:cs="Arial"/>
          <w:bCs/>
          <w:lang w:val="es-ES_tradnl"/>
        </w:rPr>
        <w:t>, Miguel Ángel Ramírez</w:t>
      </w:r>
      <w:r w:rsidR="006428DE" w:rsidRPr="005702C3">
        <w:rPr>
          <w:rFonts w:ascii="Arial" w:hAnsi="Arial" w:cs="Arial"/>
          <w:bCs/>
          <w:lang w:val="es-ES_tradnl"/>
        </w:rPr>
        <w:t>. Se entrega en noviembre para Cultivos Tropicales.</w:t>
      </w:r>
    </w:p>
    <w:p w:rsidR="006943B0" w:rsidRPr="005702C3" w:rsidRDefault="006943B0" w:rsidP="0036578F">
      <w:pPr>
        <w:spacing w:after="0" w:line="240" w:lineRule="auto"/>
        <w:rPr>
          <w:rFonts w:ascii="Arial" w:hAnsi="Arial" w:cs="Arial"/>
          <w:b/>
          <w:bCs/>
          <w:lang w:val="es-ES"/>
        </w:rPr>
      </w:pPr>
    </w:p>
    <w:p w:rsidR="007767D4" w:rsidRPr="005702C3" w:rsidRDefault="007767D4" w:rsidP="005702C3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C33487" w:rsidRPr="005702C3" w:rsidRDefault="007E4FAF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10. Realización de otras actividades científico-técnicas.</w:t>
      </w:r>
    </w:p>
    <w:p w:rsidR="0055749C" w:rsidRPr="005702C3" w:rsidRDefault="004B447B" w:rsidP="005702C3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5702C3">
        <w:rPr>
          <w:rFonts w:ascii="Arial" w:hAnsi="Arial" w:cs="Arial"/>
          <w:color w:val="000000"/>
        </w:rPr>
        <w:t>Se mantiene asistiendo a la comisión científica departamental y a las conferencias que se imparten a la institución.</w:t>
      </w:r>
      <w:r w:rsidR="006C54D3" w:rsidRPr="005702C3">
        <w:rPr>
          <w:rFonts w:ascii="Arial" w:hAnsi="Arial" w:cs="Arial"/>
          <w:color w:val="000000"/>
        </w:rPr>
        <w:t xml:space="preserve"> </w:t>
      </w:r>
    </w:p>
    <w:p w:rsidR="005D6296" w:rsidRPr="005702C3" w:rsidRDefault="005D6296" w:rsidP="005702C3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Pertenece al Grupo de Calidad del Instituto.</w:t>
      </w:r>
    </w:p>
    <w:p w:rsidR="00AA34EF" w:rsidRPr="005702C3" w:rsidRDefault="00AA34EF" w:rsidP="00415067">
      <w:pPr>
        <w:spacing w:after="0" w:line="240" w:lineRule="auto"/>
        <w:jc w:val="both"/>
        <w:rPr>
          <w:rFonts w:ascii="Arial" w:hAnsi="Arial" w:cs="Arial"/>
          <w:color w:val="000000"/>
          <w:lang w:val="es-ES"/>
        </w:rPr>
      </w:pPr>
    </w:p>
    <w:p w:rsidR="007E4FAF" w:rsidRPr="005702C3" w:rsidRDefault="007E4FAF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11. Resultados en la formación de otros especialistas.</w:t>
      </w:r>
    </w:p>
    <w:p w:rsidR="007767D4" w:rsidRPr="005702C3" w:rsidRDefault="00C94205" w:rsidP="00882972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Asesoró</w:t>
      </w:r>
      <w:r w:rsidR="0005732D" w:rsidRPr="005702C3">
        <w:rPr>
          <w:rFonts w:ascii="Arial" w:hAnsi="Arial" w:cs="Arial"/>
        </w:rPr>
        <w:t xml:space="preserve"> la tesis de diploma de la estudiante de Ingeniería Lisbel Travieso</w:t>
      </w:r>
      <w:r w:rsidR="008E152F" w:rsidRPr="005702C3">
        <w:rPr>
          <w:rFonts w:ascii="Arial" w:hAnsi="Arial" w:cs="Arial"/>
        </w:rPr>
        <w:t xml:space="preserve"> que se </w:t>
      </w:r>
      <w:r w:rsidRPr="005702C3">
        <w:rPr>
          <w:rFonts w:ascii="Arial" w:hAnsi="Arial" w:cs="Arial"/>
        </w:rPr>
        <w:t>defendió exitosamente.</w:t>
      </w:r>
    </w:p>
    <w:p w:rsidR="00C94205" w:rsidRPr="005702C3" w:rsidRDefault="009C3BD2" w:rsidP="00C94205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 xml:space="preserve"> Realizó el </w:t>
      </w:r>
      <w:r w:rsidR="00C94205" w:rsidRPr="005702C3">
        <w:rPr>
          <w:rFonts w:ascii="Arial" w:hAnsi="Arial" w:cs="Arial"/>
        </w:rPr>
        <w:t xml:space="preserve">Adiestramiento </w:t>
      </w:r>
      <w:r w:rsidR="00132E16" w:rsidRPr="005702C3">
        <w:rPr>
          <w:rFonts w:ascii="Arial" w:hAnsi="Arial" w:cs="Arial"/>
        </w:rPr>
        <w:t>de la</w:t>
      </w:r>
      <w:r w:rsidR="00C94205" w:rsidRPr="005702C3">
        <w:rPr>
          <w:rFonts w:ascii="Arial" w:hAnsi="Arial" w:cs="Arial"/>
        </w:rPr>
        <w:t xml:space="preserve"> técnico</w:t>
      </w:r>
      <w:r w:rsidRPr="005702C3">
        <w:rPr>
          <w:rFonts w:ascii="Arial" w:hAnsi="Arial" w:cs="Arial"/>
        </w:rPr>
        <w:t xml:space="preserve"> Betty Leydis</w:t>
      </w:r>
      <w:r w:rsidR="00C94205" w:rsidRPr="005702C3">
        <w:rPr>
          <w:rFonts w:ascii="Arial" w:hAnsi="Arial" w:cs="Arial"/>
        </w:rPr>
        <w:t xml:space="preserve"> en el control de la calidad del QuitoMax.</w:t>
      </w:r>
    </w:p>
    <w:p w:rsidR="009C3BD2" w:rsidRPr="005702C3" w:rsidRDefault="009C3BD2" w:rsidP="009C3BD2">
      <w:pPr>
        <w:rPr>
          <w:rFonts w:ascii="Arial" w:hAnsi="Arial" w:cs="Arial"/>
        </w:rPr>
      </w:pPr>
      <w:r w:rsidRPr="005702C3">
        <w:rPr>
          <w:rFonts w:ascii="Arial" w:hAnsi="Arial" w:cs="Arial"/>
        </w:rPr>
        <w:t>Asesoró a estudiante del ICA en la caracterización de subproductos de la obtención del PectiMorf®.</w:t>
      </w:r>
    </w:p>
    <w:p w:rsidR="009806DC" w:rsidRPr="005702C3" w:rsidRDefault="009806DC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II. CONCLUSIONES GENERALES:</w:t>
      </w:r>
    </w:p>
    <w:p w:rsidR="005702C3" w:rsidRPr="005702C3" w:rsidRDefault="005702C3" w:rsidP="005702C3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Por los resultados obtenidos durante el año y el cumplimiento de las tareas que se le han asignado, su evaluación es SATISFACTORIA.</w:t>
      </w:r>
    </w:p>
    <w:p w:rsidR="00D01ECB" w:rsidRPr="005702C3" w:rsidRDefault="00D01ECB" w:rsidP="00415067">
      <w:pPr>
        <w:spacing w:after="0" w:line="240" w:lineRule="auto"/>
        <w:jc w:val="both"/>
        <w:rPr>
          <w:rFonts w:ascii="Arial" w:hAnsi="Arial" w:cs="Arial"/>
          <w:b/>
        </w:rPr>
      </w:pPr>
    </w:p>
    <w:p w:rsidR="009806DC" w:rsidRPr="005702C3" w:rsidRDefault="008864F6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5702C3">
        <w:rPr>
          <w:rFonts w:ascii="Arial" w:hAnsi="Arial" w:cs="Arial"/>
          <w:b/>
        </w:rPr>
        <w:t>III. RECOMENDACIONES</w:t>
      </w:r>
      <w:r w:rsidR="009806DC" w:rsidRPr="005702C3">
        <w:rPr>
          <w:rFonts w:ascii="Arial" w:hAnsi="Arial" w:cs="Arial"/>
          <w:b/>
        </w:rPr>
        <w:t>:</w:t>
      </w:r>
    </w:p>
    <w:p w:rsidR="005702C3" w:rsidRPr="005702C3" w:rsidRDefault="005702C3" w:rsidP="005702C3">
      <w:pPr>
        <w:spacing w:after="0" w:line="240" w:lineRule="auto"/>
        <w:jc w:val="both"/>
        <w:rPr>
          <w:rFonts w:ascii="Arial" w:hAnsi="Arial" w:cs="Arial"/>
        </w:rPr>
      </w:pPr>
      <w:r w:rsidRPr="005702C3">
        <w:rPr>
          <w:rFonts w:ascii="Arial" w:hAnsi="Arial" w:cs="Arial"/>
        </w:rPr>
        <w:t>Debe priorizar su plan de investigaciones conducentes al doctorado.</w:t>
      </w:r>
    </w:p>
    <w:p w:rsidR="00962B00" w:rsidRDefault="00962B00" w:rsidP="00415067">
      <w:pPr>
        <w:spacing w:after="0" w:line="240" w:lineRule="auto"/>
        <w:jc w:val="both"/>
        <w:rPr>
          <w:rFonts w:ascii="Arial" w:hAnsi="Arial" w:cs="Arial"/>
          <w:b/>
        </w:rPr>
      </w:pPr>
    </w:p>
    <w:p w:rsidR="005702C3" w:rsidRPr="005702C3" w:rsidRDefault="005702C3" w:rsidP="00415067">
      <w:pPr>
        <w:spacing w:after="0" w:line="240" w:lineRule="auto"/>
        <w:jc w:val="both"/>
        <w:rPr>
          <w:rFonts w:ascii="Arial" w:hAnsi="Arial" w:cs="Arial"/>
          <w:b/>
        </w:rPr>
      </w:pPr>
    </w:p>
    <w:p w:rsidR="008E55F2" w:rsidRPr="005702C3" w:rsidRDefault="008E55F2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Conformidad del evaluado.</w:t>
      </w:r>
      <w:r w:rsidR="008864F6" w:rsidRPr="005702C3">
        <w:rPr>
          <w:rFonts w:ascii="Arial" w:hAnsi="Arial" w:cs="Arial"/>
          <w:b w:val="0"/>
          <w:sz w:val="22"/>
          <w:szCs w:val="22"/>
        </w:rPr>
        <w:t>_______________________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FB44A3" w:rsidRPr="005702C3" w:rsidRDefault="00FB44A3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8E55F2" w:rsidRPr="005702C3" w:rsidRDefault="008E55F2" w:rsidP="0055749C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</w:t>
      </w:r>
      <w:r w:rsidR="008864F6" w:rsidRPr="005702C3">
        <w:rPr>
          <w:rFonts w:ascii="Arial" w:hAnsi="Arial" w:cs="Arial"/>
          <w:b w:val="0"/>
          <w:sz w:val="22"/>
          <w:szCs w:val="22"/>
        </w:rPr>
        <w:t xml:space="preserve">ato: Dr. C. </w:t>
      </w:r>
      <w:r w:rsidR="00025C0F" w:rsidRPr="005702C3">
        <w:rPr>
          <w:rFonts w:ascii="Arial" w:hAnsi="Arial" w:cs="Arial"/>
          <w:b w:val="0"/>
          <w:sz w:val="22"/>
          <w:szCs w:val="22"/>
        </w:rPr>
        <w:t>Yanelis Reyes Guerrero</w:t>
      </w:r>
      <w:r w:rsidR="0055749C" w:rsidRPr="005702C3">
        <w:rPr>
          <w:rFonts w:ascii="Arial" w:hAnsi="Arial" w:cs="Arial"/>
          <w:sz w:val="22"/>
          <w:szCs w:val="22"/>
        </w:rPr>
        <w:t xml:space="preserve">        </w:t>
      </w:r>
      <w:r w:rsidR="008864F6" w:rsidRPr="005702C3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FB44A3" w:rsidRPr="005702C3" w:rsidRDefault="00FB44A3" w:rsidP="00F95BEE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4C4DC7" w:rsidRPr="005702C3" w:rsidRDefault="008E55F2" w:rsidP="00F95BEE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B07B47"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="008864F6"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="00B07B47"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="008864F6" w:rsidRPr="005702C3">
        <w:rPr>
          <w:rFonts w:ascii="Arial" w:hAnsi="Arial" w:cs="Arial"/>
          <w:b w:val="0"/>
          <w:sz w:val="22"/>
          <w:szCs w:val="22"/>
        </w:rPr>
        <w:t>________________.</w:t>
      </w:r>
    </w:p>
    <w:sectPr w:rsidR="004C4DC7" w:rsidRPr="005702C3" w:rsidSect="005702C3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22D" w:rsidRDefault="0047122D">
      <w:r>
        <w:separator/>
      </w:r>
    </w:p>
  </w:endnote>
  <w:endnote w:type="continuationSeparator" w:id="1">
    <w:p w:rsidR="0047122D" w:rsidRDefault="00471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8A436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8A436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702C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22D" w:rsidRDefault="0047122D">
      <w:r>
        <w:separator/>
      </w:r>
    </w:p>
  </w:footnote>
  <w:footnote w:type="continuationSeparator" w:id="1">
    <w:p w:rsidR="0047122D" w:rsidRDefault="004712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473C"/>
    <w:multiLevelType w:val="hybridMultilevel"/>
    <w:tmpl w:val="057EF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3341E"/>
    <w:multiLevelType w:val="hybridMultilevel"/>
    <w:tmpl w:val="AFCCB166"/>
    <w:lvl w:ilvl="0" w:tplc="654C6D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742A2"/>
    <w:multiLevelType w:val="hybridMultilevel"/>
    <w:tmpl w:val="0804F1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33B4D"/>
    <w:multiLevelType w:val="hybridMultilevel"/>
    <w:tmpl w:val="801AE0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77CE2"/>
    <w:multiLevelType w:val="hybridMultilevel"/>
    <w:tmpl w:val="A134CE9C"/>
    <w:lvl w:ilvl="0" w:tplc="AD54F208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030F4"/>
    <w:multiLevelType w:val="hybridMultilevel"/>
    <w:tmpl w:val="6BD8D0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B072B"/>
    <w:multiLevelType w:val="hybridMultilevel"/>
    <w:tmpl w:val="4EF46B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04E34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51DFD"/>
    <w:multiLevelType w:val="hybridMultilevel"/>
    <w:tmpl w:val="EF7E4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973412"/>
    <w:multiLevelType w:val="hybridMultilevel"/>
    <w:tmpl w:val="B1C2E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A4AD3"/>
    <w:multiLevelType w:val="hybridMultilevel"/>
    <w:tmpl w:val="958A79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63D6B"/>
    <w:multiLevelType w:val="hybridMultilevel"/>
    <w:tmpl w:val="F6F826D4"/>
    <w:lvl w:ilvl="0" w:tplc="AD54F20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D14197"/>
    <w:multiLevelType w:val="hybridMultilevel"/>
    <w:tmpl w:val="19FC21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FC4456"/>
    <w:multiLevelType w:val="hybridMultilevel"/>
    <w:tmpl w:val="AC84D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124ACA"/>
    <w:multiLevelType w:val="hybridMultilevel"/>
    <w:tmpl w:val="5E7AE5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B711B3"/>
    <w:multiLevelType w:val="hybridMultilevel"/>
    <w:tmpl w:val="CBB21010"/>
    <w:lvl w:ilvl="0" w:tplc="AD54F2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3F6046"/>
    <w:multiLevelType w:val="hybridMultilevel"/>
    <w:tmpl w:val="700CE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163819"/>
    <w:multiLevelType w:val="hybridMultilevel"/>
    <w:tmpl w:val="B6962A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E42244"/>
    <w:multiLevelType w:val="hybridMultilevel"/>
    <w:tmpl w:val="9A4A7F7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4D208B"/>
    <w:multiLevelType w:val="hybridMultilevel"/>
    <w:tmpl w:val="36A84C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10071C"/>
    <w:multiLevelType w:val="hybridMultilevel"/>
    <w:tmpl w:val="BE6006E8"/>
    <w:lvl w:ilvl="0" w:tplc="AD54F20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15"/>
  </w:num>
  <w:num w:numId="5">
    <w:abstractNumId w:val="14"/>
  </w:num>
  <w:num w:numId="6">
    <w:abstractNumId w:val="10"/>
  </w:num>
  <w:num w:numId="7">
    <w:abstractNumId w:val="4"/>
  </w:num>
  <w:num w:numId="8">
    <w:abstractNumId w:val="11"/>
  </w:num>
  <w:num w:numId="9">
    <w:abstractNumId w:val="2"/>
  </w:num>
  <w:num w:numId="10">
    <w:abstractNumId w:val="8"/>
  </w:num>
  <w:num w:numId="11">
    <w:abstractNumId w:val="16"/>
  </w:num>
  <w:num w:numId="12">
    <w:abstractNumId w:val="7"/>
  </w:num>
  <w:num w:numId="13">
    <w:abstractNumId w:val="19"/>
  </w:num>
  <w:num w:numId="14">
    <w:abstractNumId w:val="9"/>
  </w:num>
  <w:num w:numId="15">
    <w:abstractNumId w:val="1"/>
  </w:num>
  <w:num w:numId="16">
    <w:abstractNumId w:val="6"/>
  </w:num>
  <w:num w:numId="17">
    <w:abstractNumId w:val="18"/>
  </w:num>
  <w:num w:numId="18">
    <w:abstractNumId w:val="3"/>
  </w:num>
  <w:num w:numId="19">
    <w:abstractNumId w:val="12"/>
  </w:num>
  <w:num w:numId="20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6E15"/>
    <w:rsid w:val="00010DEA"/>
    <w:rsid w:val="00015FA6"/>
    <w:rsid w:val="000164B2"/>
    <w:rsid w:val="00025C0F"/>
    <w:rsid w:val="00034EA0"/>
    <w:rsid w:val="00042409"/>
    <w:rsid w:val="000528B2"/>
    <w:rsid w:val="0005732D"/>
    <w:rsid w:val="00080615"/>
    <w:rsid w:val="00080F33"/>
    <w:rsid w:val="00092E73"/>
    <w:rsid w:val="000B540D"/>
    <w:rsid w:val="000C798F"/>
    <w:rsid w:val="000D1477"/>
    <w:rsid w:val="000D18AF"/>
    <w:rsid w:val="000D5747"/>
    <w:rsid w:val="000D732F"/>
    <w:rsid w:val="000F14A9"/>
    <w:rsid w:val="001066E5"/>
    <w:rsid w:val="0011064F"/>
    <w:rsid w:val="00115D08"/>
    <w:rsid w:val="00132E16"/>
    <w:rsid w:val="0014589F"/>
    <w:rsid w:val="0018553C"/>
    <w:rsid w:val="00187E00"/>
    <w:rsid w:val="001929DB"/>
    <w:rsid w:val="001A5B73"/>
    <w:rsid w:val="001C798D"/>
    <w:rsid w:val="001D1A73"/>
    <w:rsid w:val="001F70A7"/>
    <w:rsid w:val="0020277B"/>
    <w:rsid w:val="00216ED5"/>
    <w:rsid w:val="00237385"/>
    <w:rsid w:val="00250997"/>
    <w:rsid w:val="00253D0D"/>
    <w:rsid w:val="002628CE"/>
    <w:rsid w:val="002711CB"/>
    <w:rsid w:val="00272C9F"/>
    <w:rsid w:val="002764D9"/>
    <w:rsid w:val="002C05ED"/>
    <w:rsid w:val="002D2099"/>
    <w:rsid w:val="002E7DFB"/>
    <w:rsid w:val="002F4778"/>
    <w:rsid w:val="003033A7"/>
    <w:rsid w:val="00316E89"/>
    <w:rsid w:val="0033428B"/>
    <w:rsid w:val="00334D72"/>
    <w:rsid w:val="00335DBD"/>
    <w:rsid w:val="00335ECB"/>
    <w:rsid w:val="00340F1B"/>
    <w:rsid w:val="00343FB3"/>
    <w:rsid w:val="003514E9"/>
    <w:rsid w:val="0036578F"/>
    <w:rsid w:val="0038486D"/>
    <w:rsid w:val="003A437F"/>
    <w:rsid w:val="003B4F69"/>
    <w:rsid w:val="003D0756"/>
    <w:rsid w:val="003D7A0D"/>
    <w:rsid w:val="003E253D"/>
    <w:rsid w:val="003F7E3E"/>
    <w:rsid w:val="00415067"/>
    <w:rsid w:val="004210D1"/>
    <w:rsid w:val="00423DEC"/>
    <w:rsid w:val="00432AD1"/>
    <w:rsid w:val="00437380"/>
    <w:rsid w:val="00455964"/>
    <w:rsid w:val="004575A9"/>
    <w:rsid w:val="00461659"/>
    <w:rsid w:val="0047122D"/>
    <w:rsid w:val="00480BE3"/>
    <w:rsid w:val="00481521"/>
    <w:rsid w:val="004B136B"/>
    <w:rsid w:val="004B447B"/>
    <w:rsid w:val="004B5FF6"/>
    <w:rsid w:val="004B7C71"/>
    <w:rsid w:val="004C4DC7"/>
    <w:rsid w:val="004C53CC"/>
    <w:rsid w:val="004E31A1"/>
    <w:rsid w:val="00500B7B"/>
    <w:rsid w:val="00512CB0"/>
    <w:rsid w:val="00537F08"/>
    <w:rsid w:val="00542F98"/>
    <w:rsid w:val="0054368B"/>
    <w:rsid w:val="0055749C"/>
    <w:rsid w:val="005702C3"/>
    <w:rsid w:val="005A43A2"/>
    <w:rsid w:val="005A6B2F"/>
    <w:rsid w:val="005C09AE"/>
    <w:rsid w:val="005D0C74"/>
    <w:rsid w:val="005D6296"/>
    <w:rsid w:val="005E04B1"/>
    <w:rsid w:val="005E4621"/>
    <w:rsid w:val="005F58F2"/>
    <w:rsid w:val="00600802"/>
    <w:rsid w:val="00633271"/>
    <w:rsid w:val="00641261"/>
    <w:rsid w:val="006428DE"/>
    <w:rsid w:val="00644907"/>
    <w:rsid w:val="00653FA6"/>
    <w:rsid w:val="00672DEF"/>
    <w:rsid w:val="006738BA"/>
    <w:rsid w:val="006775A9"/>
    <w:rsid w:val="006859EC"/>
    <w:rsid w:val="006943B0"/>
    <w:rsid w:val="006B591B"/>
    <w:rsid w:val="006B6CD2"/>
    <w:rsid w:val="006C54D3"/>
    <w:rsid w:val="006F6C11"/>
    <w:rsid w:val="00707C7E"/>
    <w:rsid w:val="00711530"/>
    <w:rsid w:val="00713CE2"/>
    <w:rsid w:val="0072115E"/>
    <w:rsid w:val="00731995"/>
    <w:rsid w:val="00734DB2"/>
    <w:rsid w:val="00762859"/>
    <w:rsid w:val="007672B2"/>
    <w:rsid w:val="00770D68"/>
    <w:rsid w:val="00771B22"/>
    <w:rsid w:val="007767D4"/>
    <w:rsid w:val="007916A5"/>
    <w:rsid w:val="007B4B56"/>
    <w:rsid w:val="007B58B9"/>
    <w:rsid w:val="007C7DCE"/>
    <w:rsid w:val="007D099B"/>
    <w:rsid w:val="007D7901"/>
    <w:rsid w:val="007D7B58"/>
    <w:rsid w:val="007E1B45"/>
    <w:rsid w:val="007E4FAF"/>
    <w:rsid w:val="007F6EDD"/>
    <w:rsid w:val="00802CCC"/>
    <w:rsid w:val="0080373C"/>
    <w:rsid w:val="0080584D"/>
    <w:rsid w:val="00833010"/>
    <w:rsid w:val="0084243D"/>
    <w:rsid w:val="00851F89"/>
    <w:rsid w:val="008668D3"/>
    <w:rsid w:val="00874123"/>
    <w:rsid w:val="00882972"/>
    <w:rsid w:val="008832FD"/>
    <w:rsid w:val="00884E08"/>
    <w:rsid w:val="008864F6"/>
    <w:rsid w:val="00893980"/>
    <w:rsid w:val="00897926"/>
    <w:rsid w:val="008A4360"/>
    <w:rsid w:val="008B6A20"/>
    <w:rsid w:val="008D0F53"/>
    <w:rsid w:val="008D744A"/>
    <w:rsid w:val="008E152F"/>
    <w:rsid w:val="008E4165"/>
    <w:rsid w:val="008E55F2"/>
    <w:rsid w:val="008F11F9"/>
    <w:rsid w:val="008F1449"/>
    <w:rsid w:val="008F391A"/>
    <w:rsid w:val="009106EF"/>
    <w:rsid w:val="009360BB"/>
    <w:rsid w:val="009447BA"/>
    <w:rsid w:val="00962B00"/>
    <w:rsid w:val="009806DC"/>
    <w:rsid w:val="00980B02"/>
    <w:rsid w:val="009816B2"/>
    <w:rsid w:val="00986802"/>
    <w:rsid w:val="0099310F"/>
    <w:rsid w:val="00996E74"/>
    <w:rsid w:val="009C3BD2"/>
    <w:rsid w:val="009D0703"/>
    <w:rsid w:val="009D2519"/>
    <w:rsid w:val="009D3E16"/>
    <w:rsid w:val="009E0A1F"/>
    <w:rsid w:val="009E60E7"/>
    <w:rsid w:val="009F6F40"/>
    <w:rsid w:val="00A05A92"/>
    <w:rsid w:val="00A63648"/>
    <w:rsid w:val="00A92895"/>
    <w:rsid w:val="00AA2388"/>
    <w:rsid w:val="00AA34EF"/>
    <w:rsid w:val="00AB5FCF"/>
    <w:rsid w:val="00AB7980"/>
    <w:rsid w:val="00AD15DE"/>
    <w:rsid w:val="00AD6686"/>
    <w:rsid w:val="00AE3AC8"/>
    <w:rsid w:val="00AE3CA2"/>
    <w:rsid w:val="00AE4334"/>
    <w:rsid w:val="00AE4B25"/>
    <w:rsid w:val="00AF1F95"/>
    <w:rsid w:val="00B07B47"/>
    <w:rsid w:val="00B16844"/>
    <w:rsid w:val="00B27081"/>
    <w:rsid w:val="00B4078A"/>
    <w:rsid w:val="00B4202C"/>
    <w:rsid w:val="00B43C22"/>
    <w:rsid w:val="00B607DB"/>
    <w:rsid w:val="00B75141"/>
    <w:rsid w:val="00BA35E8"/>
    <w:rsid w:val="00BC1D6A"/>
    <w:rsid w:val="00BC51CE"/>
    <w:rsid w:val="00BC539F"/>
    <w:rsid w:val="00BC5524"/>
    <w:rsid w:val="00BD54F5"/>
    <w:rsid w:val="00BE1D5D"/>
    <w:rsid w:val="00BE7A99"/>
    <w:rsid w:val="00BF5551"/>
    <w:rsid w:val="00BF760C"/>
    <w:rsid w:val="00C047ED"/>
    <w:rsid w:val="00C146F0"/>
    <w:rsid w:val="00C318C5"/>
    <w:rsid w:val="00C33487"/>
    <w:rsid w:val="00C34568"/>
    <w:rsid w:val="00C35B32"/>
    <w:rsid w:val="00C43F1E"/>
    <w:rsid w:val="00C555C4"/>
    <w:rsid w:val="00C67113"/>
    <w:rsid w:val="00C70EBB"/>
    <w:rsid w:val="00C74946"/>
    <w:rsid w:val="00C7598C"/>
    <w:rsid w:val="00C94205"/>
    <w:rsid w:val="00CB2044"/>
    <w:rsid w:val="00CC0129"/>
    <w:rsid w:val="00CC4087"/>
    <w:rsid w:val="00CD2C1A"/>
    <w:rsid w:val="00D01ECB"/>
    <w:rsid w:val="00D0673E"/>
    <w:rsid w:val="00D07BAE"/>
    <w:rsid w:val="00D1081E"/>
    <w:rsid w:val="00D166E2"/>
    <w:rsid w:val="00D27221"/>
    <w:rsid w:val="00D31358"/>
    <w:rsid w:val="00D40A6B"/>
    <w:rsid w:val="00D4179C"/>
    <w:rsid w:val="00D4230F"/>
    <w:rsid w:val="00D44A31"/>
    <w:rsid w:val="00D55746"/>
    <w:rsid w:val="00D709E1"/>
    <w:rsid w:val="00D70EDC"/>
    <w:rsid w:val="00DB1560"/>
    <w:rsid w:val="00DB3491"/>
    <w:rsid w:val="00DF7AEE"/>
    <w:rsid w:val="00DF7F81"/>
    <w:rsid w:val="00E00AE5"/>
    <w:rsid w:val="00E17ADF"/>
    <w:rsid w:val="00E213B2"/>
    <w:rsid w:val="00E3685E"/>
    <w:rsid w:val="00E37A95"/>
    <w:rsid w:val="00E7207F"/>
    <w:rsid w:val="00E752F2"/>
    <w:rsid w:val="00E755E2"/>
    <w:rsid w:val="00E8447F"/>
    <w:rsid w:val="00E84D16"/>
    <w:rsid w:val="00EA43F4"/>
    <w:rsid w:val="00EA6D91"/>
    <w:rsid w:val="00EB1F60"/>
    <w:rsid w:val="00EF14C8"/>
    <w:rsid w:val="00F05865"/>
    <w:rsid w:val="00F2304D"/>
    <w:rsid w:val="00F42D05"/>
    <w:rsid w:val="00F50882"/>
    <w:rsid w:val="00F5147F"/>
    <w:rsid w:val="00F602EC"/>
    <w:rsid w:val="00F61985"/>
    <w:rsid w:val="00F725F1"/>
    <w:rsid w:val="00F91760"/>
    <w:rsid w:val="00F93C61"/>
    <w:rsid w:val="00F95BEE"/>
    <w:rsid w:val="00F97FEC"/>
    <w:rsid w:val="00FA66EB"/>
    <w:rsid w:val="00FB3502"/>
    <w:rsid w:val="00FB44A3"/>
    <w:rsid w:val="00FB5DC6"/>
    <w:rsid w:val="00FB7556"/>
    <w:rsid w:val="00FC5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FA3E-3C0D-4AB0-A8B5-11033D22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967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18</cp:revision>
  <cp:lastPrinted>2020-02-18T18:34:00Z</cp:lastPrinted>
  <dcterms:created xsi:type="dcterms:W3CDTF">2019-11-19T21:19:00Z</dcterms:created>
  <dcterms:modified xsi:type="dcterms:W3CDTF">2020-02-18T18:35:00Z</dcterms:modified>
</cp:coreProperties>
</file>