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</w:rPr>
        <w:drawing>
          <wp:inline distB="0" distT="0" distL="114300" distR="114300">
            <wp:extent cx="1562735" cy="976630"/>
            <wp:effectExtent b="0" l="0" r="0" t="0"/>
            <wp:docPr id="1027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62735" cy="97663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INSTITUTO NACIONAL DE CIENCIAS AGRÍCOLAS</w:t>
      </w:r>
    </w:p>
    <w:p w:rsidR="00000000" w:rsidDel="00000000" w:rsidP="00000000" w:rsidRDefault="00000000" w:rsidRPr="00000000" w14:paraId="00000002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Gaveta Postal No. 1, San José de las Lajas, Mayabeque, Cuba. C. P. 32700</w:t>
      </w:r>
    </w:p>
    <w:p w:rsidR="00000000" w:rsidDel="00000000" w:rsidP="00000000" w:rsidRDefault="00000000" w:rsidRPr="00000000" w14:paraId="00000003">
      <w:pPr>
        <w:spacing w:after="0" w:line="240" w:lineRule="auto"/>
        <w:contextualSpacing w:val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Tel. / Fax: (53) (47) 86 3867</w:t>
      </w:r>
    </w:p>
    <w:p w:rsidR="00000000" w:rsidDel="00000000" w:rsidP="00000000" w:rsidRDefault="00000000" w:rsidRPr="00000000" w14:paraId="00000004">
      <w:pPr>
        <w:contextualSpacing w:val="0"/>
        <w:jc w:val="center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Departamento Fisiología y Bioquímica Vegetal</w:t>
      </w:r>
    </w:p>
    <w:p w:rsidR="00000000" w:rsidDel="00000000" w:rsidP="00000000" w:rsidRDefault="00000000" w:rsidRPr="00000000" w14:paraId="00000005">
      <w:pPr>
        <w:contextualSpacing w:val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contextualSpacing w:val="0"/>
        <w:jc w:val="right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San José de Las Lajas, 18 de noviembre de 2024</w:t>
      </w:r>
    </w:p>
    <w:p w:rsidR="00000000" w:rsidDel="00000000" w:rsidP="00000000" w:rsidRDefault="00000000" w:rsidRPr="00000000" w14:paraId="00000007">
      <w:pPr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contextualSpacing w:val="0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DICTAMEN DE PROYECTO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Los resultados correspondientes al 2do semestre del 2024 del Proyecto: Bioestimulantes a base de extractos de algas para el aumento de los rendimientos y la calidad de cultivos de importancia económica, del Programa de Desarrollo y uso sostenible de Bioinsumos agrícolas y veterinarios, se presentaron en la Comisión científica del Departamento de Fisiología y Bioquímica Vegetal del INCA.</w:t>
      </w:r>
    </w:p>
    <w:p w:rsidR="00000000" w:rsidDel="00000000" w:rsidP="00000000" w:rsidRDefault="00000000" w:rsidRPr="00000000" w14:paraId="0000000A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Con una ejecución Satisfactoria, a pesar de la difícil situación del combustible y la falta de corriente eléctrica, el proyecto avanza en la obtención de nuevos extractos a base de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Spirulina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y </w:t>
      </w:r>
      <w:r w:rsidDel="00000000" w:rsidR="00000000" w:rsidRPr="00000000">
        <w:rPr>
          <w:rFonts w:ascii="Arial" w:cs="Arial" w:eastAsia="Arial" w:hAnsi="Arial"/>
          <w:i w:val="1"/>
          <w:sz w:val="24"/>
          <w:szCs w:val="24"/>
          <w:vertAlign w:val="baseline"/>
          <w:rtl w:val="0"/>
        </w:rPr>
        <w:t xml:space="preserve">Sargassum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, su caracterización y su efecto sobre las plantas de arroz, tomate, maíz y hortalizas como lechuga, col y acelga. Los resultados han sido reivindicados con la publicación de dos artciculos en la revista Avances del grupo 1, así como con la defensa de 1 tesis de diploma de un estudiante de la UNAH. También se presentaron 4 trabajos en eventos científicos internacionales</w:t>
      </w:r>
    </w:p>
    <w:p w:rsidR="00000000" w:rsidDel="00000000" w:rsidP="00000000" w:rsidRDefault="00000000" w:rsidRPr="00000000" w14:paraId="0000000B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0" locked="0" relativeHeight="0" simplePos="0">
            <wp:simplePos x="0" y="0"/>
            <wp:positionH relativeFrom="margin">
              <wp:posOffset>3085465</wp:posOffset>
            </wp:positionH>
            <wp:positionV relativeFrom="paragraph">
              <wp:posOffset>112395</wp:posOffset>
            </wp:positionV>
            <wp:extent cx="2787650" cy="1392555"/>
            <wp:effectExtent b="0" l="0" r="0" t="0"/>
            <wp:wrapSquare wrapText="bothSides" distB="0" distT="0" distL="114300" distR="114300"/>
            <wp:docPr id="102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87650" cy="13925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C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Dr. C. Yanitza Meriño Hernández </w:t>
      </w:r>
    </w:p>
    <w:p w:rsidR="00000000" w:rsidDel="00000000" w:rsidP="00000000" w:rsidRDefault="00000000" w:rsidRPr="00000000" w14:paraId="0000000F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J´Dpto de Fisiología y Bioquímica Vegetal</w:t>
      </w:r>
    </w:p>
    <w:p w:rsidR="00000000" w:rsidDel="00000000" w:rsidP="00000000" w:rsidRDefault="00000000" w:rsidRPr="00000000" w14:paraId="00000010">
      <w:pPr>
        <w:contextualSpacing w:val="0"/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s-ES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