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08E" w:rsidRPr="008F1285" w:rsidRDefault="000E008E" w:rsidP="000E008E">
      <w:pPr>
        <w:jc w:val="center"/>
        <w:rPr>
          <w:rFonts w:ascii="Times New Roman" w:hAnsi="Times New Roman" w:cs="Times New Roman"/>
          <w:sz w:val="36"/>
          <w:szCs w:val="36"/>
        </w:rPr>
      </w:pPr>
      <w:r w:rsidRPr="008F1285">
        <w:rPr>
          <w:rFonts w:ascii="Times New Roman" w:hAnsi="Times New Roman" w:cs="Times New Roman"/>
          <w:sz w:val="36"/>
          <w:szCs w:val="36"/>
        </w:rPr>
        <w:t>Fórum de Base</w:t>
      </w:r>
    </w:p>
    <w:p w:rsidR="000E008E" w:rsidRPr="008F1285" w:rsidRDefault="000E008E">
      <w:pPr>
        <w:rPr>
          <w:rFonts w:ascii="Times New Roman" w:hAnsi="Times New Roman" w:cs="Times New Roman"/>
        </w:rPr>
      </w:pPr>
    </w:p>
    <w:p w:rsidR="000E008E" w:rsidRPr="008F1285" w:rsidRDefault="000E008E">
      <w:pPr>
        <w:rPr>
          <w:rFonts w:ascii="Times New Roman" w:hAnsi="Times New Roman" w:cs="Times New Roman"/>
        </w:rPr>
      </w:pPr>
    </w:p>
    <w:p w:rsidR="000E008E" w:rsidRPr="008F1285" w:rsidRDefault="000E008E">
      <w:pPr>
        <w:rPr>
          <w:rFonts w:ascii="Times New Roman" w:hAnsi="Times New Roman" w:cs="Times New Roman"/>
        </w:rPr>
      </w:pPr>
    </w:p>
    <w:p w:rsidR="000E008E" w:rsidRPr="008F1285" w:rsidRDefault="000E008E" w:rsidP="000E008E">
      <w:pPr>
        <w:jc w:val="both"/>
        <w:rPr>
          <w:rFonts w:ascii="Times New Roman" w:hAnsi="Times New Roman" w:cs="Times New Roman"/>
          <w:b/>
          <w:sz w:val="36"/>
          <w:szCs w:val="36"/>
        </w:rPr>
      </w:pPr>
      <w:r w:rsidRPr="008F1285">
        <w:rPr>
          <w:rFonts w:ascii="Times New Roman" w:hAnsi="Times New Roman" w:cs="Times New Roman"/>
          <w:b/>
          <w:sz w:val="36"/>
          <w:szCs w:val="36"/>
        </w:rPr>
        <w:t>Los hongos micorrízicos arbusculares como alternativa agroecológica para la producción de garbanzo en suelos salinizados</w:t>
      </w:r>
    </w:p>
    <w:p w:rsidR="000E008E" w:rsidRPr="008F1285" w:rsidRDefault="000E008E" w:rsidP="000E008E">
      <w:pPr>
        <w:jc w:val="both"/>
        <w:rPr>
          <w:rFonts w:ascii="Times New Roman" w:hAnsi="Times New Roman" w:cs="Times New Roman"/>
          <w:b/>
          <w:sz w:val="36"/>
          <w:szCs w:val="36"/>
        </w:rPr>
      </w:pPr>
    </w:p>
    <w:p w:rsidR="000E008E" w:rsidRPr="008F1285" w:rsidRDefault="006D396E" w:rsidP="000E008E">
      <w:pPr>
        <w:jc w:val="both"/>
        <w:rPr>
          <w:rFonts w:ascii="Times New Roman" w:hAnsi="Times New Roman" w:cs="Times New Roman"/>
          <w:sz w:val="28"/>
          <w:szCs w:val="28"/>
        </w:rPr>
      </w:pPr>
      <w:r w:rsidRPr="008F1285">
        <w:rPr>
          <w:rFonts w:ascii="Times New Roman" w:hAnsi="Times New Roman" w:cs="Times New Roman"/>
          <w:sz w:val="28"/>
          <w:szCs w:val="28"/>
        </w:rPr>
        <w:t>Autor principal</w:t>
      </w:r>
      <w:r w:rsidR="000E008E" w:rsidRPr="008F1285">
        <w:rPr>
          <w:rFonts w:ascii="Times New Roman" w:hAnsi="Times New Roman" w:cs="Times New Roman"/>
          <w:sz w:val="28"/>
          <w:szCs w:val="28"/>
        </w:rPr>
        <w:t>: Yanitza Meriño Hernández</w:t>
      </w:r>
    </w:p>
    <w:p w:rsidR="006D396E" w:rsidRPr="008F1285" w:rsidRDefault="000E008E" w:rsidP="000E008E">
      <w:pPr>
        <w:jc w:val="both"/>
        <w:rPr>
          <w:rFonts w:ascii="Times New Roman" w:hAnsi="Times New Roman" w:cs="Times New Roman"/>
          <w:sz w:val="28"/>
          <w:szCs w:val="28"/>
        </w:rPr>
      </w:pPr>
      <w:r w:rsidRPr="008F1285">
        <w:rPr>
          <w:rFonts w:ascii="Times New Roman" w:hAnsi="Times New Roman" w:cs="Times New Roman"/>
          <w:sz w:val="28"/>
          <w:szCs w:val="28"/>
        </w:rPr>
        <w:t xml:space="preserve">Coautores: </w:t>
      </w:r>
      <w:proofErr w:type="spellStart"/>
      <w:r w:rsidR="008C1C6A">
        <w:rPr>
          <w:rFonts w:ascii="Times New Roman" w:hAnsi="Times New Roman" w:cs="Times New Roman"/>
          <w:sz w:val="28"/>
          <w:szCs w:val="28"/>
        </w:rPr>
        <w:t>Yaquelí</w:t>
      </w:r>
      <w:r w:rsidR="006D396E" w:rsidRPr="008F1285">
        <w:rPr>
          <w:rFonts w:ascii="Times New Roman" w:hAnsi="Times New Roman" w:cs="Times New Roman"/>
          <w:sz w:val="28"/>
          <w:szCs w:val="28"/>
        </w:rPr>
        <w:t>n</w:t>
      </w:r>
      <w:proofErr w:type="spellEnd"/>
      <w:r w:rsidR="006D396E" w:rsidRPr="008F1285">
        <w:rPr>
          <w:rFonts w:ascii="Times New Roman" w:hAnsi="Times New Roman" w:cs="Times New Roman"/>
          <w:sz w:val="28"/>
          <w:szCs w:val="28"/>
        </w:rPr>
        <w:t xml:space="preserve"> Rodríguez Yon, Ped</w:t>
      </w:r>
      <w:r w:rsidR="008C1C6A">
        <w:rPr>
          <w:rFonts w:ascii="Times New Roman" w:hAnsi="Times New Roman" w:cs="Times New Roman"/>
          <w:sz w:val="28"/>
          <w:szCs w:val="28"/>
        </w:rPr>
        <w:t xml:space="preserve">ro Rodríguez, José Miguel </w:t>
      </w:r>
      <w:proofErr w:type="spellStart"/>
      <w:r w:rsidR="008C1C6A">
        <w:rPr>
          <w:rFonts w:ascii="Times New Roman" w:hAnsi="Times New Roman" w:cs="Times New Roman"/>
          <w:sz w:val="28"/>
          <w:szCs w:val="28"/>
        </w:rPr>
        <w:t>DellA</w:t>
      </w:r>
      <w:r w:rsidR="006D396E" w:rsidRPr="008F1285">
        <w:rPr>
          <w:rFonts w:ascii="Times New Roman" w:hAnsi="Times New Roman" w:cs="Times New Roman"/>
          <w:sz w:val="28"/>
          <w:szCs w:val="28"/>
        </w:rPr>
        <w:t>mico</w:t>
      </w:r>
      <w:proofErr w:type="spellEnd"/>
      <w:r w:rsidR="006D396E" w:rsidRPr="008F1285">
        <w:rPr>
          <w:rFonts w:ascii="Times New Roman" w:hAnsi="Times New Roman" w:cs="Times New Roman"/>
          <w:sz w:val="28"/>
          <w:szCs w:val="28"/>
        </w:rPr>
        <w:t xml:space="preserve"> Rodríguez, Tony Boicet Fabre y</w:t>
      </w:r>
      <w:r w:rsidRPr="008F1285">
        <w:rPr>
          <w:rFonts w:ascii="Times New Roman" w:hAnsi="Times New Roman" w:cs="Times New Roman"/>
          <w:sz w:val="28"/>
          <w:szCs w:val="28"/>
        </w:rPr>
        <w:t xml:space="preserve"> Omar </w:t>
      </w:r>
      <w:proofErr w:type="spellStart"/>
      <w:r w:rsidRPr="008F1285">
        <w:rPr>
          <w:rFonts w:ascii="Times New Roman" w:hAnsi="Times New Roman" w:cs="Times New Roman"/>
          <w:sz w:val="28"/>
          <w:szCs w:val="28"/>
        </w:rPr>
        <w:t>Cartaya</w:t>
      </w:r>
      <w:proofErr w:type="spellEnd"/>
      <w:r w:rsidRPr="008F1285">
        <w:rPr>
          <w:rFonts w:ascii="Times New Roman" w:hAnsi="Times New Roman" w:cs="Times New Roman"/>
          <w:sz w:val="28"/>
          <w:szCs w:val="28"/>
        </w:rPr>
        <w:t xml:space="preserve"> Rubio </w:t>
      </w:r>
    </w:p>
    <w:p w:rsidR="006D396E" w:rsidRPr="008F1285" w:rsidRDefault="006D396E" w:rsidP="000E008E">
      <w:pPr>
        <w:jc w:val="both"/>
        <w:rPr>
          <w:rFonts w:ascii="Times New Roman" w:hAnsi="Times New Roman" w:cs="Times New Roman"/>
          <w:sz w:val="24"/>
          <w:szCs w:val="24"/>
        </w:rPr>
      </w:pPr>
    </w:p>
    <w:p w:rsidR="006D396E" w:rsidRPr="008F1285" w:rsidRDefault="006D396E" w:rsidP="000E008E">
      <w:pPr>
        <w:jc w:val="both"/>
        <w:rPr>
          <w:rFonts w:ascii="Times New Roman" w:hAnsi="Times New Roman" w:cs="Times New Roman"/>
          <w:sz w:val="24"/>
          <w:szCs w:val="24"/>
        </w:rPr>
      </w:pPr>
    </w:p>
    <w:p w:rsidR="006D396E" w:rsidRPr="008F1285" w:rsidRDefault="006D396E" w:rsidP="000E008E">
      <w:pPr>
        <w:jc w:val="both"/>
        <w:rPr>
          <w:rFonts w:ascii="Times New Roman" w:hAnsi="Times New Roman" w:cs="Times New Roman"/>
          <w:sz w:val="24"/>
          <w:szCs w:val="24"/>
        </w:rPr>
      </w:pPr>
    </w:p>
    <w:p w:rsidR="006D396E" w:rsidRPr="008F1285" w:rsidRDefault="006D396E" w:rsidP="000E008E">
      <w:pPr>
        <w:jc w:val="both"/>
        <w:rPr>
          <w:rFonts w:ascii="Times New Roman" w:hAnsi="Times New Roman" w:cs="Times New Roman"/>
          <w:sz w:val="24"/>
          <w:szCs w:val="24"/>
        </w:rPr>
      </w:pPr>
    </w:p>
    <w:p w:rsidR="006D396E" w:rsidRPr="008F1285" w:rsidRDefault="006D396E" w:rsidP="000E008E">
      <w:pPr>
        <w:jc w:val="both"/>
        <w:rPr>
          <w:rFonts w:ascii="Times New Roman" w:hAnsi="Times New Roman" w:cs="Times New Roman"/>
          <w:sz w:val="24"/>
          <w:szCs w:val="24"/>
        </w:rPr>
      </w:pPr>
    </w:p>
    <w:p w:rsidR="006D396E" w:rsidRPr="008F1285" w:rsidRDefault="006D396E" w:rsidP="006D396E">
      <w:pPr>
        <w:jc w:val="center"/>
        <w:rPr>
          <w:rFonts w:ascii="Times New Roman" w:hAnsi="Times New Roman" w:cs="Times New Roman"/>
          <w:sz w:val="24"/>
          <w:szCs w:val="24"/>
        </w:rPr>
      </w:pPr>
    </w:p>
    <w:p w:rsidR="006D396E" w:rsidRPr="008F1285" w:rsidRDefault="006D396E" w:rsidP="006D396E">
      <w:pPr>
        <w:jc w:val="center"/>
        <w:rPr>
          <w:rFonts w:ascii="Times New Roman" w:hAnsi="Times New Roman" w:cs="Times New Roman"/>
          <w:sz w:val="24"/>
          <w:szCs w:val="24"/>
        </w:rPr>
      </w:pPr>
      <w:r w:rsidRPr="008F1285">
        <w:rPr>
          <w:rFonts w:ascii="Times New Roman" w:eastAsia="Times New Roman" w:hAnsi="Times New Roman" w:cs="Times New Roman"/>
          <w:noProof/>
          <w:color w:val="000000"/>
          <w:sz w:val="24"/>
          <w:lang w:eastAsia="es-US"/>
        </w:rPr>
        <w:drawing>
          <wp:inline distT="0" distB="0" distL="0" distR="0" wp14:anchorId="29E0A7BB" wp14:editId="2A8F7711">
            <wp:extent cx="1127342" cy="901681"/>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5"/>
                    <a:stretch>
                      <a:fillRect/>
                    </a:stretch>
                  </pic:blipFill>
                  <pic:spPr>
                    <a:xfrm>
                      <a:off x="0" y="0"/>
                      <a:ext cx="1153302" cy="922444"/>
                    </a:xfrm>
                    <a:prstGeom prst="rect">
                      <a:avLst/>
                    </a:prstGeom>
                  </pic:spPr>
                </pic:pic>
              </a:graphicData>
            </a:graphic>
          </wp:inline>
        </w:drawing>
      </w:r>
    </w:p>
    <w:p w:rsidR="006D396E" w:rsidRPr="008F1285" w:rsidRDefault="006D396E" w:rsidP="006D396E">
      <w:pPr>
        <w:jc w:val="center"/>
        <w:rPr>
          <w:rFonts w:ascii="Times New Roman" w:hAnsi="Times New Roman" w:cs="Times New Roman"/>
          <w:sz w:val="24"/>
          <w:szCs w:val="24"/>
        </w:rPr>
      </w:pPr>
      <w:r w:rsidRPr="008F1285">
        <w:rPr>
          <w:rFonts w:ascii="Times New Roman" w:hAnsi="Times New Roman" w:cs="Times New Roman"/>
          <w:sz w:val="24"/>
          <w:szCs w:val="24"/>
        </w:rPr>
        <w:t>Instituto Nacional de Ciencias Agrícolas</w:t>
      </w:r>
    </w:p>
    <w:p w:rsidR="006D396E" w:rsidRPr="008F1285" w:rsidRDefault="006D396E" w:rsidP="006D396E">
      <w:pPr>
        <w:jc w:val="center"/>
        <w:rPr>
          <w:rFonts w:ascii="Times New Roman" w:hAnsi="Times New Roman" w:cs="Times New Roman"/>
          <w:sz w:val="24"/>
          <w:szCs w:val="24"/>
        </w:rPr>
      </w:pPr>
      <w:r w:rsidRPr="008F1285">
        <w:rPr>
          <w:rFonts w:ascii="Times New Roman" w:hAnsi="Times New Roman" w:cs="Times New Roman"/>
          <w:sz w:val="24"/>
          <w:szCs w:val="24"/>
        </w:rPr>
        <w:t>Ministerio de Educación Superior</w:t>
      </w:r>
    </w:p>
    <w:p w:rsidR="006D396E" w:rsidRPr="008F1285" w:rsidRDefault="006D396E" w:rsidP="006D396E">
      <w:pPr>
        <w:rPr>
          <w:rFonts w:ascii="Times New Roman" w:hAnsi="Times New Roman" w:cs="Times New Roman"/>
          <w:sz w:val="24"/>
          <w:szCs w:val="24"/>
        </w:rPr>
      </w:pPr>
    </w:p>
    <w:p w:rsidR="006D396E" w:rsidRPr="008F1285" w:rsidRDefault="006D396E" w:rsidP="006D396E">
      <w:pPr>
        <w:jc w:val="center"/>
        <w:rPr>
          <w:rFonts w:ascii="Times New Roman" w:hAnsi="Times New Roman" w:cs="Times New Roman"/>
          <w:sz w:val="24"/>
          <w:szCs w:val="24"/>
        </w:rPr>
      </w:pPr>
      <w:r w:rsidRPr="008F1285">
        <w:rPr>
          <w:rFonts w:ascii="Times New Roman" w:hAnsi="Times New Roman" w:cs="Times New Roman"/>
          <w:sz w:val="24"/>
          <w:szCs w:val="24"/>
        </w:rPr>
        <w:t xml:space="preserve">San José de las Lajas, </w:t>
      </w:r>
      <w:proofErr w:type="spellStart"/>
      <w:r w:rsidRPr="008F1285">
        <w:rPr>
          <w:rFonts w:ascii="Times New Roman" w:hAnsi="Times New Roman" w:cs="Times New Roman"/>
          <w:sz w:val="24"/>
          <w:szCs w:val="24"/>
        </w:rPr>
        <w:t>Mayabeque</w:t>
      </w:r>
      <w:proofErr w:type="spellEnd"/>
    </w:p>
    <w:p w:rsidR="006D396E" w:rsidRPr="008F1285" w:rsidRDefault="006D396E" w:rsidP="006D396E">
      <w:pPr>
        <w:jc w:val="center"/>
        <w:rPr>
          <w:rFonts w:ascii="Times New Roman" w:hAnsi="Times New Roman" w:cs="Times New Roman"/>
          <w:sz w:val="24"/>
          <w:szCs w:val="24"/>
        </w:rPr>
      </w:pPr>
      <w:r w:rsidRPr="008F1285">
        <w:rPr>
          <w:rFonts w:ascii="Times New Roman" w:hAnsi="Times New Roman" w:cs="Times New Roman"/>
          <w:sz w:val="24"/>
          <w:szCs w:val="24"/>
        </w:rPr>
        <w:t>2024</w:t>
      </w:r>
    </w:p>
    <w:p w:rsidR="006D396E" w:rsidRPr="008F1285" w:rsidRDefault="006D396E" w:rsidP="006D396E">
      <w:pPr>
        <w:jc w:val="center"/>
        <w:rPr>
          <w:rFonts w:ascii="Times New Roman" w:hAnsi="Times New Roman" w:cs="Times New Roman"/>
          <w:sz w:val="24"/>
          <w:szCs w:val="24"/>
        </w:rPr>
      </w:pPr>
    </w:p>
    <w:p w:rsidR="006D396E" w:rsidRPr="008F1285" w:rsidRDefault="006D396E" w:rsidP="006D396E">
      <w:pPr>
        <w:jc w:val="center"/>
        <w:rPr>
          <w:rFonts w:ascii="Times New Roman" w:hAnsi="Times New Roman" w:cs="Times New Roman"/>
          <w:sz w:val="24"/>
          <w:szCs w:val="24"/>
        </w:rPr>
      </w:pPr>
    </w:p>
    <w:p w:rsidR="006D396E" w:rsidRPr="008F1285" w:rsidRDefault="006D396E" w:rsidP="006D396E">
      <w:pPr>
        <w:jc w:val="center"/>
        <w:rPr>
          <w:rFonts w:ascii="Times New Roman" w:hAnsi="Times New Roman" w:cs="Times New Roman"/>
          <w:sz w:val="24"/>
          <w:szCs w:val="24"/>
        </w:rPr>
      </w:pPr>
    </w:p>
    <w:p w:rsidR="006D396E" w:rsidRPr="008F1285" w:rsidRDefault="006D396E" w:rsidP="006D396E">
      <w:pPr>
        <w:pStyle w:val="Ttulo1"/>
        <w:spacing w:after="474"/>
        <w:ind w:left="-5"/>
      </w:pPr>
      <w:r w:rsidRPr="008F1285">
        <w:t>Resumen</w:t>
      </w:r>
    </w:p>
    <w:p w:rsidR="008F1285" w:rsidRDefault="006D396E" w:rsidP="00344964">
      <w:pPr>
        <w:jc w:val="both"/>
        <w:rPr>
          <w:rFonts w:ascii="Times New Roman" w:hAnsi="Times New Roman" w:cs="Times New Roman"/>
          <w:sz w:val="24"/>
          <w:szCs w:val="24"/>
        </w:rPr>
      </w:pPr>
      <w:r w:rsidRPr="008F1285">
        <w:rPr>
          <w:rFonts w:ascii="Times New Roman" w:hAnsi="Times New Roman" w:cs="Times New Roman"/>
          <w:sz w:val="24"/>
          <w:szCs w:val="24"/>
        </w:rPr>
        <w:t>La agricultura cubana en el ámbito actual, exige nuevas alternativas agroecológicas que ayuden a mitigar los efectos</w:t>
      </w:r>
      <w:r w:rsidR="003555F3" w:rsidRPr="008F1285">
        <w:rPr>
          <w:rFonts w:ascii="Times New Roman" w:hAnsi="Times New Roman" w:cs="Times New Roman"/>
          <w:sz w:val="24"/>
          <w:szCs w:val="24"/>
        </w:rPr>
        <w:t xml:space="preserve"> de los diferentes estreses ambientales, entre ellos la salinidad, </w:t>
      </w:r>
      <w:r w:rsidR="00E71987" w:rsidRPr="008F1285">
        <w:rPr>
          <w:rFonts w:ascii="Times New Roman" w:hAnsi="Times New Roman" w:cs="Times New Roman"/>
          <w:sz w:val="24"/>
          <w:szCs w:val="24"/>
        </w:rPr>
        <w:t>que afecta</w:t>
      </w:r>
      <w:r w:rsidR="003555F3" w:rsidRPr="008F1285">
        <w:rPr>
          <w:rFonts w:ascii="Times New Roman" w:hAnsi="Times New Roman" w:cs="Times New Roman"/>
          <w:sz w:val="24"/>
          <w:szCs w:val="24"/>
        </w:rPr>
        <w:t xml:space="preserve"> drásticamente la producción de los cultivos.</w:t>
      </w:r>
      <w:r w:rsidR="00E71987" w:rsidRPr="008F1285">
        <w:rPr>
          <w:rFonts w:ascii="Times New Roman" w:hAnsi="Times New Roman" w:cs="Times New Roman"/>
          <w:sz w:val="24"/>
          <w:szCs w:val="24"/>
        </w:rPr>
        <w:t xml:space="preserve"> El objetivo de este trabajo </w:t>
      </w:r>
      <w:r w:rsidR="004B0565">
        <w:rPr>
          <w:rFonts w:ascii="Times New Roman" w:hAnsi="Times New Roman" w:cs="Times New Roman"/>
          <w:sz w:val="24"/>
          <w:szCs w:val="24"/>
        </w:rPr>
        <w:t>s</w:t>
      </w:r>
      <w:r w:rsidR="004B0565" w:rsidRPr="004B0565">
        <w:rPr>
          <w:rFonts w:ascii="Times New Roman" w:hAnsi="Times New Roman" w:cs="Times New Roman"/>
          <w:sz w:val="24"/>
          <w:szCs w:val="24"/>
        </w:rPr>
        <w:t>eleccionar la concentración de salinidad y una cepa de hongo micorrízico arbuscular con potencial para disminuir los efectos del estrés por NaC</w:t>
      </w:r>
      <w:r w:rsidR="004B0565">
        <w:rPr>
          <w:rFonts w:ascii="Times New Roman" w:hAnsi="Times New Roman" w:cs="Times New Roman"/>
          <w:sz w:val="24"/>
          <w:szCs w:val="24"/>
        </w:rPr>
        <w:t>l en el cultivo del garbanzo (</w:t>
      </w:r>
      <w:proofErr w:type="spellStart"/>
      <w:r w:rsidR="004B0565" w:rsidRPr="004B0565">
        <w:rPr>
          <w:rFonts w:ascii="Times New Roman" w:hAnsi="Times New Roman" w:cs="Times New Roman"/>
          <w:i/>
          <w:sz w:val="24"/>
          <w:szCs w:val="24"/>
        </w:rPr>
        <w:t>Cicer</w:t>
      </w:r>
      <w:proofErr w:type="spellEnd"/>
      <w:r w:rsidR="004B0565" w:rsidRPr="004B0565">
        <w:rPr>
          <w:rFonts w:ascii="Times New Roman" w:hAnsi="Times New Roman" w:cs="Times New Roman"/>
          <w:i/>
          <w:sz w:val="24"/>
          <w:szCs w:val="24"/>
        </w:rPr>
        <w:t xml:space="preserve"> </w:t>
      </w:r>
      <w:proofErr w:type="spellStart"/>
      <w:r w:rsidR="004B0565" w:rsidRPr="004B0565">
        <w:rPr>
          <w:rFonts w:ascii="Times New Roman" w:hAnsi="Times New Roman" w:cs="Times New Roman"/>
          <w:i/>
          <w:sz w:val="24"/>
          <w:szCs w:val="24"/>
        </w:rPr>
        <w:t>arietinum</w:t>
      </w:r>
      <w:proofErr w:type="spellEnd"/>
      <w:r w:rsidR="004B0565">
        <w:rPr>
          <w:rFonts w:ascii="Times New Roman" w:hAnsi="Times New Roman" w:cs="Times New Roman"/>
          <w:sz w:val="24"/>
          <w:szCs w:val="24"/>
        </w:rPr>
        <w:t xml:space="preserve"> L</w:t>
      </w:r>
      <w:r w:rsidR="004B0565" w:rsidRPr="004B0565">
        <w:rPr>
          <w:rFonts w:ascii="Times New Roman" w:hAnsi="Times New Roman" w:cs="Times New Roman"/>
          <w:sz w:val="24"/>
          <w:szCs w:val="24"/>
        </w:rPr>
        <w:t>) cv. ‘N-29’, en condiciones controladas.</w:t>
      </w:r>
      <w:r w:rsidR="004B0565">
        <w:rPr>
          <w:rFonts w:ascii="Times New Roman" w:hAnsi="Times New Roman" w:cs="Times New Roman"/>
          <w:sz w:val="24"/>
          <w:szCs w:val="24"/>
        </w:rPr>
        <w:t xml:space="preserve"> </w:t>
      </w:r>
      <w:r w:rsidR="00E71987" w:rsidRPr="008F1285">
        <w:rPr>
          <w:rFonts w:ascii="Times New Roman" w:hAnsi="Times New Roman" w:cs="Times New Roman"/>
          <w:sz w:val="24"/>
          <w:szCs w:val="24"/>
        </w:rPr>
        <w:t>Los experimentos se realizaron</w:t>
      </w:r>
      <w:r w:rsidR="00477A1B" w:rsidRPr="008F1285">
        <w:rPr>
          <w:rFonts w:ascii="Times New Roman" w:hAnsi="Times New Roman" w:cs="Times New Roman"/>
          <w:sz w:val="24"/>
          <w:szCs w:val="24"/>
        </w:rPr>
        <w:t xml:space="preserve"> </w:t>
      </w:r>
      <w:r w:rsidR="00E71987" w:rsidRPr="008F1285">
        <w:rPr>
          <w:rFonts w:ascii="Times New Roman" w:hAnsi="Times New Roman" w:cs="Times New Roman"/>
          <w:sz w:val="24"/>
          <w:szCs w:val="24"/>
        </w:rPr>
        <w:t xml:space="preserve">en </w:t>
      </w:r>
      <w:r w:rsidR="00477A1B" w:rsidRPr="008F1285">
        <w:rPr>
          <w:rFonts w:ascii="Times New Roman" w:hAnsi="Times New Roman" w:cs="Times New Roman"/>
          <w:sz w:val="24"/>
          <w:szCs w:val="24"/>
        </w:rPr>
        <w:t>el cuarto de crecimiento</w:t>
      </w:r>
      <w:r w:rsidR="00E71987" w:rsidRPr="008F1285">
        <w:rPr>
          <w:rFonts w:ascii="Times New Roman" w:hAnsi="Times New Roman" w:cs="Times New Roman"/>
          <w:sz w:val="24"/>
          <w:szCs w:val="24"/>
        </w:rPr>
        <w:t xml:space="preserve"> del </w:t>
      </w:r>
      <w:r w:rsidR="00477A1B" w:rsidRPr="008F1285">
        <w:rPr>
          <w:rFonts w:ascii="Times New Roman" w:hAnsi="Times New Roman" w:cs="Times New Roman"/>
          <w:sz w:val="24"/>
          <w:szCs w:val="24"/>
        </w:rPr>
        <w:t xml:space="preserve">departamento de Fisiología y </w:t>
      </w:r>
      <w:r w:rsidR="00907C7B" w:rsidRPr="008F1285">
        <w:rPr>
          <w:rFonts w:ascii="Times New Roman" w:hAnsi="Times New Roman" w:cs="Times New Roman"/>
          <w:sz w:val="24"/>
          <w:szCs w:val="24"/>
        </w:rPr>
        <w:t>B</w:t>
      </w:r>
      <w:r w:rsidR="00477A1B" w:rsidRPr="008F1285">
        <w:rPr>
          <w:rFonts w:ascii="Times New Roman" w:hAnsi="Times New Roman" w:cs="Times New Roman"/>
          <w:sz w:val="24"/>
          <w:szCs w:val="24"/>
        </w:rPr>
        <w:t xml:space="preserve">ioquímica Vegetal perteneciente al </w:t>
      </w:r>
      <w:r w:rsidR="00E71987" w:rsidRPr="008F1285">
        <w:rPr>
          <w:rFonts w:ascii="Times New Roman" w:hAnsi="Times New Roman" w:cs="Times New Roman"/>
          <w:sz w:val="24"/>
          <w:szCs w:val="24"/>
        </w:rPr>
        <w:t>Instituto Nacional de Ciencias Agrícolas</w:t>
      </w:r>
      <w:r w:rsidR="00477A1B" w:rsidRPr="008F1285">
        <w:rPr>
          <w:rFonts w:ascii="Times New Roman" w:hAnsi="Times New Roman" w:cs="Times New Roman"/>
          <w:sz w:val="24"/>
          <w:szCs w:val="24"/>
        </w:rPr>
        <w:t xml:space="preserve"> (INCA)</w:t>
      </w:r>
      <w:r w:rsidR="00E71987" w:rsidRPr="008F1285">
        <w:rPr>
          <w:rFonts w:ascii="Times New Roman" w:hAnsi="Times New Roman" w:cs="Times New Roman"/>
          <w:sz w:val="24"/>
          <w:szCs w:val="24"/>
        </w:rPr>
        <w:t xml:space="preserve"> y para ello se utiliz</w:t>
      </w:r>
      <w:r w:rsidR="00477A1B" w:rsidRPr="008F1285">
        <w:rPr>
          <w:rFonts w:ascii="Times New Roman" w:hAnsi="Times New Roman" w:cs="Times New Roman"/>
          <w:sz w:val="24"/>
          <w:szCs w:val="24"/>
        </w:rPr>
        <w:t>ó</w:t>
      </w:r>
      <w:r w:rsidR="00E71987" w:rsidRPr="008F1285">
        <w:rPr>
          <w:rFonts w:ascii="Times New Roman" w:hAnsi="Times New Roman" w:cs="Times New Roman"/>
          <w:sz w:val="24"/>
          <w:szCs w:val="24"/>
        </w:rPr>
        <w:t xml:space="preserve"> </w:t>
      </w:r>
      <w:r w:rsidR="00477A1B" w:rsidRPr="008F1285">
        <w:rPr>
          <w:rFonts w:ascii="Times New Roman" w:hAnsi="Times New Roman" w:cs="Times New Roman"/>
          <w:sz w:val="24"/>
          <w:szCs w:val="24"/>
        </w:rPr>
        <w:t>el cultivar de garbanzo ‘N-29’</w:t>
      </w:r>
      <w:r w:rsidR="00E71987" w:rsidRPr="008F1285">
        <w:rPr>
          <w:rFonts w:ascii="Times New Roman" w:hAnsi="Times New Roman" w:cs="Times New Roman"/>
          <w:sz w:val="24"/>
          <w:szCs w:val="24"/>
        </w:rPr>
        <w:t xml:space="preserve">. </w:t>
      </w:r>
      <w:r w:rsidR="00477A1B" w:rsidRPr="008F1285">
        <w:rPr>
          <w:rFonts w:ascii="Times New Roman" w:hAnsi="Times New Roman" w:cs="Times New Roman"/>
          <w:sz w:val="24"/>
          <w:szCs w:val="24"/>
        </w:rPr>
        <w:t>La</w:t>
      </w:r>
      <w:r w:rsidR="004B0565">
        <w:rPr>
          <w:rFonts w:ascii="Times New Roman" w:hAnsi="Times New Roman" w:cs="Times New Roman"/>
          <w:sz w:val="24"/>
          <w:szCs w:val="24"/>
        </w:rPr>
        <w:t>s</w:t>
      </w:r>
      <w:r w:rsidR="00477A1B" w:rsidRPr="008F1285">
        <w:rPr>
          <w:rFonts w:ascii="Times New Roman" w:hAnsi="Times New Roman" w:cs="Times New Roman"/>
          <w:sz w:val="24"/>
          <w:szCs w:val="24"/>
        </w:rPr>
        <w:t xml:space="preserve"> cepa</w:t>
      </w:r>
      <w:r w:rsidR="004B0565">
        <w:rPr>
          <w:rFonts w:ascii="Times New Roman" w:hAnsi="Times New Roman" w:cs="Times New Roman"/>
          <w:sz w:val="24"/>
          <w:szCs w:val="24"/>
        </w:rPr>
        <w:t>s</w:t>
      </w:r>
      <w:r w:rsidR="00477A1B" w:rsidRPr="008F1285">
        <w:rPr>
          <w:rFonts w:ascii="Times New Roman" w:hAnsi="Times New Roman" w:cs="Times New Roman"/>
          <w:sz w:val="24"/>
          <w:szCs w:val="24"/>
        </w:rPr>
        <w:t xml:space="preserve"> de HMA utilizada</w:t>
      </w:r>
      <w:r w:rsidR="004B0565">
        <w:rPr>
          <w:rFonts w:ascii="Times New Roman" w:hAnsi="Times New Roman" w:cs="Times New Roman"/>
          <w:sz w:val="24"/>
          <w:szCs w:val="24"/>
        </w:rPr>
        <w:t>s</w:t>
      </w:r>
      <w:r w:rsidR="00477A1B" w:rsidRPr="008F1285">
        <w:rPr>
          <w:rFonts w:ascii="Times New Roman" w:hAnsi="Times New Roman" w:cs="Times New Roman"/>
          <w:sz w:val="24"/>
          <w:szCs w:val="24"/>
        </w:rPr>
        <w:t xml:space="preserve"> fue</w:t>
      </w:r>
      <w:r w:rsidR="004B0565">
        <w:rPr>
          <w:rFonts w:ascii="Times New Roman" w:hAnsi="Times New Roman" w:cs="Times New Roman"/>
          <w:sz w:val="24"/>
          <w:szCs w:val="24"/>
        </w:rPr>
        <w:t xml:space="preserve">ron INCAM 4 de </w:t>
      </w:r>
      <w:proofErr w:type="spellStart"/>
      <w:r w:rsidR="004B0565" w:rsidRPr="004B0565">
        <w:rPr>
          <w:rFonts w:ascii="Times New Roman" w:hAnsi="Times New Roman" w:cs="Times New Roman"/>
          <w:i/>
          <w:sz w:val="24"/>
          <w:szCs w:val="24"/>
        </w:rPr>
        <w:t>Glomus</w:t>
      </w:r>
      <w:proofErr w:type="spellEnd"/>
      <w:r w:rsidR="004B0565" w:rsidRPr="004B0565">
        <w:rPr>
          <w:rFonts w:ascii="Times New Roman" w:hAnsi="Times New Roman" w:cs="Times New Roman"/>
          <w:i/>
          <w:sz w:val="24"/>
          <w:szCs w:val="24"/>
        </w:rPr>
        <w:t xml:space="preserve"> </w:t>
      </w:r>
      <w:proofErr w:type="spellStart"/>
      <w:r w:rsidR="004B0565" w:rsidRPr="004B0565">
        <w:rPr>
          <w:rFonts w:ascii="Times New Roman" w:hAnsi="Times New Roman" w:cs="Times New Roman"/>
          <w:i/>
          <w:sz w:val="24"/>
          <w:szCs w:val="24"/>
        </w:rPr>
        <w:t>cubense</w:t>
      </w:r>
      <w:proofErr w:type="spellEnd"/>
      <w:r w:rsidR="004B0565">
        <w:rPr>
          <w:rFonts w:ascii="Times New Roman" w:hAnsi="Times New Roman" w:cs="Times New Roman"/>
          <w:sz w:val="24"/>
          <w:szCs w:val="24"/>
        </w:rPr>
        <w:t xml:space="preserve"> e</w:t>
      </w:r>
      <w:r w:rsidR="00477A1B" w:rsidRPr="008F1285">
        <w:rPr>
          <w:rFonts w:ascii="Times New Roman" w:hAnsi="Times New Roman" w:cs="Times New Roman"/>
          <w:sz w:val="24"/>
          <w:szCs w:val="24"/>
        </w:rPr>
        <w:t xml:space="preserve"> INCAM</w:t>
      </w:r>
      <w:r w:rsidR="00FA4192" w:rsidRPr="008F1285">
        <w:rPr>
          <w:rFonts w:ascii="Times New Roman" w:hAnsi="Times New Roman" w:cs="Times New Roman"/>
          <w:sz w:val="24"/>
          <w:szCs w:val="24"/>
        </w:rPr>
        <w:t>-</w:t>
      </w:r>
      <w:r w:rsidR="00477A1B" w:rsidRPr="008F1285">
        <w:rPr>
          <w:rFonts w:ascii="Times New Roman" w:hAnsi="Times New Roman" w:cs="Times New Roman"/>
          <w:sz w:val="24"/>
          <w:szCs w:val="24"/>
        </w:rPr>
        <w:t xml:space="preserve">11 de </w:t>
      </w:r>
      <w:r w:rsidR="00477A1B" w:rsidRPr="008F1285">
        <w:rPr>
          <w:rFonts w:ascii="Times New Roman" w:hAnsi="Times New Roman" w:cs="Times New Roman"/>
          <w:i/>
          <w:sz w:val="24"/>
          <w:szCs w:val="24"/>
        </w:rPr>
        <w:t>Rhizophagus irregularis</w:t>
      </w:r>
      <w:r w:rsidR="00FA4192" w:rsidRPr="008F1285">
        <w:rPr>
          <w:rFonts w:ascii="Times New Roman" w:hAnsi="Times New Roman" w:cs="Times New Roman"/>
          <w:i/>
          <w:sz w:val="24"/>
          <w:szCs w:val="24"/>
        </w:rPr>
        <w:t xml:space="preserve"> </w:t>
      </w:r>
      <w:r w:rsidR="00477A1B" w:rsidRPr="008F1285">
        <w:rPr>
          <w:rFonts w:ascii="Times New Roman" w:hAnsi="Times New Roman" w:cs="Times New Roman"/>
          <w:sz w:val="24"/>
          <w:szCs w:val="24"/>
        </w:rPr>
        <w:t>pe</w:t>
      </w:r>
      <w:r w:rsidR="00FA4192" w:rsidRPr="008F1285">
        <w:rPr>
          <w:rFonts w:ascii="Times New Roman" w:hAnsi="Times New Roman" w:cs="Times New Roman"/>
          <w:sz w:val="24"/>
          <w:szCs w:val="24"/>
        </w:rPr>
        <w:t>rteneciente al cepario del INCA</w:t>
      </w:r>
      <w:r w:rsidR="00015966" w:rsidRPr="008F1285">
        <w:rPr>
          <w:rFonts w:ascii="Times New Roman" w:hAnsi="Times New Roman" w:cs="Times New Roman"/>
          <w:sz w:val="24"/>
          <w:szCs w:val="24"/>
        </w:rPr>
        <w:t>, el título del inóculo fue de 45 esporas g</w:t>
      </w:r>
      <w:r w:rsidR="00015966" w:rsidRPr="008F1285">
        <w:rPr>
          <w:rFonts w:ascii="Times New Roman" w:hAnsi="Times New Roman" w:cs="Times New Roman"/>
          <w:sz w:val="24"/>
          <w:szCs w:val="24"/>
          <w:vertAlign w:val="superscript"/>
        </w:rPr>
        <w:t>-1</w:t>
      </w:r>
      <w:r w:rsidR="00015966" w:rsidRPr="008F1285">
        <w:rPr>
          <w:rFonts w:ascii="Times New Roman" w:eastAsia="Times New Roman" w:hAnsi="Times New Roman" w:cs="Times New Roman"/>
          <w:sz w:val="24"/>
          <w:szCs w:val="24"/>
        </w:rPr>
        <w:t xml:space="preserve"> </w:t>
      </w:r>
      <w:r w:rsidR="00015966" w:rsidRPr="008F1285">
        <w:rPr>
          <w:rFonts w:ascii="Times New Roman" w:hAnsi="Times New Roman" w:cs="Times New Roman"/>
          <w:sz w:val="24"/>
          <w:szCs w:val="24"/>
        </w:rPr>
        <w:t>y se colocaron 2 g por nicho.</w:t>
      </w:r>
      <w:r w:rsidR="00FA4192" w:rsidRPr="008F1285">
        <w:rPr>
          <w:rFonts w:ascii="Times New Roman" w:hAnsi="Times New Roman" w:cs="Times New Roman"/>
          <w:sz w:val="24"/>
          <w:szCs w:val="24"/>
        </w:rPr>
        <w:t xml:space="preserve"> </w:t>
      </w:r>
      <w:r w:rsidR="00015966" w:rsidRPr="008F1285">
        <w:rPr>
          <w:rFonts w:ascii="Times New Roman" w:hAnsi="Times New Roman" w:cs="Times New Roman"/>
          <w:sz w:val="24"/>
          <w:szCs w:val="24"/>
        </w:rPr>
        <w:t>El estrés salino se impuso a los 15 días de la siembra de las semillas pregerminadas</w:t>
      </w:r>
      <w:r w:rsidR="0070503D" w:rsidRPr="008F1285">
        <w:rPr>
          <w:rFonts w:ascii="Times New Roman" w:hAnsi="Times New Roman" w:cs="Times New Roman"/>
          <w:sz w:val="24"/>
          <w:szCs w:val="24"/>
        </w:rPr>
        <w:t xml:space="preserve"> y se añadieron 50 </w:t>
      </w:r>
      <w:proofErr w:type="spellStart"/>
      <w:r w:rsidR="0070503D" w:rsidRPr="008F1285">
        <w:rPr>
          <w:rFonts w:ascii="Times New Roman" w:hAnsi="Times New Roman" w:cs="Times New Roman"/>
          <w:sz w:val="24"/>
          <w:szCs w:val="24"/>
        </w:rPr>
        <w:t>mL</w:t>
      </w:r>
      <w:proofErr w:type="spellEnd"/>
      <w:r w:rsidR="0070503D" w:rsidRPr="008F1285">
        <w:rPr>
          <w:rFonts w:ascii="Times New Roman" w:hAnsi="Times New Roman" w:cs="Times New Roman"/>
          <w:sz w:val="24"/>
          <w:szCs w:val="24"/>
        </w:rPr>
        <w:t xml:space="preserve"> por planta en cada aplicación. Como control del experimento, se aplicó el mismo volumen de agua para el riego</w:t>
      </w:r>
      <w:r w:rsidR="00E71987" w:rsidRPr="008F1285">
        <w:rPr>
          <w:rFonts w:ascii="Times New Roman" w:hAnsi="Times New Roman" w:cs="Times New Roman"/>
          <w:sz w:val="24"/>
          <w:szCs w:val="24"/>
        </w:rPr>
        <w:t xml:space="preserve">. </w:t>
      </w:r>
      <w:r w:rsidR="00477A1B" w:rsidRPr="008F1285">
        <w:rPr>
          <w:rFonts w:ascii="Times New Roman" w:hAnsi="Times New Roman" w:cs="Times New Roman"/>
          <w:sz w:val="24"/>
          <w:szCs w:val="24"/>
        </w:rPr>
        <w:t>Se demostró que la inocul</w:t>
      </w:r>
      <w:r w:rsidR="0070503D" w:rsidRPr="008F1285">
        <w:rPr>
          <w:rFonts w:ascii="Times New Roman" w:hAnsi="Times New Roman" w:cs="Times New Roman"/>
          <w:sz w:val="24"/>
          <w:szCs w:val="24"/>
        </w:rPr>
        <w:t>ación micorrízica con la cepa INCAM</w:t>
      </w:r>
      <w:r w:rsidR="00477A1B" w:rsidRPr="008F1285">
        <w:rPr>
          <w:rFonts w:ascii="Times New Roman" w:hAnsi="Times New Roman" w:cs="Times New Roman"/>
          <w:sz w:val="24"/>
          <w:szCs w:val="24"/>
        </w:rPr>
        <w:t xml:space="preserve"> 11 contribuye a mitigar la toxicidad iónica inducida por NaCl. </w:t>
      </w:r>
      <w:r w:rsidR="00344964" w:rsidRPr="00344964">
        <w:rPr>
          <w:rFonts w:ascii="Times New Roman" w:eastAsia="Times New Roman" w:hAnsi="Times New Roman" w:cs="Times New Roman"/>
          <w:sz w:val="24"/>
          <w:szCs w:val="24"/>
          <w:lang w:val="es-ES" w:eastAsia="es-MX"/>
        </w:rPr>
        <w:t xml:space="preserve">Se demostró que la inoculación micorrízica con la cepa IMCAN 11 de </w:t>
      </w:r>
      <w:r w:rsidR="00344964" w:rsidRPr="00344964">
        <w:rPr>
          <w:rFonts w:ascii="Times New Roman" w:eastAsia="Times New Roman" w:hAnsi="Times New Roman" w:cs="Times New Roman"/>
          <w:i/>
          <w:sz w:val="24"/>
          <w:szCs w:val="24"/>
          <w:lang w:val="es-ES" w:eastAsia="es-MX"/>
        </w:rPr>
        <w:t>Rhizophagus irregularis</w:t>
      </w:r>
      <w:r w:rsidR="00344964" w:rsidRPr="00344964">
        <w:rPr>
          <w:rFonts w:ascii="Times New Roman" w:eastAsia="Times New Roman" w:hAnsi="Times New Roman" w:cs="Times New Roman"/>
          <w:sz w:val="24"/>
          <w:szCs w:val="24"/>
          <w:lang w:val="es-ES" w:eastAsia="es-MX"/>
        </w:rPr>
        <w:t xml:space="preserve"> contribuye a mitigar la toxicidad iónica inducida por NaCl.</w:t>
      </w:r>
      <w:r w:rsidR="00344964">
        <w:rPr>
          <w:rFonts w:ascii="Times New Roman" w:eastAsia="Times New Roman" w:hAnsi="Times New Roman" w:cs="Times New Roman"/>
          <w:sz w:val="24"/>
          <w:szCs w:val="24"/>
          <w:lang w:val="es-ES" w:eastAsia="es-MX"/>
        </w:rPr>
        <w:t xml:space="preserve"> </w:t>
      </w:r>
      <w:r w:rsidR="00477A1B" w:rsidRPr="008F1285">
        <w:rPr>
          <w:rFonts w:ascii="Times New Roman" w:hAnsi="Times New Roman" w:cs="Times New Roman"/>
          <w:sz w:val="24"/>
          <w:szCs w:val="24"/>
        </w:rPr>
        <w:t>Esta respuesta estuvo asociada a los mecanismos de tolerancia a la sal</w:t>
      </w:r>
      <w:r w:rsidR="00344964">
        <w:rPr>
          <w:rFonts w:ascii="Times New Roman" w:hAnsi="Times New Roman" w:cs="Times New Roman"/>
          <w:sz w:val="24"/>
          <w:szCs w:val="24"/>
        </w:rPr>
        <w:t>inidad mediante ajuste osmótico y</w:t>
      </w:r>
      <w:r w:rsidR="00477A1B" w:rsidRPr="008F1285">
        <w:rPr>
          <w:rFonts w:ascii="Times New Roman" w:hAnsi="Times New Roman" w:cs="Times New Roman"/>
          <w:sz w:val="24"/>
          <w:szCs w:val="24"/>
        </w:rPr>
        <w:t xml:space="preserve"> al mante</w:t>
      </w:r>
      <w:r w:rsidR="00344964">
        <w:rPr>
          <w:rFonts w:ascii="Times New Roman" w:hAnsi="Times New Roman" w:cs="Times New Roman"/>
          <w:sz w:val="24"/>
          <w:szCs w:val="24"/>
        </w:rPr>
        <w:t>nimiento de la turgencia foliar.</w:t>
      </w:r>
      <w:r w:rsidR="00477A1B" w:rsidRPr="008F1285">
        <w:rPr>
          <w:rFonts w:ascii="Times New Roman" w:hAnsi="Times New Roman" w:cs="Times New Roman"/>
          <w:sz w:val="24"/>
          <w:szCs w:val="24"/>
        </w:rPr>
        <w:t xml:space="preserve"> </w:t>
      </w:r>
      <w:r w:rsidR="00344964">
        <w:rPr>
          <w:rFonts w:ascii="Times New Roman" w:eastAsia="Times New Roman" w:hAnsi="Times New Roman" w:cs="Times New Roman"/>
          <w:sz w:val="24"/>
          <w:szCs w:val="24"/>
        </w:rPr>
        <w:t>Igualmente, disminuyó la concentración de sodio en las plantas y aumentaron las de K</w:t>
      </w:r>
      <w:r w:rsidR="00344964">
        <w:rPr>
          <w:rFonts w:ascii="Times New Roman" w:eastAsia="Times New Roman" w:hAnsi="Times New Roman" w:cs="Times New Roman"/>
          <w:sz w:val="24"/>
          <w:szCs w:val="24"/>
          <w:vertAlign w:val="superscript"/>
        </w:rPr>
        <w:t>+</w:t>
      </w:r>
      <w:r w:rsidR="00ED0772">
        <w:rPr>
          <w:rFonts w:ascii="Times New Roman" w:eastAsia="Times New Roman" w:hAnsi="Times New Roman" w:cs="Times New Roman"/>
          <w:sz w:val="24"/>
          <w:szCs w:val="24"/>
        </w:rPr>
        <w:t xml:space="preserve"> </w:t>
      </w:r>
      <w:r w:rsidR="00344964">
        <w:rPr>
          <w:rFonts w:ascii="Times New Roman" w:eastAsia="Times New Roman" w:hAnsi="Times New Roman" w:cs="Times New Roman"/>
          <w:sz w:val="24"/>
          <w:szCs w:val="24"/>
        </w:rPr>
        <w:t>todo lo cual se tradujo en un incremento del rendimiento del cultivo del garbanzo en un suelo salinizado sódico.</w:t>
      </w:r>
    </w:p>
    <w:p w:rsidR="006D396E" w:rsidRPr="008F1285" w:rsidRDefault="00907C7B" w:rsidP="00E71987">
      <w:pPr>
        <w:jc w:val="both"/>
        <w:rPr>
          <w:rFonts w:ascii="Times New Roman" w:hAnsi="Times New Roman" w:cs="Times New Roman"/>
          <w:sz w:val="24"/>
          <w:szCs w:val="24"/>
        </w:rPr>
      </w:pPr>
      <w:r w:rsidRPr="008F1285">
        <w:rPr>
          <w:rFonts w:ascii="Times New Roman" w:hAnsi="Times New Roman" w:cs="Times New Roman"/>
          <w:b/>
          <w:sz w:val="24"/>
          <w:szCs w:val="24"/>
        </w:rPr>
        <w:t xml:space="preserve">Palabras </w:t>
      </w:r>
      <w:r w:rsidR="00E71987" w:rsidRPr="008F1285">
        <w:rPr>
          <w:rFonts w:ascii="Times New Roman" w:hAnsi="Times New Roman" w:cs="Times New Roman"/>
          <w:b/>
          <w:sz w:val="24"/>
          <w:szCs w:val="24"/>
        </w:rPr>
        <w:t>clave</w:t>
      </w:r>
      <w:r w:rsidR="00E71987" w:rsidRPr="008F1285">
        <w:rPr>
          <w:rFonts w:ascii="Times New Roman" w:hAnsi="Times New Roman" w:cs="Times New Roman"/>
          <w:sz w:val="24"/>
          <w:szCs w:val="24"/>
        </w:rPr>
        <w:t>:</w:t>
      </w:r>
      <w:r w:rsidR="00344964">
        <w:rPr>
          <w:rFonts w:ascii="Times New Roman" w:hAnsi="Times New Roman" w:cs="Times New Roman"/>
          <w:sz w:val="24"/>
          <w:szCs w:val="24"/>
        </w:rPr>
        <w:t xml:space="preserve"> s</w:t>
      </w:r>
      <w:r w:rsidRPr="008F1285">
        <w:rPr>
          <w:rFonts w:ascii="Times New Roman" w:hAnsi="Times New Roman" w:cs="Times New Roman"/>
          <w:sz w:val="24"/>
          <w:szCs w:val="24"/>
        </w:rPr>
        <w:t xml:space="preserve">alinidad, </w:t>
      </w:r>
      <w:r w:rsidR="00344964">
        <w:rPr>
          <w:rFonts w:ascii="Times New Roman" w:hAnsi="Times New Roman" w:cs="Times New Roman"/>
          <w:sz w:val="24"/>
          <w:szCs w:val="24"/>
        </w:rPr>
        <w:t>micorrizas</w:t>
      </w:r>
      <w:r w:rsidR="008E200A" w:rsidRPr="008F1285">
        <w:rPr>
          <w:rFonts w:ascii="Times New Roman" w:hAnsi="Times New Roman" w:cs="Times New Roman"/>
          <w:sz w:val="24"/>
          <w:szCs w:val="24"/>
        </w:rPr>
        <w:t xml:space="preserve">, </w:t>
      </w:r>
      <w:r w:rsidR="00344964">
        <w:rPr>
          <w:rFonts w:ascii="Times New Roman" w:hAnsi="Times New Roman" w:cs="Times New Roman"/>
          <w:sz w:val="24"/>
          <w:szCs w:val="24"/>
        </w:rPr>
        <w:t>biomasa, concentración iónica</w:t>
      </w:r>
    </w:p>
    <w:p w:rsidR="004E546B" w:rsidRPr="008F1285" w:rsidRDefault="004E546B" w:rsidP="00E71987">
      <w:pPr>
        <w:jc w:val="both"/>
        <w:rPr>
          <w:rFonts w:ascii="Times New Roman" w:hAnsi="Times New Roman" w:cs="Times New Roman"/>
          <w:sz w:val="24"/>
          <w:szCs w:val="24"/>
        </w:rPr>
      </w:pPr>
    </w:p>
    <w:p w:rsidR="004E546B" w:rsidRPr="008F1285" w:rsidRDefault="004E546B" w:rsidP="00E71987">
      <w:pPr>
        <w:jc w:val="both"/>
        <w:rPr>
          <w:rFonts w:ascii="Times New Roman" w:hAnsi="Times New Roman" w:cs="Times New Roman"/>
          <w:sz w:val="24"/>
          <w:szCs w:val="24"/>
        </w:rPr>
      </w:pPr>
    </w:p>
    <w:p w:rsidR="004E546B" w:rsidRPr="008F1285" w:rsidRDefault="004E546B" w:rsidP="00E71987">
      <w:pPr>
        <w:jc w:val="both"/>
        <w:rPr>
          <w:rFonts w:ascii="Times New Roman" w:hAnsi="Times New Roman" w:cs="Times New Roman"/>
          <w:sz w:val="24"/>
          <w:szCs w:val="24"/>
        </w:rPr>
      </w:pPr>
    </w:p>
    <w:p w:rsidR="004E546B" w:rsidRPr="008F1285" w:rsidRDefault="004E546B" w:rsidP="00E71987">
      <w:pPr>
        <w:jc w:val="both"/>
        <w:rPr>
          <w:rFonts w:ascii="Times New Roman" w:hAnsi="Times New Roman" w:cs="Times New Roman"/>
          <w:sz w:val="24"/>
          <w:szCs w:val="24"/>
        </w:rPr>
      </w:pPr>
    </w:p>
    <w:p w:rsidR="004E546B" w:rsidRPr="008F1285" w:rsidRDefault="004E546B" w:rsidP="00E71987">
      <w:pPr>
        <w:jc w:val="both"/>
        <w:rPr>
          <w:rFonts w:ascii="Times New Roman" w:hAnsi="Times New Roman" w:cs="Times New Roman"/>
          <w:sz w:val="24"/>
          <w:szCs w:val="24"/>
        </w:rPr>
      </w:pPr>
    </w:p>
    <w:p w:rsidR="004E546B" w:rsidRPr="008F1285" w:rsidRDefault="004E546B" w:rsidP="00E71987">
      <w:pPr>
        <w:jc w:val="both"/>
        <w:rPr>
          <w:rFonts w:ascii="Times New Roman" w:hAnsi="Times New Roman" w:cs="Times New Roman"/>
          <w:sz w:val="24"/>
          <w:szCs w:val="24"/>
        </w:rPr>
      </w:pPr>
    </w:p>
    <w:p w:rsidR="004E546B" w:rsidRPr="008F1285" w:rsidRDefault="004E546B" w:rsidP="00E71987">
      <w:pPr>
        <w:jc w:val="both"/>
        <w:rPr>
          <w:rFonts w:ascii="Times New Roman" w:hAnsi="Times New Roman" w:cs="Times New Roman"/>
          <w:sz w:val="24"/>
          <w:szCs w:val="24"/>
        </w:rPr>
      </w:pPr>
    </w:p>
    <w:p w:rsidR="004E546B" w:rsidRPr="008F1285" w:rsidRDefault="004E546B" w:rsidP="00E71987">
      <w:pPr>
        <w:jc w:val="both"/>
        <w:rPr>
          <w:rFonts w:ascii="Times New Roman" w:hAnsi="Times New Roman" w:cs="Times New Roman"/>
          <w:sz w:val="24"/>
          <w:szCs w:val="24"/>
        </w:rPr>
      </w:pPr>
    </w:p>
    <w:p w:rsidR="004E546B" w:rsidRPr="008F1285" w:rsidRDefault="004E546B" w:rsidP="00E71987">
      <w:pPr>
        <w:jc w:val="both"/>
        <w:rPr>
          <w:rFonts w:ascii="Times New Roman" w:hAnsi="Times New Roman" w:cs="Times New Roman"/>
          <w:sz w:val="24"/>
          <w:szCs w:val="24"/>
        </w:rPr>
      </w:pPr>
    </w:p>
    <w:p w:rsidR="004E546B" w:rsidRPr="008F1285" w:rsidRDefault="004E546B" w:rsidP="00E71987">
      <w:pPr>
        <w:jc w:val="both"/>
        <w:rPr>
          <w:rFonts w:ascii="Times New Roman" w:hAnsi="Times New Roman" w:cs="Times New Roman"/>
          <w:sz w:val="24"/>
          <w:szCs w:val="24"/>
        </w:rPr>
      </w:pPr>
    </w:p>
    <w:p w:rsidR="004E546B" w:rsidRPr="008F1285" w:rsidRDefault="004E546B" w:rsidP="00E71987">
      <w:pPr>
        <w:jc w:val="both"/>
        <w:rPr>
          <w:rFonts w:ascii="Times New Roman" w:hAnsi="Times New Roman" w:cs="Times New Roman"/>
          <w:sz w:val="24"/>
          <w:szCs w:val="24"/>
        </w:rPr>
      </w:pPr>
    </w:p>
    <w:p w:rsidR="004E546B" w:rsidRPr="008F1285" w:rsidRDefault="004E546B" w:rsidP="00E71987">
      <w:pPr>
        <w:jc w:val="both"/>
        <w:rPr>
          <w:rFonts w:ascii="Times New Roman" w:hAnsi="Times New Roman" w:cs="Times New Roman"/>
          <w:sz w:val="24"/>
          <w:szCs w:val="24"/>
        </w:rPr>
      </w:pPr>
    </w:p>
    <w:p w:rsidR="004E546B" w:rsidRPr="008F1285" w:rsidRDefault="004E546B" w:rsidP="00E71987">
      <w:pPr>
        <w:jc w:val="both"/>
        <w:rPr>
          <w:rFonts w:ascii="Times New Roman" w:hAnsi="Times New Roman" w:cs="Times New Roman"/>
          <w:sz w:val="24"/>
          <w:szCs w:val="24"/>
        </w:rPr>
      </w:pPr>
    </w:p>
    <w:p w:rsidR="008F1285" w:rsidRPr="008F1285" w:rsidRDefault="008F1285" w:rsidP="008F1285">
      <w:pPr>
        <w:jc w:val="both"/>
        <w:rPr>
          <w:rFonts w:ascii="Times New Roman" w:hAnsi="Times New Roman" w:cs="Times New Roman"/>
          <w:b/>
          <w:sz w:val="24"/>
          <w:szCs w:val="24"/>
        </w:rPr>
      </w:pPr>
      <w:r w:rsidRPr="008F1285">
        <w:rPr>
          <w:rFonts w:ascii="Times New Roman" w:hAnsi="Times New Roman" w:cs="Times New Roman"/>
          <w:b/>
          <w:sz w:val="24"/>
          <w:szCs w:val="24"/>
        </w:rPr>
        <w:t>Introducción</w:t>
      </w:r>
    </w:p>
    <w:p w:rsidR="008F1285" w:rsidRPr="008F1285" w:rsidRDefault="008F1285" w:rsidP="008F1285">
      <w:pPr>
        <w:jc w:val="both"/>
        <w:rPr>
          <w:rFonts w:ascii="Times New Roman" w:hAnsi="Times New Roman" w:cs="Times New Roman"/>
          <w:sz w:val="24"/>
          <w:szCs w:val="24"/>
        </w:rPr>
      </w:pPr>
      <w:r w:rsidRPr="008F1285">
        <w:rPr>
          <w:rFonts w:ascii="Times New Roman" w:hAnsi="Times New Roman" w:cs="Times New Roman"/>
          <w:sz w:val="24"/>
          <w:szCs w:val="24"/>
        </w:rPr>
        <w:t xml:space="preserve">La salinidad es uno de los problemas ambientales más significativos que limita el crecimiento y la productividad de los cultivos, siendo los climas áridos y semiáridos los más afectados (Acosta-Motos </w:t>
      </w:r>
      <w:r w:rsidRPr="008F1285">
        <w:rPr>
          <w:rFonts w:ascii="Times New Roman" w:hAnsi="Times New Roman" w:cs="Times New Roman"/>
          <w:i/>
          <w:sz w:val="24"/>
          <w:szCs w:val="24"/>
        </w:rPr>
        <w:t>et al</w:t>
      </w:r>
      <w:r w:rsidRPr="008F1285">
        <w:rPr>
          <w:rFonts w:ascii="Times New Roman" w:hAnsi="Times New Roman" w:cs="Times New Roman"/>
          <w:sz w:val="24"/>
          <w:szCs w:val="24"/>
        </w:rPr>
        <w:t>., 2017). La extensión y distribución de los suelos salinizados en el mundo no se conoce en detalle, sin embargo, aproximadamente el 20 % de las tierras irrigadas están afectadas por este estrés ambiental, las que representan 1 125 millones de hectáreas, con expectativa de incremento a un 50 % para el año 2050 (</w:t>
      </w:r>
      <w:proofErr w:type="spellStart"/>
      <w:r w:rsidRPr="008F1285">
        <w:rPr>
          <w:rFonts w:ascii="Times New Roman" w:hAnsi="Times New Roman" w:cs="Times New Roman"/>
          <w:sz w:val="24"/>
          <w:szCs w:val="24"/>
        </w:rPr>
        <w:t>Hossain</w:t>
      </w:r>
      <w:proofErr w:type="spellEnd"/>
      <w:r w:rsidRPr="008F1285">
        <w:rPr>
          <w:rFonts w:ascii="Times New Roman" w:hAnsi="Times New Roman" w:cs="Times New Roman"/>
          <w:sz w:val="24"/>
          <w:szCs w:val="24"/>
        </w:rPr>
        <w:t xml:space="preserve">, 2019). </w:t>
      </w:r>
    </w:p>
    <w:p w:rsidR="004E546B" w:rsidRDefault="008F1285" w:rsidP="008F1285">
      <w:pPr>
        <w:jc w:val="both"/>
        <w:rPr>
          <w:rFonts w:ascii="Times New Roman" w:hAnsi="Times New Roman" w:cs="Times New Roman"/>
          <w:sz w:val="24"/>
          <w:szCs w:val="24"/>
        </w:rPr>
      </w:pPr>
      <w:r w:rsidRPr="008F1285">
        <w:rPr>
          <w:rFonts w:ascii="Times New Roman" w:hAnsi="Times New Roman" w:cs="Times New Roman"/>
          <w:sz w:val="24"/>
          <w:szCs w:val="24"/>
        </w:rPr>
        <w:t xml:space="preserve">En Cuba, el 14,9 % de la superficie agrícola está afectada por la salinidad y </w:t>
      </w:r>
      <w:proofErr w:type="spellStart"/>
      <w:r w:rsidRPr="008F1285">
        <w:rPr>
          <w:rFonts w:ascii="Times New Roman" w:hAnsi="Times New Roman" w:cs="Times New Roman"/>
          <w:sz w:val="24"/>
          <w:szCs w:val="24"/>
        </w:rPr>
        <w:t>sodicidad</w:t>
      </w:r>
      <w:proofErr w:type="spellEnd"/>
      <w:r w:rsidRPr="008F1285">
        <w:rPr>
          <w:rFonts w:ascii="Times New Roman" w:hAnsi="Times New Roman" w:cs="Times New Roman"/>
          <w:sz w:val="24"/>
          <w:szCs w:val="24"/>
        </w:rPr>
        <w:t xml:space="preserve"> y se estima que el 15 % o más del área bajo riego corre el peligro de salinizarse (ONEI, 2021). El efecto perjudicial de este estrés en la producción agrícola está dado en lo fundamental por la afectación severa </w:t>
      </w:r>
      <w:proofErr w:type="gramStart"/>
      <w:r w:rsidRPr="008F1285">
        <w:rPr>
          <w:rFonts w:ascii="Times New Roman" w:hAnsi="Times New Roman" w:cs="Times New Roman"/>
          <w:sz w:val="24"/>
          <w:szCs w:val="24"/>
        </w:rPr>
        <w:t>de la homeostasis celular</w:t>
      </w:r>
      <w:proofErr w:type="gramEnd"/>
      <w:r w:rsidRPr="008F1285">
        <w:rPr>
          <w:rFonts w:ascii="Times New Roman" w:hAnsi="Times New Roman" w:cs="Times New Roman"/>
          <w:sz w:val="24"/>
          <w:szCs w:val="24"/>
        </w:rPr>
        <w:t xml:space="preserve"> y la toxicidad iónica (</w:t>
      </w:r>
      <w:proofErr w:type="spellStart"/>
      <w:r w:rsidRPr="008F1285">
        <w:rPr>
          <w:rFonts w:ascii="Times New Roman" w:hAnsi="Times New Roman" w:cs="Times New Roman"/>
          <w:sz w:val="24"/>
          <w:szCs w:val="24"/>
        </w:rPr>
        <w:t>Joshi</w:t>
      </w:r>
      <w:proofErr w:type="spellEnd"/>
      <w:r w:rsidRPr="008F1285">
        <w:rPr>
          <w:rFonts w:ascii="Times New Roman" w:hAnsi="Times New Roman" w:cs="Times New Roman"/>
          <w:sz w:val="24"/>
          <w:szCs w:val="24"/>
        </w:rPr>
        <w:t xml:space="preserve"> </w:t>
      </w:r>
      <w:r w:rsidRPr="008F1285">
        <w:rPr>
          <w:rFonts w:ascii="Times New Roman" w:hAnsi="Times New Roman" w:cs="Times New Roman"/>
          <w:i/>
          <w:sz w:val="24"/>
          <w:szCs w:val="24"/>
        </w:rPr>
        <w:t>et al.,</w:t>
      </w:r>
      <w:r w:rsidRPr="008F1285">
        <w:rPr>
          <w:rFonts w:ascii="Times New Roman" w:hAnsi="Times New Roman" w:cs="Times New Roman"/>
          <w:sz w:val="24"/>
          <w:szCs w:val="24"/>
        </w:rPr>
        <w:t xml:space="preserve"> 2017; </w:t>
      </w:r>
      <w:proofErr w:type="spellStart"/>
      <w:r w:rsidRPr="008F1285">
        <w:rPr>
          <w:rFonts w:ascii="Times New Roman" w:hAnsi="Times New Roman" w:cs="Times New Roman"/>
          <w:sz w:val="24"/>
          <w:szCs w:val="24"/>
        </w:rPr>
        <w:t>Nutan</w:t>
      </w:r>
      <w:proofErr w:type="spellEnd"/>
      <w:r w:rsidRPr="008F1285">
        <w:rPr>
          <w:rFonts w:ascii="Times New Roman" w:hAnsi="Times New Roman" w:cs="Times New Roman"/>
          <w:sz w:val="24"/>
          <w:szCs w:val="24"/>
        </w:rPr>
        <w:t xml:space="preserve"> </w:t>
      </w:r>
      <w:r w:rsidRPr="008F1285">
        <w:rPr>
          <w:rFonts w:ascii="Times New Roman" w:hAnsi="Times New Roman" w:cs="Times New Roman"/>
          <w:i/>
          <w:sz w:val="24"/>
          <w:szCs w:val="24"/>
        </w:rPr>
        <w:t>et al</w:t>
      </w:r>
      <w:r w:rsidRPr="008F1285">
        <w:rPr>
          <w:rFonts w:ascii="Times New Roman" w:hAnsi="Times New Roman" w:cs="Times New Roman"/>
          <w:sz w:val="24"/>
          <w:szCs w:val="24"/>
        </w:rPr>
        <w:t xml:space="preserve">., 2017). Bajo condiciones de salinidad, en las plantas se activan mecanismos bioquímicos y fisiológicos en un intento para adaptarse a sobrevivir ante estas condiciones, los que incluyen cambios en la morfología, anatomía, relaciones hídricas, fotosíntesis, perfil hormonal, distribución de iones y diferentes respuestas del sistema antioxidante (Acosta-Motos </w:t>
      </w:r>
      <w:r w:rsidRPr="008F1285">
        <w:rPr>
          <w:rFonts w:ascii="Times New Roman" w:hAnsi="Times New Roman" w:cs="Times New Roman"/>
          <w:i/>
          <w:sz w:val="24"/>
          <w:szCs w:val="24"/>
        </w:rPr>
        <w:t>et al</w:t>
      </w:r>
      <w:r w:rsidRPr="008F1285">
        <w:rPr>
          <w:rFonts w:ascii="Times New Roman" w:hAnsi="Times New Roman" w:cs="Times New Roman"/>
          <w:sz w:val="24"/>
          <w:szCs w:val="24"/>
        </w:rPr>
        <w:t>., 2017).</w:t>
      </w:r>
    </w:p>
    <w:p w:rsidR="008F1285" w:rsidRDefault="008F1285" w:rsidP="008F1285">
      <w:pPr>
        <w:jc w:val="both"/>
        <w:rPr>
          <w:rFonts w:ascii="Times New Roman" w:hAnsi="Times New Roman" w:cs="Times New Roman"/>
          <w:sz w:val="24"/>
          <w:szCs w:val="24"/>
        </w:rPr>
      </w:pPr>
      <w:r w:rsidRPr="008F1285">
        <w:rPr>
          <w:rFonts w:ascii="Times New Roman" w:hAnsi="Times New Roman" w:cs="Times New Roman"/>
          <w:sz w:val="24"/>
          <w:szCs w:val="24"/>
        </w:rPr>
        <w:t>La salinidad afecta numerosos cultivos de interés económico y para la alimentación, como es el caso del garbanzo (</w:t>
      </w:r>
      <w:proofErr w:type="spellStart"/>
      <w:r w:rsidRPr="00680FF1">
        <w:rPr>
          <w:rFonts w:ascii="Times New Roman" w:hAnsi="Times New Roman" w:cs="Times New Roman"/>
          <w:i/>
          <w:sz w:val="24"/>
          <w:szCs w:val="24"/>
        </w:rPr>
        <w:t>Cicer</w:t>
      </w:r>
      <w:proofErr w:type="spellEnd"/>
      <w:r w:rsidRPr="00680FF1">
        <w:rPr>
          <w:rFonts w:ascii="Times New Roman" w:hAnsi="Times New Roman" w:cs="Times New Roman"/>
          <w:i/>
          <w:sz w:val="24"/>
          <w:szCs w:val="24"/>
        </w:rPr>
        <w:t xml:space="preserve"> </w:t>
      </w:r>
      <w:proofErr w:type="spellStart"/>
      <w:r w:rsidRPr="00680FF1">
        <w:rPr>
          <w:rFonts w:ascii="Times New Roman" w:hAnsi="Times New Roman" w:cs="Times New Roman"/>
          <w:i/>
          <w:sz w:val="24"/>
          <w:szCs w:val="24"/>
        </w:rPr>
        <w:t>arietinum</w:t>
      </w:r>
      <w:proofErr w:type="spellEnd"/>
      <w:r w:rsidRPr="008F1285">
        <w:rPr>
          <w:rFonts w:ascii="Times New Roman" w:hAnsi="Times New Roman" w:cs="Times New Roman"/>
          <w:sz w:val="24"/>
          <w:szCs w:val="24"/>
        </w:rPr>
        <w:t xml:space="preserve"> L.), que constituye la segunda legumbre más importante a nivel mundial después del frijol (</w:t>
      </w:r>
      <w:proofErr w:type="spellStart"/>
      <w:r w:rsidRPr="00680FF1">
        <w:rPr>
          <w:rFonts w:ascii="Times New Roman" w:hAnsi="Times New Roman" w:cs="Times New Roman"/>
          <w:i/>
          <w:sz w:val="24"/>
          <w:szCs w:val="24"/>
        </w:rPr>
        <w:t>Phaseolus</w:t>
      </w:r>
      <w:proofErr w:type="spellEnd"/>
      <w:r w:rsidRPr="00680FF1">
        <w:rPr>
          <w:rFonts w:ascii="Times New Roman" w:hAnsi="Times New Roman" w:cs="Times New Roman"/>
          <w:i/>
          <w:sz w:val="24"/>
          <w:szCs w:val="24"/>
        </w:rPr>
        <w:t xml:space="preserve"> </w:t>
      </w:r>
      <w:proofErr w:type="spellStart"/>
      <w:r w:rsidRPr="00680FF1">
        <w:rPr>
          <w:rFonts w:ascii="Times New Roman" w:hAnsi="Times New Roman" w:cs="Times New Roman"/>
          <w:i/>
          <w:sz w:val="24"/>
          <w:szCs w:val="24"/>
        </w:rPr>
        <w:t>spp</w:t>
      </w:r>
      <w:proofErr w:type="spellEnd"/>
      <w:r w:rsidRPr="008F1285">
        <w:rPr>
          <w:rFonts w:ascii="Times New Roman" w:hAnsi="Times New Roman" w:cs="Times New Roman"/>
          <w:sz w:val="24"/>
          <w:szCs w:val="24"/>
        </w:rPr>
        <w:t>), con el 16,8 % del volumen total de los granos producidos (FAOSTAT, 2022). Su cultivo en el mundo ocupa un área por encima de 15,04 millones de hectáreas, con una producción de 15,87 millones de toneladas y una productividad media de 1 058 kg ha-1 (FAO, 2023). Se destaca por ser una especie de interés para el consumo humano y animal (</w:t>
      </w:r>
      <w:proofErr w:type="spellStart"/>
      <w:r w:rsidRPr="008F1285">
        <w:rPr>
          <w:rFonts w:ascii="Times New Roman" w:hAnsi="Times New Roman" w:cs="Times New Roman"/>
          <w:sz w:val="24"/>
          <w:szCs w:val="24"/>
        </w:rPr>
        <w:t>Apáez</w:t>
      </w:r>
      <w:proofErr w:type="spellEnd"/>
      <w:r w:rsidRPr="008F1285">
        <w:rPr>
          <w:rFonts w:ascii="Times New Roman" w:hAnsi="Times New Roman" w:cs="Times New Roman"/>
          <w:sz w:val="24"/>
          <w:szCs w:val="24"/>
        </w:rPr>
        <w:t xml:space="preserve"> </w:t>
      </w:r>
      <w:r w:rsidRPr="00F87F74">
        <w:rPr>
          <w:rFonts w:ascii="Times New Roman" w:hAnsi="Times New Roman" w:cs="Times New Roman"/>
          <w:i/>
          <w:sz w:val="24"/>
          <w:szCs w:val="24"/>
        </w:rPr>
        <w:t>et al</w:t>
      </w:r>
      <w:r w:rsidRPr="008F1285">
        <w:rPr>
          <w:rFonts w:ascii="Times New Roman" w:hAnsi="Times New Roman" w:cs="Times New Roman"/>
          <w:sz w:val="24"/>
          <w:szCs w:val="24"/>
        </w:rPr>
        <w:t xml:space="preserve">., 2020), con un contenido proteico de alrededor del 20 %, elevada cantidad de carbohidratos (40 %), de alta digestibilidad, es rico en ácidos grasos insaturados y posee pocos elementos </w:t>
      </w:r>
      <w:proofErr w:type="spellStart"/>
      <w:r w:rsidRPr="008F1285">
        <w:rPr>
          <w:rFonts w:ascii="Times New Roman" w:hAnsi="Times New Roman" w:cs="Times New Roman"/>
          <w:sz w:val="24"/>
          <w:szCs w:val="24"/>
        </w:rPr>
        <w:t>antinutritivos</w:t>
      </w:r>
      <w:proofErr w:type="spellEnd"/>
      <w:r w:rsidRPr="008F1285">
        <w:rPr>
          <w:rFonts w:ascii="Times New Roman" w:hAnsi="Times New Roman" w:cs="Times New Roman"/>
          <w:sz w:val="24"/>
          <w:szCs w:val="24"/>
        </w:rPr>
        <w:t xml:space="preserve"> (León </w:t>
      </w:r>
      <w:r w:rsidRPr="00F87F74">
        <w:rPr>
          <w:rFonts w:ascii="Times New Roman" w:hAnsi="Times New Roman" w:cs="Times New Roman"/>
          <w:i/>
          <w:sz w:val="24"/>
          <w:szCs w:val="24"/>
        </w:rPr>
        <w:t>et al</w:t>
      </w:r>
      <w:r w:rsidRPr="008F1285">
        <w:rPr>
          <w:rFonts w:ascii="Times New Roman" w:hAnsi="Times New Roman" w:cs="Times New Roman"/>
          <w:sz w:val="24"/>
          <w:szCs w:val="24"/>
        </w:rPr>
        <w:t>., 2019).</w:t>
      </w:r>
    </w:p>
    <w:p w:rsidR="008F1285" w:rsidRPr="008F1285" w:rsidRDefault="008F1285" w:rsidP="008F1285">
      <w:pPr>
        <w:jc w:val="both"/>
        <w:rPr>
          <w:rFonts w:ascii="Times New Roman" w:hAnsi="Times New Roman" w:cs="Times New Roman"/>
          <w:sz w:val="24"/>
          <w:szCs w:val="24"/>
        </w:rPr>
      </w:pPr>
      <w:r w:rsidRPr="008F1285">
        <w:rPr>
          <w:rFonts w:ascii="Times New Roman" w:hAnsi="Times New Roman" w:cs="Times New Roman"/>
          <w:sz w:val="24"/>
          <w:szCs w:val="24"/>
        </w:rPr>
        <w:t xml:space="preserve">Este cultivo en Cuba alcanza cada vez mayor importancia debido a su valor nutritivo y amplia aceptación popular, además de mostrar tolerancia a la sequía y a las altas temperaturas (León </w:t>
      </w:r>
      <w:r w:rsidRPr="00F87F74">
        <w:rPr>
          <w:rFonts w:ascii="Times New Roman" w:hAnsi="Times New Roman" w:cs="Times New Roman"/>
          <w:i/>
          <w:sz w:val="24"/>
          <w:szCs w:val="24"/>
        </w:rPr>
        <w:t>et al</w:t>
      </w:r>
      <w:r w:rsidRPr="008F1285">
        <w:rPr>
          <w:rFonts w:ascii="Times New Roman" w:hAnsi="Times New Roman" w:cs="Times New Roman"/>
          <w:sz w:val="24"/>
          <w:szCs w:val="24"/>
        </w:rPr>
        <w:t xml:space="preserve">., 2019). Ello lo convierte en un cultivo de interés como parte de la Ley de Soberanía y Seguridad Alimentaria y Nutricional (Ley SSAN, GOC 2022) en el país y conforme a los objetivos de desarrollo sostenible 2 (hambre cero), 12 (producción y consumo responsables) y 13 (acción por el clima) de la Agenda 2030. </w:t>
      </w:r>
    </w:p>
    <w:p w:rsidR="008F1285" w:rsidRPr="008F1285" w:rsidRDefault="008F1285" w:rsidP="008F1285">
      <w:pPr>
        <w:jc w:val="both"/>
        <w:rPr>
          <w:rFonts w:ascii="Times New Roman" w:hAnsi="Times New Roman" w:cs="Times New Roman"/>
          <w:sz w:val="24"/>
          <w:szCs w:val="24"/>
        </w:rPr>
      </w:pPr>
      <w:r w:rsidRPr="008F1285">
        <w:rPr>
          <w:rFonts w:ascii="Times New Roman" w:hAnsi="Times New Roman" w:cs="Times New Roman"/>
          <w:sz w:val="24"/>
          <w:szCs w:val="24"/>
        </w:rPr>
        <w:t>El garbanzo es muy sensible a la salinidad en general, la que afecta negativamente la germinación (</w:t>
      </w:r>
      <w:proofErr w:type="spellStart"/>
      <w:r w:rsidRPr="008F1285">
        <w:rPr>
          <w:rFonts w:ascii="Times New Roman" w:hAnsi="Times New Roman" w:cs="Times New Roman"/>
          <w:sz w:val="24"/>
          <w:szCs w:val="24"/>
        </w:rPr>
        <w:t>Khalid</w:t>
      </w:r>
      <w:proofErr w:type="spellEnd"/>
      <w:r w:rsidRPr="008F1285">
        <w:rPr>
          <w:rFonts w:ascii="Times New Roman" w:hAnsi="Times New Roman" w:cs="Times New Roman"/>
          <w:sz w:val="24"/>
          <w:szCs w:val="24"/>
        </w:rPr>
        <w:t xml:space="preserve"> </w:t>
      </w:r>
      <w:r w:rsidRPr="00F87F74">
        <w:rPr>
          <w:rFonts w:ascii="Times New Roman" w:hAnsi="Times New Roman" w:cs="Times New Roman"/>
          <w:i/>
          <w:sz w:val="24"/>
          <w:szCs w:val="24"/>
        </w:rPr>
        <w:t>et al</w:t>
      </w:r>
      <w:r w:rsidRPr="008F1285">
        <w:rPr>
          <w:rFonts w:ascii="Times New Roman" w:hAnsi="Times New Roman" w:cs="Times New Roman"/>
          <w:sz w:val="24"/>
          <w:szCs w:val="24"/>
        </w:rPr>
        <w:t>., 2001), el crecimiento vegetativo (</w:t>
      </w:r>
      <w:proofErr w:type="spellStart"/>
      <w:r w:rsidRPr="008F1285">
        <w:rPr>
          <w:rFonts w:ascii="Times New Roman" w:hAnsi="Times New Roman" w:cs="Times New Roman"/>
          <w:sz w:val="24"/>
          <w:szCs w:val="24"/>
        </w:rPr>
        <w:t>Khan</w:t>
      </w:r>
      <w:proofErr w:type="spellEnd"/>
      <w:r w:rsidRPr="008F1285">
        <w:rPr>
          <w:rFonts w:ascii="Times New Roman" w:hAnsi="Times New Roman" w:cs="Times New Roman"/>
          <w:sz w:val="24"/>
          <w:szCs w:val="24"/>
        </w:rPr>
        <w:t xml:space="preserve"> </w:t>
      </w:r>
      <w:r w:rsidRPr="00F87F74">
        <w:rPr>
          <w:rFonts w:ascii="Times New Roman" w:hAnsi="Times New Roman" w:cs="Times New Roman"/>
          <w:i/>
          <w:sz w:val="24"/>
          <w:szCs w:val="24"/>
        </w:rPr>
        <w:t>et al.,</w:t>
      </w:r>
      <w:r w:rsidRPr="008F1285">
        <w:rPr>
          <w:rFonts w:ascii="Times New Roman" w:hAnsi="Times New Roman" w:cs="Times New Roman"/>
          <w:sz w:val="24"/>
          <w:szCs w:val="24"/>
        </w:rPr>
        <w:t xml:space="preserve"> 2015) y principalmente los procesos reproductivos (</w:t>
      </w:r>
      <w:proofErr w:type="spellStart"/>
      <w:r w:rsidRPr="008F1285">
        <w:rPr>
          <w:rFonts w:ascii="Times New Roman" w:hAnsi="Times New Roman" w:cs="Times New Roman"/>
          <w:sz w:val="24"/>
          <w:szCs w:val="24"/>
        </w:rPr>
        <w:t>Pushpavalli</w:t>
      </w:r>
      <w:proofErr w:type="spellEnd"/>
      <w:r w:rsidRPr="008F1285">
        <w:rPr>
          <w:rFonts w:ascii="Times New Roman" w:hAnsi="Times New Roman" w:cs="Times New Roman"/>
          <w:sz w:val="24"/>
          <w:szCs w:val="24"/>
        </w:rPr>
        <w:t xml:space="preserve"> </w:t>
      </w:r>
      <w:r w:rsidRPr="00F87F74">
        <w:rPr>
          <w:rFonts w:ascii="Times New Roman" w:hAnsi="Times New Roman" w:cs="Times New Roman"/>
          <w:i/>
          <w:sz w:val="24"/>
          <w:szCs w:val="24"/>
        </w:rPr>
        <w:t>et al</w:t>
      </w:r>
      <w:r w:rsidRPr="008F1285">
        <w:rPr>
          <w:rFonts w:ascii="Times New Roman" w:hAnsi="Times New Roman" w:cs="Times New Roman"/>
          <w:sz w:val="24"/>
          <w:szCs w:val="24"/>
        </w:rPr>
        <w:t xml:space="preserve">., 2015, </w:t>
      </w:r>
      <w:proofErr w:type="spellStart"/>
      <w:r w:rsidRPr="008F1285">
        <w:rPr>
          <w:rFonts w:ascii="Times New Roman" w:hAnsi="Times New Roman" w:cs="Times New Roman"/>
          <w:sz w:val="24"/>
          <w:szCs w:val="24"/>
        </w:rPr>
        <w:t>Khan</w:t>
      </w:r>
      <w:proofErr w:type="spellEnd"/>
      <w:r w:rsidRPr="008F1285">
        <w:rPr>
          <w:rFonts w:ascii="Times New Roman" w:hAnsi="Times New Roman" w:cs="Times New Roman"/>
          <w:sz w:val="24"/>
          <w:szCs w:val="24"/>
        </w:rPr>
        <w:t xml:space="preserve"> </w:t>
      </w:r>
      <w:r w:rsidRPr="00F87F74">
        <w:rPr>
          <w:rFonts w:ascii="Times New Roman" w:hAnsi="Times New Roman" w:cs="Times New Roman"/>
          <w:i/>
          <w:sz w:val="24"/>
          <w:szCs w:val="24"/>
        </w:rPr>
        <w:t>et al</w:t>
      </w:r>
      <w:r w:rsidRPr="008F1285">
        <w:rPr>
          <w:rFonts w:ascii="Times New Roman" w:hAnsi="Times New Roman" w:cs="Times New Roman"/>
          <w:sz w:val="24"/>
          <w:szCs w:val="24"/>
        </w:rPr>
        <w:t>., 2017).</w:t>
      </w:r>
    </w:p>
    <w:p w:rsidR="004E546B" w:rsidRPr="008F1285" w:rsidRDefault="008F1285" w:rsidP="008F1285">
      <w:pPr>
        <w:jc w:val="both"/>
        <w:rPr>
          <w:rFonts w:ascii="Times New Roman" w:hAnsi="Times New Roman" w:cs="Times New Roman"/>
          <w:sz w:val="24"/>
          <w:szCs w:val="24"/>
        </w:rPr>
      </w:pPr>
      <w:r w:rsidRPr="008F1285">
        <w:rPr>
          <w:rFonts w:ascii="Times New Roman" w:hAnsi="Times New Roman" w:cs="Times New Roman"/>
          <w:sz w:val="24"/>
          <w:szCs w:val="24"/>
        </w:rPr>
        <w:t xml:space="preserve">La asociación de las plantas con microorganismos beneficiosos del suelo puede resultar una alternativa para mitigar los efectos adversos de la salinidad y lograr menor afectación en la productividad de los cultivos bajo estas condiciones (Pozo </w:t>
      </w:r>
      <w:r w:rsidRPr="00F87F74">
        <w:rPr>
          <w:rFonts w:ascii="Times New Roman" w:hAnsi="Times New Roman" w:cs="Times New Roman"/>
          <w:i/>
          <w:sz w:val="24"/>
          <w:szCs w:val="24"/>
        </w:rPr>
        <w:t>et al</w:t>
      </w:r>
      <w:r w:rsidRPr="008F1285">
        <w:rPr>
          <w:rFonts w:ascii="Times New Roman" w:hAnsi="Times New Roman" w:cs="Times New Roman"/>
          <w:sz w:val="24"/>
          <w:szCs w:val="24"/>
        </w:rPr>
        <w:t xml:space="preserve">., 2015; Rivero </w:t>
      </w:r>
      <w:r w:rsidRPr="00F87F74">
        <w:rPr>
          <w:rFonts w:ascii="Times New Roman" w:hAnsi="Times New Roman" w:cs="Times New Roman"/>
          <w:i/>
          <w:sz w:val="24"/>
          <w:szCs w:val="24"/>
        </w:rPr>
        <w:t>et al</w:t>
      </w:r>
      <w:r w:rsidRPr="008F1285">
        <w:rPr>
          <w:rFonts w:ascii="Times New Roman" w:hAnsi="Times New Roman" w:cs="Times New Roman"/>
          <w:sz w:val="24"/>
          <w:szCs w:val="24"/>
        </w:rPr>
        <w:t xml:space="preserve">., 2018). </w:t>
      </w:r>
      <w:r w:rsidRPr="008F1285">
        <w:rPr>
          <w:rFonts w:ascii="Times New Roman" w:hAnsi="Times New Roman" w:cs="Times New Roman"/>
          <w:sz w:val="24"/>
          <w:szCs w:val="24"/>
        </w:rPr>
        <w:lastRenderedPageBreak/>
        <w:t>Entre estos microorganismos destacan los hongos micorrízicos arbusculares (HMA) (</w:t>
      </w:r>
      <w:proofErr w:type="spellStart"/>
      <w:r w:rsidRPr="008F1285">
        <w:rPr>
          <w:rFonts w:ascii="Times New Roman" w:hAnsi="Times New Roman" w:cs="Times New Roman"/>
          <w:sz w:val="24"/>
          <w:szCs w:val="24"/>
        </w:rPr>
        <w:t>phylum</w:t>
      </w:r>
      <w:proofErr w:type="spellEnd"/>
      <w:r w:rsidRPr="008F1285">
        <w:rPr>
          <w:rFonts w:ascii="Times New Roman" w:hAnsi="Times New Roman" w:cs="Times New Roman"/>
          <w:sz w:val="24"/>
          <w:szCs w:val="24"/>
        </w:rPr>
        <w:t xml:space="preserve"> </w:t>
      </w:r>
      <w:proofErr w:type="spellStart"/>
      <w:r w:rsidRPr="008F1285">
        <w:rPr>
          <w:rFonts w:ascii="Times New Roman" w:hAnsi="Times New Roman" w:cs="Times New Roman"/>
          <w:sz w:val="24"/>
          <w:szCs w:val="24"/>
        </w:rPr>
        <w:t>Glomeromycota</w:t>
      </w:r>
      <w:proofErr w:type="spellEnd"/>
      <w:r w:rsidRPr="008F1285">
        <w:rPr>
          <w:rFonts w:ascii="Times New Roman" w:hAnsi="Times New Roman" w:cs="Times New Roman"/>
          <w:sz w:val="24"/>
          <w:szCs w:val="24"/>
        </w:rPr>
        <w:t xml:space="preserve">), los cuales son componentes clave de la </w:t>
      </w:r>
      <w:proofErr w:type="spellStart"/>
      <w:r w:rsidRPr="008F1285">
        <w:rPr>
          <w:rFonts w:ascii="Times New Roman" w:hAnsi="Times New Roman" w:cs="Times New Roman"/>
          <w:sz w:val="24"/>
          <w:szCs w:val="24"/>
        </w:rPr>
        <w:t>microbiota</w:t>
      </w:r>
      <w:proofErr w:type="spellEnd"/>
      <w:r w:rsidRPr="008F1285">
        <w:rPr>
          <w:rFonts w:ascii="Times New Roman" w:hAnsi="Times New Roman" w:cs="Times New Roman"/>
          <w:sz w:val="24"/>
          <w:szCs w:val="24"/>
        </w:rPr>
        <w:t xml:space="preserve"> de la </w:t>
      </w:r>
      <w:proofErr w:type="spellStart"/>
      <w:r w:rsidRPr="008F1285">
        <w:rPr>
          <w:rFonts w:ascii="Times New Roman" w:hAnsi="Times New Roman" w:cs="Times New Roman"/>
          <w:sz w:val="24"/>
          <w:szCs w:val="24"/>
        </w:rPr>
        <w:t>rizosfera</w:t>
      </w:r>
      <w:proofErr w:type="spellEnd"/>
      <w:r w:rsidRPr="008F1285">
        <w:rPr>
          <w:rFonts w:ascii="Times New Roman" w:hAnsi="Times New Roman" w:cs="Times New Roman"/>
          <w:sz w:val="24"/>
          <w:szCs w:val="24"/>
        </w:rPr>
        <w:t xml:space="preserve"> y forman una asociación simbiótica mutualista con al menos el 71 % de las especies de plantas terrestres (</w:t>
      </w:r>
      <w:proofErr w:type="spellStart"/>
      <w:r w:rsidRPr="008F1285">
        <w:rPr>
          <w:rFonts w:ascii="Times New Roman" w:hAnsi="Times New Roman" w:cs="Times New Roman"/>
          <w:sz w:val="24"/>
          <w:szCs w:val="24"/>
        </w:rPr>
        <w:t>Brundrett</w:t>
      </w:r>
      <w:proofErr w:type="spellEnd"/>
      <w:r w:rsidRPr="008F1285">
        <w:rPr>
          <w:rFonts w:ascii="Times New Roman" w:hAnsi="Times New Roman" w:cs="Times New Roman"/>
          <w:sz w:val="24"/>
          <w:szCs w:val="24"/>
        </w:rPr>
        <w:t xml:space="preserve"> y </w:t>
      </w:r>
      <w:proofErr w:type="spellStart"/>
      <w:r w:rsidRPr="008F1285">
        <w:rPr>
          <w:rFonts w:ascii="Times New Roman" w:hAnsi="Times New Roman" w:cs="Times New Roman"/>
          <w:sz w:val="24"/>
          <w:szCs w:val="24"/>
        </w:rPr>
        <w:t>Teedersoo</w:t>
      </w:r>
      <w:proofErr w:type="spellEnd"/>
      <w:r w:rsidRPr="008F1285">
        <w:rPr>
          <w:rFonts w:ascii="Times New Roman" w:hAnsi="Times New Roman" w:cs="Times New Roman"/>
          <w:sz w:val="24"/>
          <w:szCs w:val="24"/>
        </w:rPr>
        <w:t>, 2018).</w:t>
      </w:r>
    </w:p>
    <w:p w:rsidR="004B0565" w:rsidRPr="004B0565" w:rsidRDefault="004B0565" w:rsidP="004B0565">
      <w:pPr>
        <w:jc w:val="both"/>
        <w:rPr>
          <w:rFonts w:ascii="Times New Roman" w:hAnsi="Times New Roman" w:cs="Times New Roman"/>
          <w:sz w:val="24"/>
          <w:szCs w:val="24"/>
        </w:rPr>
      </w:pPr>
      <w:r w:rsidRPr="004B0565">
        <w:rPr>
          <w:rFonts w:ascii="Times New Roman" w:hAnsi="Times New Roman" w:cs="Times New Roman"/>
          <w:sz w:val="24"/>
          <w:szCs w:val="24"/>
        </w:rPr>
        <w:t>Los HMA se encuentran naturalmente en suelos salinos y pueden mejorar la estabilidad del suelo, así como la adaptación de las plantas en entornos estresantes al aumentar el crecimiento vegetal dada la mejor absorción de nutrientes (Evelin et al., 2019; Ruiz-Lozano et al., 2012), lo que a su vez evita la interrupción de diversos procesos enzimáticos y de la síntesis de proteínas (</w:t>
      </w:r>
      <w:proofErr w:type="spellStart"/>
      <w:r w:rsidRPr="004B0565">
        <w:rPr>
          <w:rFonts w:ascii="Times New Roman" w:hAnsi="Times New Roman" w:cs="Times New Roman"/>
          <w:sz w:val="24"/>
          <w:szCs w:val="24"/>
        </w:rPr>
        <w:t>Parvin</w:t>
      </w:r>
      <w:proofErr w:type="spellEnd"/>
      <w:r w:rsidRPr="004B0565">
        <w:rPr>
          <w:rFonts w:ascii="Times New Roman" w:hAnsi="Times New Roman" w:cs="Times New Roman"/>
          <w:sz w:val="24"/>
          <w:szCs w:val="24"/>
        </w:rPr>
        <w:t xml:space="preserve"> </w:t>
      </w:r>
      <w:r w:rsidRPr="00F87F74">
        <w:rPr>
          <w:rFonts w:ascii="Times New Roman" w:hAnsi="Times New Roman" w:cs="Times New Roman"/>
          <w:i/>
          <w:sz w:val="24"/>
          <w:szCs w:val="24"/>
        </w:rPr>
        <w:t>et al</w:t>
      </w:r>
      <w:r w:rsidRPr="004B0565">
        <w:rPr>
          <w:rFonts w:ascii="Times New Roman" w:hAnsi="Times New Roman" w:cs="Times New Roman"/>
          <w:sz w:val="24"/>
          <w:szCs w:val="24"/>
        </w:rPr>
        <w:t>., 2020).</w:t>
      </w:r>
    </w:p>
    <w:p w:rsidR="004E546B" w:rsidRDefault="004B0565" w:rsidP="004B0565">
      <w:pPr>
        <w:jc w:val="both"/>
        <w:rPr>
          <w:rFonts w:ascii="Times New Roman" w:hAnsi="Times New Roman" w:cs="Times New Roman"/>
          <w:sz w:val="24"/>
          <w:szCs w:val="24"/>
        </w:rPr>
      </w:pPr>
      <w:r w:rsidRPr="004B0565">
        <w:rPr>
          <w:rFonts w:ascii="Times New Roman" w:hAnsi="Times New Roman" w:cs="Times New Roman"/>
          <w:sz w:val="24"/>
          <w:szCs w:val="24"/>
        </w:rPr>
        <w:t>En este sentido, los HMA en condiciones de estrés salino pueden mantener la homeostasis celular, mejorar la absorción de agua y contribuir al equilibrio osmótico en las plantas, inducir la activación de sistemas antioxidantes para prevenir el daño ocasionado por la formación de especies reactivas de oxígeno (ROS, por sus siglas en inglés), proteger el aparato fotosintético (</w:t>
      </w:r>
      <w:proofErr w:type="spellStart"/>
      <w:r w:rsidRPr="004B0565">
        <w:rPr>
          <w:rFonts w:ascii="Times New Roman" w:hAnsi="Times New Roman" w:cs="Times New Roman"/>
          <w:sz w:val="24"/>
          <w:szCs w:val="24"/>
        </w:rPr>
        <w:t>Elhindi</w:t>
      </w:r>
      <w:proofErr w:type="spellEnd"/>
      <w:r w:rsidRPr="004B0565">
        <w:rPr>
          <w:rFonts w:ascii="Times New Roman" w:hAnsi="Times New Roman" w:cs="Times New Roman"/>
          <w:sz w:val="24"/>
          <w:szCs w:val="24"/>
        </w:rPr>
        <w:t xml:space="preserve"> </w:t>
      </w:r>
      <w:r w:rsidRPr="00484D59">
        <w:rPr>
          <w:rFonts w:ascii="Times New Roman" w:hAnsi="Times New Roman" w:cs="Times New Roman"/>
          <w:i/>
          <w:sz w:val="24"/>
          <w:szCs w:val="24"/>
        </w:rPr>
        <w:t>et al</w:t>
      </w:r>
      <w:r w:rsidRPr="004B0565">
        <w:rPr>
          <w:rFonts w:ascii="Times New Roman" w:hAnsi="Times New Roman" w:cs="Times New Roman"/>
          <w:sz w:val="24"/>
          <w:szCs w:val="24"/>
        </w:rPr>
        <w:t xml:space="preserve">., 2017; </w:t>
      </w:r>
      <w:proofErr w:type="spellStart"/>
      <w:r w:rsidRPr="004B0565">
        <w:rPr>
          <w:rFonts w:ascii="Times New Roman" w:hAnsi="Times New Roman" w:cs="Times New Roman"/>
          <w:sz w:val="24"/>
          <w:szCs w:val="24"/>
        </w:rPr>
        <w:t>Ait</w:t>
      </w:r>
      <w:proofErr w:type="spellEnd"/>
      <w:r w:rsidRPr="004B0565">
        <w:rPr>
          <w:rFonts w:ascii="Times New Roman" w:hAnsi="Times New Roman" w:cs="Times New Roman"/>
          <w:sz w:val="24"/>
          <w:szCs w:val="24"/>
        </w:rPr>
        <w:t xml:space="preserve">-El- </w:t>
      </w:r>
      <w:proofErr w:type="spellStart"/>
      <w:r w:rsidRPr="004B0565">
        <w:rPr>
          <w:rFonts w:ascii="Times New Roman" w:hAnsi="Times New Roman" w:cs="Times New Roman"/>
          <w:sz w:val="24"/>
          <w:szCs w:val="24"/>
        </w:rPr>
        <w:t>Mokhtar</w:t>
      </w:r>
      <w:proofErr w:type="spellEnd"/>
      <w:r w:rsidRPr="004B0565">
        <w:rPr>
          <w:rFonts w:ascii="Times New Roman" w:hAnsi="Times New Roman" w:cs="Times New Roman"/>
          <w:sz w:val="24"/>
          <w:szCs w:val="24"/>
        </w:rPr>
        <w:t xml:space="preserve"> </w:t>
      </w:r>
      <w:r w:rsidRPr="00484D59">
        <w:rPr>
          <w:rFonts w:ascii="Times New Roman" w:hAnsi="Times New Roman" w:cs="Times New Roman"/>
          <w:i/>
          <w:sz w:val="24"/>
          <w:szCs w:val="24"/>
        </w:rPr>
        <w:t>et al</w:t>
      </w:r>
      <w:r w:rsidRPr="004B0565">
        <w:rPr>
          <w:rFonts w:ascii="Times New Roman" w:hAnsi="Times New Roman" w:cs="Times New Roman"/>
          <w:sz w:val="24"/>
          <w:szCs w:val="24"/>
        </w:rPr>
        <w:t xml:space="preserve">., 2019) y regular perfiles hormonales para minimizar los efectos de la sal en el crecimiento y desarrollo vegetal (Begum </w:t>
      </w:r>
      <w:r w:rsidRPr="00484D59">
        <w:rPr>
          <w:rFonts w:ascii="Times New Roman" w:hAnsi="Times New Roman" w:cs="Times New Roman"/>
          <w:i/>
          <w:sz w:val="24"/>
          <w:szCs w:val="24"/>
        </w:rPr>
        <w:t>et al</w:t>
      </w:r>
      <w:r w:rsidRPr="004B0565">
        <w:rPr>
          <w:rFonts w:ascii="Times New Roman" w:hAnsi="Times New Roman" w:cs="Times New Roman"/>
          <w:sz w:val="24"/>
          <w:szCs w:val="24"/>
        </w:rPr>
        <w:t xml:space="preserve">., 2019; </w:t>
      </w:r>
      <w:proofErr w:type="spellStart"/>
      <w:r w:rsidRPr="004B0565">
        <w:rPr>
          <w:rFonts w:ascii="Times New Roman" w:hAnsi="Times New Roman" w:cs="Times New Roman"/>
          <w:sz w:val="24"/>
          <w:szCs w:val="24"/>
        </w:rPr>
        <w:t>Chandrasekaran</w:t>
      </w:r>
      <w:proofErr w:type="spellEnd"/>
      <w:r w:rsidRPr="004B0565">
        <w:rPr>
          <w:rFonts w:ascii="Times New Roman" w:hAnsi="Times New Roman" w:cs="Times New Roman"/>
          <w:sz w:val="24"/>
          <w:szCs w:val="24"/>
        </w:rPr>
        <w:t xml:space="preserve"> </w:t>
      </w:r>
      <w:r w:rsidRPr="00484D59">
        <w:rPr>
          <w:rFonts w:ascii="Times New Roman" w:hAnsi="Times New Roman" w:cs="Times New Roman"/>
          <w:i/>
          <w:sz w:val="24"/>
          <w:szCs w:val="24"/>
        </w:rPr>
        <w:t>et al</w:t>
      </w:r>
      <w:r w:rsidRPr="004B0565">
        <w:rPr>
          <w:rFonts w:ascii="Times New Roman" w:hAnsi="Times New Roman" w:cs="Times New Roman"/>
          <w:sz w:val="24"/>
          <w:szCs w:val="24"/>
        </w:rPr>
        <w:t>., 2019).</w:t>
      </w:r>
    </w:p>
    <w:p w:rsidR="004B0565" w:rsidRDefault="004B0565" w:rsidP="004B0565">
      <w:pPr>
        <w:jc w:val="both"/>
        <w:rPr>
          <w:rFonts w:ascii="Times New Roman" w:hAnsi="Times New Roman" w:cs="Times New Roman"/>
          <w:sz w:val="24"/>
          <w:szCs w:val="24"/>
        </w:rPr>
      </w:pPr>
      <w:r w:rsidRPr="004B0565">
        <w:rPr>
          <w:rFonts w:ascii="Times New Roman" w:hAnsi="Times New Roman" w:cs="Times New Roman"/>
          <w:sz w:val="24"/>
          <w:szCs w:val="24"/>
        </w:rPr>
        <w:t>De acuerdo con lo expuesto anteriormente, es necesario desarrollar estrategias encaminadas a mitigar los efectos negativos de la salinidad y la comprensión de la respuesta de defensa de las plantas ante esta condición. Un mejor conocimiento de cómo la simbiosis micorrízica arbuscular incrementa la tolerancia de las plantas a la salinidad es fundamental</w:t>
      </w:r>
      <w:r>
        <w:rPr>
          <w:rFonts w:ascii="Times New Roman" w:hAnsi="Times New Roman" w:cs="Times New Roman"/>
          <w:sz w:val="24"/>
          <w:szCs w:val="24"/>
        </w:rPr>
        <w:t xml:space="preserve">, es por ello, el objetivo de este trabajo </w:t>
      </w:r>
      <w:r w:rsidRPr="004B0565">
        <w:rPr>
          <w:rFonts w:ascii="Times New Roman" w:hAnsi="Times New Roman" w:cs="Times New Roman"/>
          <w:sz w:val="24"/>
          <w:szCs w:val="24"/>
        </w:rPr>
        <w:t>fue evaluar las respuestas fisiológicas y bioquímicas asociadas al estrés por NaCl en plantas de garbanzo (</w:t>
      </w:r>
      <w:proofErr w:type="spellStart"/>
      <w:r w:rsidRPr="004B0565">
        <w:rPr>
          <w:rFonts w:ascii="Times New Roman" w:hAnsi="Times New Roman" w:cs="Times New Roman"/>
          <w:i/>
          <w:sz w:val="24"/>
          <w:szCs w:val="24"/>
        </w:rPr>
        <w:t>Cicer</w:t>
      </w:r>
      <w:proofErr w:type="spellEnd"/>
      <w:r w:rsidRPr="004B0565">
        <w:rPr>
          <w:rFonts w:ascii="Times New Roman" w:hAnsi="Times New Roman" w:cs="Times New Roman"/>
          <w:i/>
          <w:sz w:val="24"/>
          <w:szCs w:val="24"/>
        </w:rPr>
        <w:t xml:space="preserve"> </w:t>
      </w:r>
      <w:proofErr w:type="spellStart"/>
      <w:r w:rsidRPr="004B0565">
        <w:rPr>
          <w:rFonts w:ascii="Times New Roman" w:hAnsi="Times New Roman" w:cs="Times New Roman"/>
          <w:i/>
          <w:sz w:val="24"/>
          <w:szCs w:val="24"/>
        </w:rPr>
        <w:t>arietinum</w:t>
      </w:r>
      <w:proofErr w:type="spellEnd"/>
      <w:r w:rsidRPr="004B0565">
        <w:rPr>
          <w:rFonts w:ascii="Times New Roman" w:hAnsi="Times New Roman" w:cs="Times New Roman"/>
          <w:sz w:val="24"/>
          <w:szCs w:val="24"/>
        </w:rPr>
        <w:t xml:space="preserve"> L.) cv. ‘Nacional-29’ inoculadas con una cepa de HMA eficiente, en condiciones controladas.</w:t>
      </w:r>
    </w:p>
    <w:p w:rsidR="004B0565" w:rsidRPr="004B0565" w:rsidRDefault="004B0565" w:rsidP="004B0565">
      <w:pPr>
        <w:jc w:val="both"/>
        <w:rPr>
          <w:rFonts w:ascii="Times New Roman" w:hAnsi="Times New Roman" w:cs="Times New Roman"/>
          <w:b/>
          <w:sz w:val="24"/>
          <w:szCs w:val="24"/>
        </w:rPr>
      </w:pPr>
      <w:r w:rsidRPr="004B0565">
        <w:rPr>
          <w:rFonts w:ascii="Times New Roman" w:hAnsi="Times New Roman" w:cs="Times New Roman"/>
          <w:b/>
          <w:sz w:val="24"/>
          <w:szCs w:val="24"/>
        </w:rPr>
        <w:t>Desarrollo</w:t>
      </w:r>
    </w:p>
    <w:p w:rsidR="00484D59" w:rsidRPr="00484D59" w:rsidRDefault="001718DE" w:rsidP="00484D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El experimento</w:t>
      </w:r>
      <w:r w:rsidR="004B0565" w:rsidRPr="004B0565">
        <w:rPr>
          <w:rFonts w:ascii="Times New Roman" w:hAnsi="Times New Roman" w:cs="Times New Roman"/>
          <w:sz w:val="24"/>
          <w:szCs w:val="24"/>
        </w:rPr>
        <w:t xml:space="preserve"> se </w:t>
      </w:r>
      <w:r>
        <w:rPr>
          <w:rFonts w:ascii="Times New Roman" w:hAnsi="Times New Roman" w:cs="Times New Roman"/>
          <w:sz w:val="24"/>
          <w:szCs w:val="24"/>
        </w:rPr>
        <w:t>desarrolló</w:t>
      </w:r>
      <w:r w:rsidR="004B0565" w:rsidRPr="004B0565">
        <w:rPr>
          <w:rFonts w:ascii="Times New Roman" w:hAnsi="Times New Roman" w:cs="Times New Roman"/>
          <w:sz w:val="24"/>
          <w:szCs w:val="24"/>
        </w:rPr>
        <w:t xml:space="preserve"> en </w:t>
      </w:r>
      <w:r w:rsidR="004B0565" w:rsidRPr="00484D59">
        <w:rPr>
          <w:rFonts w:ascii="Times New Roman" w:hAnsi="Times New Roman" w:cs="Times New Roman"/>
          <w:sz w:val="24"/>
          <w:szCs w:val="24"/>
        </w:rPr>
        <w:t>el cuar</w:t>
      </w:r>
      <w:r w:rsidR="00484D59" w:rsidRPr="00484D59">
        <w:rPr>
          <w:rFonts w:ascii="Times New Roman" w:hAnsi="Times New Roman" w:cs="Times New Roman"/>
          <w:sz w:val="24"/>
          <w:szCs w:val="24"/>
        </w:rPr>
        <w:t>t</w:t>
      </w:r>
      <w:r w:rsidR="004B0565" w:rsidRPr="00484D59">
        <w:rPr>
          <w:rFonts w:ascii="Times New Roman" w:hAnsi="Times New Roman" w:cs="Times New Roman"/>
          <w:sz w:val="24"/>
          <w:szCs w:val="24"/>
        </w:rPr>
        <w:t xml:space="preserve">o de crecimiento del departamento de </w:t>
      </w:r>
      <w:r w:rsidR="00484D59" w:rsidRPr="00484D59">
        <w:rPr>
          <w:rFonts w:ascii="Times New Roman" w:hAnsi="Times New Roman" w:cs="Times New Roman"/>
          <w:sz w:val="24"/>
          <w:szCs w:val="24"/>
        </w:rPr>
        <w:t>Fisiología</w:t>
      </w:r>
      <w:r w:rsidR="004B0565" w:rsidRPr="00484D59">
        <w:rPr>
          <w:rFonts w:ascii="Times New Roman" w:hAnsi="Times New Roman" w:cs="Times New Roman"/>
          <w:sz w:val="24"/>
          <w:szCs w:val="24"/>
        </w:rPr>
        <w:t xml:space="preserve"> y Bioquímica Vegetal</w:t>
      </w:r>
      <w:r w:rsidR="004B0565" w:rsidRPr="004B0565">
        <w:rPr>
          <w:rFonts w:ascii="Times New Roman" w:hAnsi="Times New Roman" w:cs="Times New Roman"/>
          <w:sz w:val="24"/>
          <w:szCs w:val="24"/>
        </w:rPr>
        <w:t xml:space="preserve"> del Instituto Nacional de Ciencias Agrícolas (INCA), sobre un suelo </w:t>
      </w:r>
      <w:r w:rsidR="00484D59" w:rsidRPr="00484D59">
        <w:rPr>
          <w:rFonts w:ascii="Times New Roman" w:hAnsi="Times New Roman" w:cs="Times New Roman"/>
          <w:sz w:val="24"/>
          <w:szCs w:val="24"/>
        </w:rPr>
        <w:t xml:space="preserve">Fluvisol </w:t>
      </w:r>
      <w:proofErr w:type="spellStart"/>
      <w:r w:rsidR="00484D59" w:rsidRPr="00484D59">
        <w:rPr>
          <w:rFonts w:ascii="Times New Roman" w:hAnsi="Times New Roman" w:cs="Times New Roman"/>
          <w:sz w:val="24"/>
          <w:szCs w:val="24"/>
        </w:rPr>
        <w:t>agrogénico</w:t>
      </w:r>
      <w:proofErr w:type="spellEnd"/>
      <w:r w:rsidR="00484D59" w:rsidRPr="00484D59">
        <w:rPr>
          <w:rFonts w:ascii="Times New Roman" w:hAnsi="Times New Roman" w:cs="Times New Roman"/>
          <w:sz w:val="24"/>
          <w:szCs w:val="24"/>
        </w:rPr>
        <w:t xml:space="preserve"> </w:t>
      </w:r>
      <w:proofErr w:type="spellStart"/>
      <w:r w:rsidR="00484D59" w:rsidRPr="00484D59">
        <w:rPr>
          <w:rFonts w:ascii="Times New Roman" w:hAnsi="Times New Roman" w:cs="Times New Roman"/>
          <w:sz w:val="24"/>
          <w:szCs w:val="24"/>
        </w:rPr>
        <w:t>eútrico</w:t>
      </w:r>
      <w:proofErr w:type="spellEnd"/>
      <w:r w:rsidR="00484D59" w:rsidRPr="00484D59">
        <w:rPr>
          <w:rFonts w:ascii="Times New Roman" w:hAnsi="Times New Roman" w:cs="Times New Roman"/>
          <w:sz w:val="24"/>
          <w:szCs w:val="24"/>
        </w:rPr>
        <w:t xml:space="preserve"> medianamente profundo, medianamente humificado (Hernández </w:t>
      </w:r>
      <w:r w:rsidR="00484D59" w:rsidRPr="00F87F74">
        <w:rPr>
          <w:rFonts w:ascii="Times New Roman" w:hAnsi="Times New Roman" w:cs="Times New Roman"/>
          <w:i/>
          <w:sz w:val="24"/>
          <w:szCs w:val="24"/>
        </w:rPr>
        <w:t>et al.</w:t>
      </w:r>
      <w:r w:rsidR="00484D59" w:rsidRPr="00484D59">
        <w:rPr>
          <w:rFonts w:ascii="Times New Roman" w:hAnsi="Times New Roman" w:cs="Times New Roman"/>
          <w:sz w:val="24"/>
          <w:szCs w:val="24"/>
        </w:rPr>
        <w:t xml:space="preserve">, 2015), correlacionado con suelo Fluvisol </w:t>
      </w:r>
      <w:proofErr w:type="spellStart"/>
      <w:r w:rsidR="00484D59" w:rsidRPr="00484D59">
        <w:rPr>
          <w:rFonts w:ascii="Times New Roman" w:hAnsi="Times New Roman" w:cs="Times New Roman"/>
          <w:sz w:val="24"/>
          <w:szCs w:val="24"/>
        </w:rPr>
        <w:t>eútrico</w:t>
      </w:r>
      <w:proofErr w:type="spellEnd"/>
      <w:r w:rsidR="00484D59" w:rsidRPr="00484D59">
        <w:rPr>
          <w:rFonts w:ascii="Times New Roman" w:hAnsi="Times New Roman" w:cs="Times New Roman"/>
          <w:sz w:val="24"/>
          <w:szCs w:val="24"/>
        </w:rPr>
        <w:t xml:space="preserve"> según la </w:t>
      </w:r>
      <w:proofErr w:type="spellStart"/>
      <w:r w:rsidR="00484D59" w:rsidRPr="00484D59">
        <w:rPr>
          <w:rFonts w:ascii="Times New Roman" w:hAnsi="Times New Roman" w:cs="Times New Roman"/>
          <w:i/>
          <w:sz w:val="24"/>
          <w:szCs w:val="24"/>
        </w:rPr>
        <w:t>World</w:t>
      </w:r>
      <w:proofErr w:type="spellEnd"/>
      <w:r w:rsidR="00484D59" w:rsidRPr="00484D59">
        <w:rPr>
          <w:rFonts w:ascii="Times New Roman" w:hAnsi="Times New Roman" w:cs="Times New Roman"/>
          <w:i/>
          <w:sz w:val="24"/>
          <w:szCs w:val="24"/>
        </w:rPr>
        <w:t xml:space="preserve"> Reference Base</w:t>
      </w:r>
      <w:r w:rsidR="00484D59" w:rsidRPr="00484D59">
        <w:rPr>
          <w:rFonts w:ascii="Times New Roman" w:hAnsi="Times New Roman" w:cs="Times New Roman"/>
          <w:sz w:val="24"/>
          <w:szCs w:val="24"/>
        </w:rPr>
        <w:t xml:space="preserve"> (2015). Este suelo es proveniente de la terraza fluvial del Río </w:t>
      </w:r>
      <w:proofErr w:type="spellStart"/>
      <w:r w:rsidR="00484D59" w:rsidRPr="00484D59">
        <w:rPr>
          <w:rFonts w:ascii="Times New Roman" w:hAnsi="Times New Roman" w:cs="Times New Roman"/>
          <w:sz w:val="24"/>
          <w:szCs w:val="24"/>
        </w:rPr>
        <w:t>Mayabeque</w:t>
      </w:r>
      <w:proofErr w:type="spellEnd"/>
      <w:r w:rsidR="00484D59" w:rsidRPr="00484D59">
        <w:rPr>
          <w:rFonts w:ascii="Times New Roman" w:hAnsi="Times New Roman" w:cs="Times New Roman"/>
          <w:sz w:val="24"/>
          <w:szCs w:val="24"/>
        </w:rPr>
        <w:t xml:space="preserve">, 1 km antes de llegar al municipio Güines, provincia </w:t>
      </w:r>
      <w:proofErr w:type="spellStart"/>
      <w:r w:rsidR="00484D59" w:rsidRPr="00484D59">
        <w:rPr>
          <w:rFonts w:ascii="Times New Roman" w:hAnsi="Times New Roman" w:cs="Times New Roman"/>
          <w:sz w:val="24"/>
          <w:szCs w:val="24"/>
        </w:rPr>
        <w:t>Mayabeque</w:t>
      </w:r>
      <w:proofErr w:type="spellEnd"/>
      <w:r w:rsidR="00484D59" w:rsidRPr="00484D59">
        <w:rPr>
          <w:rFonts w:ascii="Times New Roman" w:hAnsi="Times New Roman" w:cs="Times New Roman"/>
          <w:sz w:val="24"/>
          <w:szCs w:val="24"/>
        </w:rPr>
        <w:t>.</w:t>
      </w:r>
    </w:p>
    <w:p w:rsidR="001718DE" w:rsidRDefault="001718DE" w:rsidP="001718DE">
      <w:pPr>
        <w:spacing w:after="0" w:line="240" w:lineRule="auto"/>
        <w:jc w:val="both"/>
        <w:rPr>
          <w:rFonts w:ascii="Times New Roman" w:eastAsia="Times New Roman" w:hAnsi="Times New Roman" w:cs="Times New Roman"/>
          <w:color w:val="000000"/>
          <w:sz w:val="24"/>
          <w:lang w:eastAsia="es-US"/>
        </w:rPr>
      </w:pPr>
    </w:p>
    <w:p w:rsidR="001718DE" w:rsidRDefault="00484D59" w:rsidP="001718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lang w:eastAsia="es-US"/>
        </w:rPr>
        <w:t>El cultivar de garbanzo empleado en este estudio fue el N</w:t>
      </w:r>
      <w:r w:rsidR="00CF1D4C">
        <w:rPr>
          <w:rFonts w:ascii="Times New Roman" w:eastAsia="Times New Roman" w:hAnsi="Times New Roman" w:cs="Times New Roman"/>
          <w:color w:val="000000"/>
          <w:sz w:val="24"/>
          <w:lang w:eastAsia="es-US"/>
        </w:rPr>
        <w:t>acional</w:t>
      </w:r>
      <w:r>
        <w:rPr>
          <w:rFonts w:ascii="Times New Roman" w:eastAsia="Times New Roman" w:hAnsi="Times New Roman" w:cs="Times New Roman"/>
          <w:color w:val="000000"/>
          <w:sz w:val="24"/>
          <w:lang w:eastAsia="es-US"/>
        </w:rPr>
        <w:t>-29</w:t>
      </w:r>
      <w:r w:rsidR="001718DE">
        <w:rPr>
          <w:rFonts w:ascii="Times New Roman" w:eastAsia="Times New Roman" w:hAnsi="Times New Roman" w:cs="Times New Roman"/>
          <w:color w:val="000000"/>
          <w:sz w:val="24"/>
          <w:lang w:eastAsia="es-US"/>
        </w:rPr>
        <w:t>.</w:t>
      </w:r>
      <w:r w:rsidR="001718DE" w:rsidRPr="001718DE">
        <w:rPr>
          <w:rFonts w:ascii="Times New Roman" w:eastAsia="Times New Roman" w:hAnsi="Times New Roman" w:cs="Times New Roman"/>
          <w:sz w:val="24"/>
          <w:szCs w:val="24"/>
        </w:rPr>
        <w:t xml:space="preserve"> </w:t>
      </w:r>
      <w:r w:rsidR="001718DE">
        <w:rPr>
          <w:rFonts w:ascii="Times New Roman" w:eastAsia="Times New Roman" w:hAnsi="Times New Roman" w:cs="Times New Roman"/>
          <w:sz w:val="24"/>
          <w:szCs w:val="24"/>
        </w:rPr>
        <w:t xml:space="preserve">La siembra de las semillas pregerminadas se realizó en recipientes plásticos de 700 g de capacidad que contenían </w:t>
      </w:r>
      <w:r w:rsidR="00CF1D4C">
        <w:rPr>
          <w:rFonts w:ascii="Times New Roman" w:eastAsia="Times New Roman" w:hAnsi="Times New Roman" w:cs="Times New Roman"/>
          <w:sz w:val="24"/>
          <w:szCs w:val="24"/>
        </w:rPr>
        <w:t>suelo Fluvisol</w:t>
      </w:r>
      <w:r w:rsidR="001718DE">
        <w:rPr>
          <w:rFonts w:ascii="Times New Roman" w:eastAsia="Times New Roman" w:hAnsi="Times New Roman" w:cs="Times New Roman"/>
          <w:sz w:val="24"/>
          <w:szCs w:val="24"/>
        </w:rPr>
        <w:t xml:space="preserve">. Los tratamientos se distribuyeron en un diseño completamente aleatorizado con arreglo </w:t>
      </w:r>
      <w:proofErr w:type="spellStart"/>
      <w:r w:rsidR="001718DE">
        <w:rPr>
          <w:rFonts w:ascii="Times New Roman" w:eastAsia="Times New Roman" w:hAnsi="Times New Roman" w:cs="Times New Roman"/>
          <w:sz w:val="24"/>
          <w:szCs w:val="24"/>
        </w:rPr>
        <w:t>bifactorial</w:t>
      </w:r>
      <w:proofErr w:type="spellEnd"/>
      <w:r w:rsidR="001718DE">
        <w:rPr>
          <w:rFonts w:ascii="Times New Roman" w:eastAsia="Times New Roman" w:hAnsi="Times New Roman" w:cs="Times New Roman"/>
          <w:sz w:val="24"/>
          <w:szCs w:val="24"/>
        </w:rPr>
        <w:t xml:space="preserve"> (4x3). Los factores estudiados fueron los niveles de salinidad (Factor I) con cuatro concentraciones de NaCl (0, 25, 50 y 75 </w:t>
      </w:r>
      <w:proofErr w:type="spellStart"/>
      <w:r w:rsidR="001718DE">
        <w:rPr>
          <w:rFonts w:ascii="Times New Roman" w:eastAsia="Times New Roman" w:hAnsi="Times New Roman" w:cs="Times New Roman"/>
          <w:sz w:val="24"/>
          <w:szCs w:val="24"/>
        </w:rPr>
        <w:t>mM</w:t>
      </w:r>
      <w:proofErr w:type="spellEnd"/>
      <w:r w:rsidR="001718DE">
        <w:rPr>
          <w:rFonts w:ascii="Times New Roman" w:eastAsia="Times New Roman" w:hAnsi="Times New Roman" w:cs="Times New Roman"/>
          <w:sz w:val="24"/>
          <w:szCs w:val="24"/>
        </w:rPr>
        <w:t xml:space="preserve">) y el Factor II lo constituyeron las cepas de HMA: control, INCAM 4 de </w:t>
      </w:r>
      <w:r w:rsidR="001718DE">
        <w:rPr>
          <w:rFonts w:ascii="Times New Roman" w:eastAsia="Times New Roman" w:hAnsi="Times New Roman" w:cs="Times New Roman"/>
          <w:i/>
          <w:sz w:val="24"/>
          <w:szCs w:val="24"/>
        </w:rPr>
        <w:t>G.</w:t>
      </w:r>
      <w:r w:rsidR="001718DE">
        <w:rPr>
          <w:rFonts w:ascii="Times New Roman" w:eastAsia="Times New Roman" w:hAnsi="Times New Roman" w:cs="Times New Roman"/>
          <w:i/>
          <w:color w:val="000000"/>
          <w:sz w:val="24"/>
          <w:szCs w:val="24"/>
          <w:highlight w:val="white"/>
        </w:rPr>
        <w:t xml:space="preserve"> </w:t>
      </w:r>
      <w:proofErr w:type="spellStart"/>
      <w:r w:rsidR="001718DE">
        <w:rPr>
          <w:rFonts w:ascii="Times New Roman" w:eastAsia="Times New Roman" w:hAnsi="Times New Roman" w:cs="Times New Roman"/>
          <w:i/>
          <w:color w:val="000000"/>
          <w:sz w:val="24"/>
          <w:szCs w:val="24"/>
          <w:highlight w:val="white"/>
        </w:rPr>
        <w:t>cubense</w:t>
      </w:r>
      <w:proofErr w:type="spellEnd"/>
      <w:r w:rsidR="001718DE">
        <w:rPr>
          <w:rFonts w:ascii="Times New Roman" w:eastAsia="Times New Roman" w:hAnsi="Times New Roman" w:cs="Times New Roman"/>
          <w:sz w:val="24"/>
          <w:szCs w:val="24"/>
        </w:rPr>
        <w:t xml:space="preserve"> e INCAM 11 de </w:t>
      </w:r>
      <w:r w:rsidR="001718DE">
        <w:rPr>
          <w:rFonts w:ascii="Times New Roman" w:eastAsia="Times New Roman" w:hAnsi="Times New Roman" w:cs="Times New Roman"/>
          <w:i/>
          <w:sz w:val="24"/>
          <w:szCs w:val="24"/>
        </w:rPr>
        <w:t>R. irregularis</w:t>
      </w:r>
      <w:r w:rsidR="001718DE">
        <w:rPr>
          <w:rFonts w:ascii="Times New Roman" w:eastAsia="Times New Roman" w:hAnsi="Times New Roman" w:cs="Times New Roman"/>
          <w:sz w:val="24"/>
          <w:szCs w:val="24"/>
        </w:rPr>
        <w:t>. Se emplearon 12 trata</w:t>
      </w:r>
      <w:r w:rsidR="00CF1D4C">
        <w:rPr>
          <w:rFonts w:ascii="Times New Roman" w:eastAsia="Times New Roman" w:hAnsi="Times New Roman" w:cs="Times New Roman"/>
          <w:sz w:val="24"/>
          <w:szCs w:val="24"/>
        </w:rPr>
        <w:t>mientos descritos en la tabla I</w:t>
      </w:r>
      <w:r w:rsidR="001718DE">
        <w:rPr>
          <w:rFonts w:ascii="Times New Roman" w:eastAsia="Times New Roman" w:hAnsi="Times New Roman" w:cs="Times New Roman"/>
          <w:sz w:val="24"/>
          <w:szCs w:val="24"/>
        </w:rPr>
        <w:t>, donde cada uno tuvo un total de 40 plantas, a razón de una planta por maceta.</w:t>
      </w:r>
    </w:p>
    <w:p w:rsidR="00CF1D4C" w:rsidRDefault="00CF1D4C" w:rsidP="001718DE">
      <w:pPr>
        <w:spacing w:after="0" w:line="240" w:lineRule="auto"/>
        <w:jc w:val="both"/>
        <w:rPr>
          <w:rFonts w:ascii="Times New Roman" w:eastAsia="Times New Roman" w:hAnsi="Times New Roman" w:cs="Times New Roman"/>
          <w:sz w:val="24"/>
          <w:szCs w:val="24"/>
        </w:rPr>
      </w:pPr>
    </w:p>
    <w:p w:rsidR="00CF1D4C" w:rsidRDefault="00CF1D4C" w:rsidP="001718DE">
      <w:pPr>
        <w:spacing w:after="0" w:line="240" w:lineRule="auto"/>
        <w:jc w:val="both"/>
        <w:rPr>
          <w:rFonts w:ascii="Times New Roman" w:eastAsia="Times New Roman" w:hAnsi="Times New Roman" w:cs="Times New Roman"/>
          <w:sz w:val="24"/>
          <w:szCs w:val="24"/>
        </w:rPr>
      </w:pPr>
    </w:p>
    <w:p w:rsidR="00CF1D4C" w:rsidRDefault="00CF1D4C" w:rsidP="001718DE">
      <w:pPr>
        <w:spacing w:after="0" w:line="240" w:lineRule="auto"/>
        <w:jc w:val="both"/>
        <w:rPr>
          <w:rFonts w:ascii="Times New Roman" w:eastAsia="Times New Roman" w:hAnsi="Times New Roman" w:cs="Times New Roman"/>
          <w:sz w:val="24"/>
          <w:szCs w:val="24"/>
        </w:rPr>
      </w:pPr>
    </w:p>
    <w:p w:rsidR="00CF1D4C" w:rsidRDefault="00CF1D4C" w:rsidP="00CF1D4C">
      <w:pPr>
        <w:spacing w:after="0" w:line="240" w:lineRule="auto"/>
        <w:jc w:val="both"/>
        <w:rPr>
          <w:rFonts w:ascii="Times New Roman" w:eastAsia="Times New Roman" w:hAnsi="Times New Roman" w:cs="Times New Roman"/>
          <w:sz w:val="24"/>
          <w:szCs w:val="24"/>
          <w:lang w:val="es-ES" w:eastAsia="es-MX"/>
        </w:rPr>
      </w:pPr>
      <w:r>
        <w:rPr>
          <w:rFonts w:ascii="Times New Roman" w:eastAsia="Times New Roman" w:hAnsi="Times New Roman" w:cs="Times New Roman"/>
          <w:sz w:val="24"/>
          <w:szCs w:val="24"/>
          <w:lang w:val="es-ES" w:eastAsia="es-MX"/>
        </w:rPr>
        <w:lastRenderedPageBreak/>
        <w:t>Tabla I.</w:t>
      </w:r>
      <w:r w:rsidRPr="00CF1D4C">
        <w:rPr>
          <w:rFonts w:ascii="Times New Roman" w:eastAsia="Times New Roman" w:hAnsi="Times New Roman" w:cs="Times New Roman"/>
          <w:sz w:val="24"/>
          <w:szCs w:val="24"/>
          <w:lang w:val="es-ES" w:eastAsia="es-MX"/>
        </w:rPr>
        <w:t xml:space="preserve"> Tratamientos establecidos en el experimento, con plantas de garbanzo inoculadas con dos cepas de HMA y expuestas a tres concentraciones de NaCl.</w:t>
      </w:r>
    </w:p>
    <w:p w:rsidR="00CF1D4C" w:rsidRPr="00CF1D4C" w:rsidRDefault="00CF1D4C" w:rsidP="00CF1D4C">
      <w:pPr>
        <w:spacing w:after="0" w:line="240" w:lineRule="auto"/>
        <w:jc w:val="both"/>
        <w:rPr>
          <w:rFonts w:ascii="Times New Roman" w:eastAsia="Times New Roman" w:hAnsi="Times New Roman" w:cs="Times New Roman"/>
          <w:sz w:val="24"/>
          <w:szCs w:val="24"/>
          <w:lang w:val="es-ES" w:eastAsia="es-MX"/>
        </w:rPr>
      </w:pPr>
    </w:p>
    <w:tbl>
      <w:tblPr>
        <w:tblStyle w:val="Tabladelista3-nfasis51"/>
        <w:tblW w:w="6852" w:type="dxa"/>
        <w:jc w:val="center"/>
        <w:tblLayout w:type="fixed"/>
        <w:tblLook w:val="0000" w:firstRow="0" w:lastRow="0" w:firstColumn="0" w:lastColumn="0" w:noHBand="0" w:noVBand="0"/>
      </w:tblPr>
      <w:tblGrid>
        <w:gridCol w:w="1887"/>
        <w:gridCol w:w="4965"/>
      </w:tblGrid>
      <w:tr w:rsidR="00CF1D4C" w:rsidRPr="00CF1D4C" w:rsidTr="00B03803">
        <w:trPr>
          <w:cnfStyle w:val="000000100000" w:firstRow="0" w:lastRow="0" w:firstColumn="0" w:lastColumn="0" w:oddVBand="0" w:evenVBand="0" w:oddHBand="1" w:evenHBand="0" w:firstRowFirstColumn="0" w:firstRowLastColumn="0" w:lastRowFirstColumn="0" w:lastRowLastColumn="0"/>
          <w:trHeight w:val="220"/>
          <w:jc w:val="center"/>
        </w:trPr>
        <w:tc>
          <w:tcPr>
            <w:cnfStyle w:val="000010000000" w:firstRow="0" w:lastRow="0" w:firstColumn="0" w:lastColumn="0" w:oddVBand="1" w:evenVBand="0" w:oddHBand="0" w:evenHBand="0" w:firstRowFirstColumn="0" w:firstRowLastColumn="0" w:lastRowFirstColumn="0" w:lastRowLastColumn="0"/>
            <w:tcW w:w="1887" w:type="dxa"/>
          </w:tcPr>
          <w:p w:rsidR="00CF1D4C" w:rsidRPr="00CF1D4C" w:rsidRDefault="00CF1D4C" w:rsidP="00CF1D4C">
            <w:pPr>
              <w:tabs>
                <w:tab w:val="left" w:pos="709"/>
              </w:tabs>
              <w:jc w:val="center"/>
              <w:rPr>
                <w:rFonts w:ascii="Times New Roman" w:eastAsia="Times New Roman" w:hAnsi="Times New Roman" w:cs="Times New Roman"/>
                <w:b/>
                <w:color w:val="000000"/>
                <w:sz w:val="24"/>
                <w:szCs w:val="24"/>
              </w:rPr>
            </w:pPr>
            <w:bookmarkStart w:id="0" w:name="_1664s55" w:colFirst="0" w:colLast="0"/>
            <w:bookmarkEnd w:id="0"/>
            <w:proofErr w:type="spellStart"/>
            <w:r w:rsidRPr="00CF1D4C">
              <w:rPr>
                <w:rFonts w:ascii="Times New Roman" w:eastAsia="Times New Roman" w:hAnsi="Times New Roman" w:cs="Times New Roman"/>
                <w:b/>
                <w:color w:val="000000"/>
                <w:sz w:val="24"/>
                <w:szCs w:val="24"/>
              </w:rPr>
              <w:t>Tratamientos</w:t>
            </w:r>
            <w:proofErr w:type="spellEnd"/>
          </w:p>
        </w:tc>
        <w:tc>
          <w:tcPr>
            <w:tcW w:w="4965" w:type="dxa"/>
          </w:tcPr>
          <w:p w:rsidR="00CF1D4C" w:rsidRPr="00CF1D4C" w:rsidRDefault="00CF1D4C" w:rsidP="00CF1D4C">
            <w:pPr>
              <w:tabs>
                <w:tab w:val="left" w:pos="709"/>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val="es-MX"/>
              </w:rPr>
            </w:pPr>
            <w:r w:rsidRPr="00CF1D4C">
              <w:rPr>
                <w:rFonts w:ascii="Times New Roman" w:eastAsia="Times New Roman" w:hAnsi="Times New Roman" w:cs="Times New Roman"/>
                <w:b/>
                <w:color w:val="000000"/>
                <w:sz w:val="24"/>
                <w:szCs w:val="24"/>
                <w:lang w:val="es-MX"/>
              </w:rPr>
              <w:t>Combinaciones de NaCl con HMA</w:t>
            </w:r>
          </w:p>
        </w:tc>
      </w:tr>
      <w:tr w:rsidR="00CF1D4C" w:rsidRPr="00CF1D4C" w:rsidTr="00B03803">
        <w:trPr>
          <w:trHeight w:val="340"/>
          <w:jc w:val="center"/>
        </w:trPr>
        <w:tc>
          <w:tcPr>
            <w:cnfStyle w:val="000010000000" w:firstRow="0" w:lastRow="0" w:firstColumn="0" w:lastColumn="0" w:oddVBand="1" w:evenVBand="0" w:oddHBand="0" w:evenHBand="0" w:firstRowFirstColumn="0" w:firstRowLastColumn="0" w:lastRowFirstColumn="0" w:lastRowLastColumn="0"/>
            <w:tcW w:w="1887" w:type="dxa"/>
          </w:tcPr>
          <w:p w:rsidR="00CF1D4C" w:rsidRPr="00CF1D4C" w:rsidRDefault="00CF1D4C" w:rsidP="00CF1D4C">
            <w:pPr>
              <w:tabs>
                <w:tab w:val="left" w:pos="709"/>
              </w:tabs>
              <w:jc w:val="center"/>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1</w:t>
            </w:r>
          </w:p>
        </w:tc>
        <w:tc>
          <w:tcPr>
            <w:tcW w:w="4965" w:type="dxa"/>
          </w:tcPr>
          <w:p w:rsidR="00CF1D4C" w:rsidRPr="00CF1D4C" w:rsidRDefault="00CF1D4C" w:rsidP="00CF1D4C">
            <w:pPr>
              <w:tabs>
                <w:tab w:val="left" w:pos="709"/>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Control</w:t>
            </w:r>
          </w:p>
        </w:tc>
      </w:tr>
      <w:tr w:rsidR="00CF1D4C" w:rsidRPr="00CF1D4C" w:rsidTr="00B03803">
        <w:trPr>
          <w:cnfStyle w:val="000000100000" w:firstRow="0" w:lastRow="0" w:firstColumn="0" w:lastColumn="0" w:oddVBand="0" w:evenVBand="0" w:oddHBand="1" w:evenHBand="0" w:firstRowFirstColumn="0" w:firstRowLastColumn="0" w:lastRowFirstColumn="0" w:lastRowLastColumn="0"/>
          <w:trHeight w:val="320"/>
          <w:jc w:val="center"/>
        </w:trPr>
        <w:tc>
          <w:tcPr>
            <w:cnfStyle w:val="000010000000" w:firstRow="0" w:lastRow="0" w:firstColumn="0" w:lastColumn="0" w:oddVBand="1" w:evenVBand="0" w:oddHBand="0" w:evenHBand="0" w:firstRowFirstColumn="0" w:firstRowLastColumn="0" w:lastRowFirstColumn="0" w:lastRowLastColumn="0"/>
            <w:tcW w:w="1887" w:type="dxa"/>
          </w:tcPr>
          <w:p w:rsidR="00CF1D4C" w:rsidRPr="00CF1D4C" w:rsidRDefault="00CF1D4C" w:rsidP="00CF1D4C">
            <w:pPr>
              <w:tabs>
                <w:tab w:val="left" w:pos="709"/>
              </w:tabs>
              <w:jc w:val="center"/>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2</w:t>
            </w:r>
          </w:p>
        </w:tc>
        <w:tc>
          <w:tcPr>
            <w:tcW w:w="4965" w:type="dxa"/>
          </w:tcPr>
          <w:p w:rsidR="00CF1D4C" w:rsidRPr="00CF1D4C" w:rsidRDefault="00CF1D4C" w:rsidP="00CF1D4C">
            <w:pPr>
              <w:tabs>
                <w:tab w:val="left" w:pos="709"/>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 xml:space="preserve">25 </w:t>
            </w:r>
            <w:proofErr w:type="spellStart"/>
            <w:r w:rsidRPr="00CF1D4C">
              <w:rPr>
                <w:rFonts w:ascii="Times New Roman" w:eastAsia="Times New Roman" w:hAnsi="Times New Roman" w:cs="Times New Roman"/>
                <w:color w:val="000000"/>
                <w:sz w:val="24"/>
                <w:szCs w:val="24"/>
              </w:rPr>
              <w:t>mM</w:t>
            </w:r>
            <w:proofErr w:type="spellEnd"/>
            <w:r w:rsidRPr="00CF1D4C">
              <w:rPr>
                <w:rFonts w:ascii="Times New Roman" w:eastAsia="Times New Roman" w:hAnsi="Times New Roman" w:cs="Times New Roman"/>
                <w:color w:val="000000"/>
                <w:sz w:val="24"/>
                <w:szCs w:val="24"/>
              </w:rPr>
              <w:t xml:space="preserve"> NaCl Sin HMA</w:t>
            </w:r>
          </w:p>
        </w:tc>
      </w:tr>
      <w:tr w:rsidR="00CF1D4C" w:rsidRPr="00CF1D4C" w:rsidTr="00B03803">
        <w:trPr>
          <w:trHeight w:val="340"/>
          <w:jc w:val="center"/>
        </w:trPr>
        <w:tc>
          <w:tcPr>
            <w:cnfStyle w:val="000010000000" w:firstRow="0" w:lastRow="0" w:firstColumn="0" w:lastColumn="0" w:oddVBand="1" w:evenVBand="0" w:oddHBand="0" w:evenHBand="0" w:firstRowFirstColumn="0" w:firstRowLastColumn="0" w:lastRowFirstColumn="0" w:lastRowLastColumn="0"/>
            <w:tcW w:w="1887" w:type="dxa"/>
          </w:tcPr>
          <w:p w:rsidR="00CF1D4C" w:rsidRPr="00CF1D4C" w:rsidRDefault="00CF1D4C" w:rsidP="00CF1D4C">
            <w:pPr>
              <w:tabs>
                <w:tab w:val="left" w:pos="709"/>
              </w:tabs>
              <w:jc w:val="center"/>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3</w:t>
            </w:r>
          </w:p>
        </w:tc>
        <w:tc>
          <w:tcPr>
            <w:tcW w:w="4965" w:type="dxa"/>
          </w:tcPr>
          <w:p w:rsidR="00CF1D4C" w:rsidRPr="00CF1D4C" w:rsidRDefault="00CF1D4C" w:rsidP="00CF1D4C">
            <w:pPr>
              <w:tabs>
                <w:tab w:val="left" w:pos="709"/>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 xml:space="preserve">50 </w:t>
            </w:r>
            <w:proofErr w:type="spellStart"/>
            <w:r w:rsidRPr="00CF1D4C">
              <w:rPr>
                <w:rFonts w:ascii="Times New Roman" w:eastAsia="Times New Roman" w:hAnsi="Times New Roman" w:cs="Times New Roman"/>
                <w:color w:val="000000"/>
                <w:sz w:val="24"/>
                <w:szCs w:val="24"/>
              </w:rPr>
              <w:t>mM</w:t>
            </w:r>
            <w:proofErr w:type="spellEnd"/>
            <w:r w:rsidRPr="00CF1D4C">
              <w:rPr>
                <w:rFonts w:ascii="Times New Roman" w:eastAsia="Times New Roman" w:hAnsi="Times New Roman" w:cs="Times New Roman"/>
                <w:color w:val="000000"/>
                <w:sz w:val="24"/>
                <w:szCs w:val="24"/>
              </w:rPr>
              <w:t xml:space="preserve"> NaCl Sin HMA</w:t>
            </w:r>
          </w:p>
        </w:tc>
      </w:tr>
      <w:tr w:rsidR="00CF1D4C" w:rsidRPr="00CF1D4C" w:rsidTr="00B03803">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1887" w:type="dxa"/>
          </w:tcPr>
          <w:p w:rsidR="00CF1D4C" w:rsidRPr="00CF1D4C" w:rsidRDefault="00CF1D4C" w:rsidP="00CF1D4C">
            <w:pPr>
              <w:tabs>
                <w:tab w:val="left" w:pos="709"/>
              </w:tabs>
              <w:jc w:val="center"/>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4</w:t>
            </w:r>
          </w:p>
        </w:tc>
        <w:tc>
          <w:tcPr>
            <w:tcW w:w="4965" w:type="dxa"/>
          </w:tcPr>
          <w:p w:rsidR="00CF1D4C" w:rsidRPr="00CF1D4C" w:rsidRDefault="00CF1D4C" w:rsidP="00CF1D4C">
            <w:pPr>
              <w:tabs>
                <w:tab w:val="left" w:pos="709"/>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 xml:space="preserve">75 </w:t>
            </w:r>
            <w:proofErr w:type="spellStart"/>
            <w:r w:rsidRPr="00CF1D4C">
              <w:rPr>
                <w:rFonts w:ascii="Times New Roman" w:eastAsia="Times New Roman" w:hAnsi="Times New Roman" w:cs="Times New Roman"/>
                <w:color w:val="000000"/>
                <w:sz w:val="24"/>
                <w:szCs w:val="24"/>
              </w:rPr>
              <w:t>mM</w:t>
            </w:r>
            <w:proofErr w:type="spellEnd"/>
            <w:r w:rsidRPr="00CF1D4C">
              <w:rPr>
                <w:rFonts w:ascii="Times New Roman" w:eastAsia="Times New Roman" w:hAnsi="Times New Roman" w:cs="Times New Roman"/>
                <w:color w:val="000000"/>
                <w:sz w:val="24"/>
                <w:szCs w:val="24"/>
              </w:rPr>
              <w:t xml:space="preserve"> NaCl Sin HMA</w:t>
            </w:r>
          </w:p>
        </w:tc>
      </w:tr>
      <w:tr w:rsidR="00CF1D4C" w:rsidRPr="00CF1D4C" w:rsidTr="00B03803">
        <w:trPr>
          <w:trHeight w:val="240"/>
          <w:jc w:val="center"/>
        </w:trPr>
        <w:tc>
          <w:tcPr>
            <w:cnfStyle w:val="000010000000" w:firstRow="0" w:lastRow="0" w:firstColumn="0" w:lastColumn="0" w:oddVBand="1" w:evenVBand="0" w:oddHBand="0" w:evenHBand="0" w:firstRowFirstColumn="0" w:firstRowLastColumn="0" w:lastRowFirstColumn="0" w:lastRowLastColumn="0"/>
            <w:tcW w:w="1887" w:type="dxa"/>
          </w:tcPr>
          <w:p w:rsidR="00CF1D4C" w:rsidRPr="00CF1D4C" w:rsidRDefault="00CF1D4C" w:rsidP="00CF1D4C">
            <w:pPr>
              <w:tabs>
                <w:tab w:val="left" w:pos="709"/>
              </w:tabs>
              <w:jc w:val="center"/>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5</w:t>
            </w:r>
          </w:p>
        </w:tc>
        <w:tc>
          <w:tcPr>
            <w:tcW w:w="4965" w:type="dxa"/>
          </w:tcPr>
          <w:p w:rsidR="00CF1D4C" w:rsidRPr="00CF1D4C" w:rsidRDefault="00CF1D4C" w:rsidP="00CF1D4C">
            <w:pPr>
              <w:tabs>
                <w:tab w:val="left" w:pos="709"/>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 xml:space="preserve"> 0 </w:t>
            </w:r>
            <w:proofErr w:type="spellStart"/>
            <w:r w:rsidRPr="00CF1D4C">
              <w:rPr>
                <w:rFonts w:ascii="Times New Roman" w:eastAsia="Times New Roman" w:hAnsi="Times New Roman" w:cs="Times New Roman"/>
                <w:color w:val="000000"/>
                <w:sz w:val="24"/>
                <w:szCs w:val="24"/>
              </w:rPr>
              <w:t>mM</w:t>
            </w:r>
            <w:proofErr w:type="spellEnd"/>
            <w:r w:rsidRPr="00CF1D4C">
              <w:rPr>
                <w:rFonts w:ascii="Times New Roman" w:eastAsia="Times New Roman" w:hAnsi="Times New Roman" w:cs="Times New Roman"/>
                <w:color w:val="000000"/>
                <w:sz w:val="24"/>
                <w:szCs w:val="24"/>
              </w:rPr>
              <w:t xml:space="preserve"> NaCl +</w:t>
            </w:r>
            <w:r w:rsidRPr="00CF1D4C">
              <w:rPr>
                <w:rFonts w:ascii="Times New Roman" w:eastAsia="Times New Roman" w:hAnsi="Times New Roman" w:cs="Times New Roman"/>
                <w:i/>
                <w:color w:val="000000"/>
                <w:sz w:val="24"/>
                <w:szCs w:val="24"/>
                <w:highlight w:val="white"/>
              </w:rPr>
              <w:t xml:space="preserve"> </w:t>
            </w:r>
            <w:r w:rsidRPr="00CF1D4C">
              <w:rPr>
                <w:rFonts w:ascii="Times New Roman" w:eastAsia="Times New Roman" w:hAnsi="Times New Roman" w:cs="Times New Roman"/>
                <w:i/>
                <w:color w:val="000000"/>
                <w:sz w:val="24"/>
                <w:szCs w:val="24"/>
              </w:rPr>
              <w:t>Glomus</w:t>
            </w:r>
            <w:r w:rsidRPr="00CF1D4C">
              <w:rPr>
                <w:rFonts w:ascii="Times New Roman" w:eastAsia="Times New Roman" w:hAnsi="Times New Roman" w:cs="Times New Roman"/>
                <w:i/>
                <w:color w:val="000000"/>
                <w:sz w:val="24"/>
                <w:szCs w:val="24"/>
                <w:highlight w:val="white"/>
              </w:rPr>
              <w:t xml:space="preserve"> </w:t>
            </w:r>
            <w:proofErr w:type="spellStart"/>
            <w:r w:rsidRPr="00CF1D4C">
              <w:rPr>
                <w:rFonts w:ascii="Times New Roman" w:eastAsia="Times New Roman" w:hAnsi="Times New Roman" w:cs="Times New Roman"/>
                <w:i/>
                <w:color w:val="000000"/>
                <w:sz w:val="24"/>
                <w:szCs w:val="24"/>
                <w:highlight w:val="white"/>
              </w:rPr>
              <w:t>cubense</w:t>
            </w:r>
            <w:proofErr w:type="spellEnd"/>
          </w:p>
        </w:tc>
      </w:tr>
      <w:tr w:rsidR="00CF1D4C" w:rsidRPr="00CF1D4C" w:rsidTr="00B03803">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1887" w:type="dxa"/>
          </w:tcPr>
          <w:p w:rsidR="00CF1D4C" w:rsidRPr="00CF1D4C" w:rsidRDefault="00CF1D4C" w:rsidP="00CF1D4C">
            <w:pPr>
              <w:tabs>
                <w:tab w:val="left" w:pos="709"/>
              </w:tabs>
              <w:jc w:val="center"/>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6</w:t>
            </w:r>
          </w:p>
        </w:tc>
        <w:tc>
          <w:tcPr>
            <w:tcW w:w="4965" w:type="dxa"/>
          </w:tcPr>
          <w:p w:rsidR="00CF1D4C" w:rsidRPr="00CF1D4C" w:rsidRDefault="00CF1D4C" w:rsidP="00CF1D4C">
            <w:pPr>
              <w:tabs>
                <w:tab w:val="left" w:pos="709"/>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 xml:space="preserve"> 25 </w:t>
            </w:r>
            <w:proofErr w:type="spellStart"/>
            <w:r w:rsidRPr="00CF1D4C">
              <w:rPr>
                <w:rFonts w:ascii="Times New Roman" w:eastAsia="Times New Roman" w:hAnsi="Times New Roman" w:cs="Times New Roman"/>
                <w:color w:val="000000"/>
                <w:sz w:val="24"/>
                <w:szCs w:val="24"/>
              </w:rPr>
              <w:t>mM</w:t>
            </w:r>
            <w:proofErr w:type="spellEnd"/>
            <w:r w:rsidRPr="00CF1D4C">
              <w:rPr>
                <w:rFonts w:ascii="Times New Roman" w:eastAsia="Times New Roman" w:hAnsi="Times New Roman" w:cs="Times New Roman"/>
                <w:color w:val="000000"/>
                <w:sz w:val="24"/>
                <w:szCs w:val="24"/>
              </w:rPr>
              <w:t xml:space="preserve"> NaCl +</w:t>
            </w:r>
            <w:r w:rsidRPr="00CF1D4C">
              <w:rPr>
                <w:rFonts w:ascii="Times New Roman" w:eastAsia="Times New Roman" w:hAnsi="Times New Roman" w:cs="Times New Roman"/>
                <w:i/>
                <w:color w:val="000000"/>
                <w:sz w:val="24"/>
                <w:szCs w:val="24"/>
                <w:highlight w:val="white"/>
              </w:rPr>
              <w:t xml:space="preserve"> </w:t>
            </w:r>
            <w:r w:rsidRPr="00CF1D4C">
              <w:rPr>
                <w:rFonts w:ascii="Times New Roman" w:eastAsia="Times New Roman" w:hAnsi="Times New Roman" w:cs="Times New Roman"/>
                <w:i/>
                <w:color w:val="000000"/>
                <w:sz w:val="24"/>
                <w:szCs w:val="24"/>
              </w:rPr>
              <w:t>Glomus</w:t>
            </w:r>
            <w:r w:rsidRPr="00CF1D4C">
              <w:rPr>
                <w:rFonts w:ascii="Times New Roman" w:eastAsia="Times New Roman" w:hAnsi="Times New Roman" w:cs="Times New Roman"/>
                <w:i/>
                <w:color w:val="000000"/>
                <w:sz w:val="24"/>
                <w:szCs w:val="24"/>
                <w:highlight w:val="white"/>
              </w:rPr>
              <w:t xml:space="preserve"> </w:t>
            </w:r>
            <w:proofErr w:type="spellStart"/>
            <w:r w:rsidRPr="00CF1D4C">
              <w:rPr>
                <w:rFonts w:ascii="Times New Roman" w:eastAsia="Times New Roman" w:hAnsi="Times New Roman" w:cs="Times New Roman"/>
                <w:i/>
                <w:color w:val="000000"/>
                <w:sz w:val="24"/>
                <w:szCs w:val="24"/>
                <w:highlight w:val="white"/>
              </w:rPr>
              <w:t>cubense</w:t>
            </w:r>
            <w:proofErr w:type="spellEnd"/>
          </w:p>
        </w:tc>
      </w:tr>
      <w:tr w:rsidR="00CF1D4C" w:rsidRPr="00CF1D4C" w:rsidTr="00B03803">
        <w:trPr>
          <w:trHeight w:val="400"/>
          <w:jc w:val="center"/>
        </w:trPr>
        <w:tc>
          <w:tcPr>
            <w:cnfStyle w:val="000010000000" w:firstRow="0" w:lastRow="0" w:firstColumn="0" w:lastColumn="0" w:oddVBand="1" w:evenVBand="0" w:oddHBand="0" w:evenHBand="0" w:firstRowFirstColumn="0" w:firstRowLastColumn="0" w:lastRowFirstColumn="0" w:lastRowLastColumn="0"/>
            <w:tcW w:w="1887" w:type="dxa"/>
          </w:tcPr>
          <w:p w:rsidR="00CF1D4C" w:rsidRPr="00CF1D4C" w:rsidRDefault="00CF1D4C" w:rsidP="00CF1D4C">
            <w:pPr>
              <w:tabs>
                <w:tab w:val="left" w:pos="709"/>
              </w:tabs>
              <w:jc w:val="center"/>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7</w:t>
            </w:r>
          </w:p>
        </w:tc>
        <w:tc>
          <w:tcPr>
            <w:tcW w:w="4965" w:type="dxa"/>
          </w:tcPr>
          <w:p w:rsidR="00CF1D4C" w:rsidRPr="00CF1D4C" w:rsidRDefault="00CF1D4C" w:rsidP="00CF1D4C">
            <w:pPr>
              <w:tabs>
                <w:tab w:val="left" w:pos="709"/>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 xml:space="preserve"> 50 </w:t>
            </w:r>
            <w:proofErr w:type="spellStart"/>
            <w:r w:rsidRPr="00CF1D4C">
              <w:rPr>
                <w:rFonts w:ascii="Times New Roman" w:eastAsia="Times New Roman" w:hAnsi="Times New Roman" w:cs="Times New Roman"/>
                <w:color w:val="000000"/>
                <w:sz w:val="24"/>
                <w:szCs w:val="24"/>
              </w:rPr>
              <w:t>mM</w:t>
            </w:r>
            <w:proofErr w:type="spellEnd"/>
            <w:r w:rsidRPr="00CF1D4C">
              <w:rPr>
                <w:rFonts w:ascii="Times New Roman" w:eastAsia="Times New Roman" w:hAnsi="Times New Roman" w:cs="Times New Roman"/>
                <w:color w:val="000000"/>
                <w:sz w:val="24"/>
                <w:szCs w:val="24"/>
              </w:rPr>
              <w:t xml:space="preserve"> NaCl +</w:t>
            </w:r>
            <w:r w:rsidRPr="00CF1D4C">
              <w:rPr>
                <w:rFonts w:ascii="Times New Roman" w:eastAsia="Times New Roman" w:hAnsi="Times New Roman" w:cs="Times New Roman"/>
                <w:i/>
                <w:color w:val="000000"/>
                <w:sz w:val="24"/>
                <w:szCs w:val="24"/>
                <w:highlight w:val="white"/>
              </w:rPr>
              <w:t xml:space="preserve"> </w:t>
            </w:r>
            <w:r w:rsidRPr="00CF1D4C">
              <w:rPr>
                <w:rFonts w:ascii="Times New Roman" w:eastAsia="Times New Roman" w:hAnsi="Times New Roman" w:cs="Times New Roman"/>
                <w:i/>
                <w:color w:val="000000"/>
                <w:sz w:val="24"/>
                <w:szCs w:val="24"/>
              </w:rPr>
              <w:t>Glomus</w:t>
            </w:r>
            <w:r w:rsidRPr="00CF1D4C">
              <w:rPr>
                <w:rFonts w:ascii="Times New Roman" w:eastAsia="Times New Roman" w:hAnsi="Times New Roman" w:cs="Times New Roman"/>
                <w:i/>
                <w:color w:val="000000"/>
                <w:sz w:val="24"/>
                <w:szCs w:val="24"/>
                <w:highlight w:val="white"/>
              </w:rPr>
              <w:t xml:space="preserve"> </w:t>
            </w:r>
            <w:proofErr w:type="spellStart"/>
            <w:r w:rsidRPr="00CF1D4C">
              <w:rPr>
                <w:rFonts w:ascii="Times New Roman" w:eastAsia="Times New Roman" w:hAnsi="Times New Roman" w:cs="Times New Roman"/>
                <w:i/>
                <w:color w:val="000000"/>
                <w:sz w:val="24"/>
                <w:szCs w:val="24"/>
                <w:highlight w:val="white"/>
              </w:rPr>
              <w:t>cubense</w:t>
            </w:r>
            <w:proofErr w:type="spellEnd"/>
          </w:p>
        </w:tc>
      </w:tr>
      <w:tr w:rsidR="00CF1D4C" w:rsidRPr="00CF1D4C" w:rsidTr="00B03803">
        <w:trPr>
          <w:cnfStyle w:val="000000100000" w:firstRow="0" w:lastRow="0" w:firstColumn="0" w:lastColumn="0" w:oddVBand="0" w:evenVBand="0" w:oddHBand="1" w:evenHBand="0" w:firstRowFirstColumn="0" w:firstRowLastColumn="0" w:lastRowFirstColumn="0" w:lastRowLastColumn="0"/>
          <w:trHeight w:val="400"/>
          <w:jc w:val="center"/>
        </w:trPr>
        <w:tc>
          <w:tcPr>
            <w:cnfStyle w:val="000010000000" w:firstRow="0" w:lastRow="0" w:firstColumn="0" w:lastColumn="0" w:oddVBand="1" w:evenVBand="0" w:oddHBand="0" w:evenHBand="0" w:firstRowFirstColumn="0" w:firstRowLastColumn="0" w:lastRowFirstColumn="0" w:lastRowLastColumn="0"/>
            <w:tcW w:w="1887" w:type="dxa"/>
          </w:tcPr>
          <w:p w:rsidR="00CF1D4C" w:rsidRPr="00CF1D4C" w:rsidRDefault="00CF1D4C" w:rsidP="00CF1D4C">
            <w:pPr>
              <w:tabs>
                <w:tab w:val="left" w:pos="709"/>
              </w:tabs>
              <w:jc w:val="center"/>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8</w:t>
            </w:r>
          </w:p>
        </w:tc>
        <w:tc>
          <w:tcPr>
            <w:tcW w:w="4965" w:type="dxa"/>
          </w:tcPr>
          <w:p w:rsidR="00CF1D4C" w:rsidRPr="00CF1D4C" w:rsidRDefault="00CF1D4C" w:rsidP="00CF1D4C">
            <w:pPr>
              <w:tabs>
                <w:tab w:val="left" w:pos="709"/>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 xml:space="preserve">75 </w:t>
            </w:r>
            <w:proofErr w:type="spellStart"/>
            <w:r w:rsidRPr="00CF1D4C">
              <w:rPr>
                <w:rFonts w:ascii="Times New Roman" w:eastAsia="Times New Roman" w:hAnsi="Times New Roman" w:cs="Times New Roman"/>
                <w:color w:val="000000"/>
                <w:sz w:val="24"/>
                <w:szCs w:val="24"/>
              </w:rPr>
              <w:t>mM</w:t>
            </w:r>
            <w:proofErr w:type="spellEnd"/>
            <w:r w:rsidRPr="00CF1D4C">
              <w:rPr>
                <w:rFonts w:ascii="Times New Roman" w:eastAsia="Times New Roman" w:hAnsi="Times New Roman" w:cs="Times New Roman"/>
                <w:color w:val="000000"/>
                <w:sz w:val="24"/>
                <w:szCs w:val="24"/>
              </w:rPr>
              <w:t xml:space="preserve"> NaCl +</w:t>
            </w:r>
            <w:r w:rsidRPr="00CF1D4C">
              <w:rPr>
                <w:rFonts w:ascii="Times New Roman" w:eastAsia="Times New Roman" w:hAnsi="Times New Roman" w:cs="Times New Roman"/>
                <w:i/>
                <w:color w:val="000000"/>
                <w:sz w:val="24"/>
                <w:szCs w:val="24"/>
                <w:highlight w:val="white"/>
              </w:rPr>
              <w:t xml:space="preserve"> </w:t>
            </w:r>
            <w:r w:rsidRPr="00CF1D4C">
              <w:rPr>
                <w:rFonts w:ascii="Times New Roman" w:eastAsia="Times New Roman" w:hAnsi="Times New Roman" w:cs="Times New Roman"/>
                <w:i/>
                <w:color w:val="000000"/>
                <w:sz w:val="24"/>
                <w:szCs w:val="24"/>
              </w:rPr>
              <w:t>Glomus</w:t>
            </w:r>
            <w:r w:rsidRPr="00CF1D4C">
              <w:rPr>
                <w:rFonts w:ascii="Times New Roman" w:eastAsia="Times New Roman" w:hAnsi="Times New Roman" w:cs="Times New Roman"/>
                <w:i/>
                <w:color w:val="000000"/>
                <w:sz w:val="24"/>
                <w:szCs w:val="24"/>
                <w:highlight w:val="white"/>
              </w:rPr>
              <w:t xml:space="preserve"> </w:t>
            </w:r>
            <w:proofErr w:type="spellStart"/>
            <w:r w:rsidRPr="00CF1D4C">
              <w:rPr>
                <w:rFonts w:ascii="Times New Roman" w:eastAsia="Times New Roman" w:hAnsi="Times New Roman" w:cs="Times New Roman"/>
                <w:i/>
                <w:color w:val="000000"/>
                <w:sz w:val="24"/>
                <w:szCs w:val="24"/>
                <w:highlight w:val="white"/>
              </w:rPr>
              <w:t>cubense</w:t>
            </w:r>
            <w:proofErr w:type="spellEnd"/>
          </w:p>
        </w:tc>
      </w:tr>
      <w:tr w:rsidR="00CF1D4C" w:rsidRPr="00CF1D4C" w:rsidTr="00B03803">
        <w:trPr>
          <w:trHeight w:val="340"/>
          <w:jc w:val="center"/>
        </w:trPr>
        <w:tc>
          <w:tcPr>
            <w:cnfStyle w:val="000010000000" w:firstRow="0" w:lastRow="0" w:firstColumn="0" w:lastColumn="0" w:oddVBand="1" w:evenVBand="0" w:oddHBand="0" w:evenHBand="0" w:firstRowFirstColumn="0" w:firstRowLastColumn="0" w:lastRowFirstColumn="0" w:lastRowLastColumn="0"/>
            <w:tcW w:w="1887" w:type="dxa"/>
          </w:tcPr>
          <w:p w:rsidR="00CF1D4C" w:rsidRPr="00CF1D4C" w:rsidRDefault="00CF1D4C" w:rsidP="00CF1D4C">
            <w:pPr>
              <w:tabs>
                <w:tab w:val="left" w:pos="709"/>
              </w:tabs>
              <w:jc w:val="center"/>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9</w:t>
            </w:r>
          </w:p>
        </w:tc>
        <w:tc>
          <w:tcPr>
            <w:tcW w:w="4965" w:type="dxa"/>
          </w:tcPr>
          <w:p w:rsidR="00CF1D4C" w:rsidRPr="00CF1D4C" w:rsidRDefault="00CF1D4C" w:rsidP="00CF1D4C">
            <w:pPr>
              <w:tabs>
                <w:tab w:val="left" w:pos="709"/>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 xml:space="preserve"> 0 </w:t>
            </w:r>
            <w:proofErr w:type="spellStart"/>
            <w:r w:rsidRPr="00CF1D4C">
              <w:rPr>
                <w:rFonts w:ascii="Times New Roman" w:eastAsia="Times New Roman" w:hAnsi="Times New Roman" w:cs="Times New Roman"/>
                <w:color w:val="000000"/>
                <w:sz w:val="24"/>
                <w:szCs w:val="24"/>
              </w:rPr>
              <w:t>mM</w:t>
            </w:r>
            <w:proofErr w:type="spellEnd"/>
            <w:r w:rsidRPr="00CF1D4C">
              <w:rPr>
                <w:rFonts w:ascii="Times New Roman" w:eastAsia="Times New Roman" w:hAnsi="Times New Roman" w:cs="Times New Roman"/>
                <w:color w:val="000000"/>
                <w:sz w:val="24"/>
                <w:szCs w:val="24"/>
              </w:rPr>
              <w:t xml:space="preserve"> NaCl +</w:t>
            </w:r>
            <w:r w:rsidRPr="00CF1D4C">
              <w:rPr>
                <w:rFonts w:ascii="Times New Roman" w:eastAsia="Times New Roman" w:hAnsi="Times New Roman" w:cs="Times New Roman"/>
                <w:i/>
                <w:color w:val="000000"/>
                <w:sz w:val="24"/>
                <w:szCs w:val="24"/>
              </w:rPr>
              <w:t xml:space="preserve"> Rhizophagus </w:t>
            </w:r>
            <w:r w:rsidRPr="00CF1D4C">
              <w:rPr>
                <w:rFonts w:ascii="Times New Roman" w:eastAsia="Times New Roman" w:hAnsi="Times New Roman" w:cs="Times New Roman"/>
                <w:i/>
                <w:color w:val="000000"/>
                <w:sz w:val="24"/>
                <w:szCs w:val="24"/>
                <w:highlight w:val="white"/>
              </w:rPr>
              <w:t>irregularis</w:t>
            </w:r>
          </w:p>
        </w:tc>
      </w:tr>
      <w:tr w:rsidR="00CF1D4C" w:rsidRPr="00CF1D4C" w:rsidTr="00B03803">
        <w:trPr>
          <w:cnfStyle w:val="000000100000" w:firstRow="0" w:lastRow="0" w:firstColumn="0" w:lastColumn="0" w:oddVBand="0" w:evenVBand="0" w:oddHBand="1" w:evenHBand="0" w:firstRowFirstColumn="0" w:firstRowLastColumn="0" w:lastRowFirstColumn="0" w:lastRowLastColumn="0"/>
          <w:trHeight w:val="360"/>
          <w:jc w:val="center"/>
        </w:trPr>
        <w:tc>
          <w:tcPr>
            <w:cnfStyle w:val="000010000000" w:firstRow="0" w:lastRow="0" w:firstColumn="0" w:lastColumn="0" w:oddVBand="1" w:evenVBand="0" w:oddHBand="0" w:evenHBand="0" w:firstRowFirstColumn="0" w:firstRowLastColumn="0" w:lastRowFirstColumn="0" w:lastRowLastColumn="0"/>
            <w:tcW w:w="1887" w:type="dxa"/>
          </w:tcPr>
          <w:p w:rsidR="00CF1D4C" w:rsidRPr="00CF1D4C" w:rsidRDefault="00CF1D4C" w:rsidP="00CF1D4C">
            <w:pPr>
              <w:tabs>
                <w:tab w:val="left" w:pos="709"/>
              </w:tabs>
              <w:jc w:val="center"/>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10</w:t>
            </w:r>
          </w:p>
        </w:tc>
        <w:tc>
          <w:tcPr>
            <w:tcW w:w="4965" w:type="dxa"/>
          </w:tcPr>
          <w:p w:rsidR="00CF1D4C" w:rsidRPr="00CF1D4C" w:rsidRDefault="00CF1D4C" w:rsidP="00CF1D4C">
            <w:pPr>
              <w:tabs>
                <w:tab w:val="left" w:pos="709"/>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 xml:space="preserve"> 25</w:t>
            </w:r>
            <w:r w:rsidRPr="00CF1D4C">
              <w:rPr>
                <w:rFonts w:ascii="Times New Roman" w:eastAsia="Times New Roman" w:hAnsi="Times New Roman" w:cs="Times New Roman"/>
                <w:i/>
                <w:color w:val="000000"/>
                <w:sz w:val="24"/>
                <w:szCs w:val="24"/>
              </w:rPr>
              <w:t xml:space="preserve"> </w:t>
            </w:r>
            <w:proofErr w:type="spellStart"/>
            <w:r w:rsidRPr="00CF1D4C">
              <w:rPr>
                <w:rFonts w:ascii="Times New Roman" w:eastAsia="Times New Roman" w:hAnsi="Times New Roman" w:cs="Times New Roman"/>
                <w:color w:val="000000"/>
                <w:sz w:val="24"/>
                <w:szCs w:val="24"/>
              </w:rPr>
              <w:t>mM</w:t>
            </w:r>
            <w:proofErr w:type="spellEnd"/>
            <w:r w:rsidRPr="00CF1D4C">
              <w:rPr>
                <w:rFonts w:ascii="Times New Roman" w:eastAsia="Times New Roman" w:hAnsi="Times New Roman" w:cs="Times New Roman"/>
                <w:color w:val="000000"/>
                <w:sz w:val="24"/>
                <w:szCs w:val="24"/>
              </w:rPr>
              <w:t xml:space="preserve"> NaCl +</w:t>
            </w:r>
            <w:r w:rsidRPr="00CF1D4C">
              <w:rPr>
                <w:rFonts w:ascii="Times New Roman" w:eastAsia="Times New Roman" w:hAnsi="Times New Roman" w:cs="Times New Roman"/>
                <w:i/>
                <w:color w:val="000000"/>
                <w:sz w:val="24"/>
                <w:szCs w:val="24"/>
              </w:rPr>
              <w:t xml:space="preserve"> Rhizophagus</w:t>
            </w:r>
            <w:r w:rsidRPr="00CF1D4C">
              <w:rPr>
                <w:rFonts w:ascii="Times New Roman" w:eastAsia="Times New Roman" w:hAnsi="Times New Roman" w:cs="Times New Roman"/>
                <w:i/>
                <w:color w:val="000000"/>
                <w:sz w:val="24"/>
                <w:szCs w:val="24"/>
                <w:highlight w:val="white"/>
              </w:rPr>
              <w:t xml:space="preserve"> irregularis</w:t>
            </w:r>
          </w:p>
        </w:tc>
      </w:tr>
      <w:tr w:rsidR="00CF1D4C" w:rsidRPr="00CF1D4C" w:rsidTr="00B03803">
        <w:trPr>
          <w:trHeight w:val="280"/>
          <w:jc w:val="center"/>
        </w:trPr>
        <w:tc>
          <w:tcPr>
            <w:cnfStyle w:val="000010000000" w:firstRow="0" w:lastRow="0" w:firstColumn="0" w:lastColumn="0" w:oddVBand="1" w:evenVBand="0" w:oddHBand="0" w:evenHBand="0" w:firstRowFirstColumn="0" w:firstRowLastColumn="0" w:lastRowFirstColumn="0" w:lastRowLastColumn="0"/>
            <w:tcW w:w="1887" w:type="dxa"/>
          </w:tcPr>
          <w:p w:rsidR="00CF1D4C" w:rsidRPr="00CF1D4C" w:rsidRDefault="00CF1D4C" w:rsidP="00CF1D4C">
            <w:pPr>
              <w:tabs>
                <w:tab w:val="left" w:pos="709"/>
              </w:tabs>
              <w:jc w:val="center"/>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11</w:t>
            </w:r>
          </w:p>
        </w:tc>
        <w:tc>
          <w:tcPr>
            <w:tcW w:w="4965" w:type="dxa"/>
          </w:tcPr>
          <w:p w:rsidR="00CF1D4C" w:rsidRPr="00CF1D4C" w:rsidRDefault="00CF1D4C" w:rsidP="00CF1D4C">
            <w:pPr>
              <w:tabs>
                <w:tab w:val="left" w:pos="709"/>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 xml:space="preserve"> 50 </w:t>
            </w:r>
            <w:proofErr w:type="spellStart"/>
            <w:r w:rsidRPr="00CF1D4C">
              <w:rPr>
                <w:rFonts w:ascii="Times New Roman" w:eastAsia="Times New Roman" w:hAnsi="Times New Roman" w:cs="Times New Roman"/>
                <w:color w:val="000000"/>
                <w:sz w:val="24"/>
                <w:szCs w:val="24"/>
              </w:rPr>
              <w:t>mM</w:t>
            </w:r>
            <w:proofErr w:type="spellEnd"/>
            <w:r w:rsidRPr="00CF1D4C">
              <w:rPr>
                <w:rFonts w:ascii="Times New Roman" w:eastAsia="Times New Roman" w:hAnsi="Times New Roman" w:cs="Times New Roman"/>
                <w:color w:val="000000"/>
                <w:sz w:val="24"/>
                <w:szCs w:val="24"/>
              </w:rPr>
              <w:t xml:space="preserve"> NaCl +</w:t>
            </w:r>
            <w:r w:rsidRPr="00CF1D4C">
              <w:rPr>
                <w:rFonts w:ascii="Times New Roman" w:eastAsia="Times New Roman" w:hAnsi="Times New Roman" w:cs="Times New Roman"/>
                <w:i/>
                <w:color w:val="000000"/>
                <w:sz w:val="24"/>
                <w:szCs w:val="24"/>
              </w:rPr>
              <w:t xml:space="preserve"> Rhizophagus</w:t>
            </w:r>
            <w:r w:rsidRPr="00CF1D4C">
              <w:rPr>
                <w:rFonts w:ascii="Times New Roman" w:eastAsia="Times New Roman" w:hAnsi="Times New Roman" w:cs="Times New Roman"/>
                <w:i/>
                <w:color w:val="000000"/>
                <w:sz w:val="24"/>
                <w:szCs w:val="24"/>
                <w:highlight w:val="white"/>
              </w:rPr>
              <w:t xml:space="preserve"> irregularis</w:t>
            </w:r>
          </w:p>
        </w:tc>
      </w:tr>
      <w:tr w:rsidR="00CF1D4C" w:rsidRPr="00CF1D4C" w:rsidTr="00B03803">
        <w:trPr>
          <w:cnfStyle w:val="000000100000" w:firstRow="0" w:lastRow="0" w:firstColumn="0" w:lastColumn="0" w:oddVBand="0" w:evenVBand="0" w:oddHBand="1" w:evenHBand="0" w:firstRowFirstColumn="0" w:firstRowLastColumn="0" w:lastRowFirstColumn="0" w:lastRowLastColumn="0"/>
          <w:trHeight w:val="280"/>
          <w:jc w:val="center"/>
        </w:trPr>
        <w:tc>
          <w:tcPr>
            <w:cnfStyle w:val="000010000000" w:firstRow="0" w:lastRow="0" w:firstColumn="0" w:lastColumn="0" w:oddVBand="1" w:evenVBand="0" w:oddHBand="0" w:evenHBand="0" w:firstRowFirstColumn="0" w:firstRowLastColumn="0" w:lastRowFirstColumn="0" w:lastRowLastColumn="0"/>
            <w:tcW w:w="1887" w:type="dxa"/>
          </w:tcPr>
          <w:p w:rsidR="00CF1D4C" w:rsidRPr="00CF1D4C" w:rsidRDefault="00CF1D4C" w:rsidP="00CF1D4C">
            <w:pPr>
              <w:tabs>
                <w:tab w:val="left" w:pos="709"/>
              </w:tabs>
              <w:jc w:val="center"/>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12</w:t>
            </w:r>
          </w:p>
        </w:tc>
        <w:tc>
          <w:tcPr>
            <w:tcW w:w="4965" w:type="dxa"/>
          </w:tcPr>
          <w:p w:rsidR="00CF1D4C" w:rsidRPr="00CF1D4C" w:rsidRDefault="00CF1D4C" w:rsidP="00CF1D4C">
            <w:pPr>
              <w:tabs>
                <w:tab w:val="left" w:pos="709"/>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szCs w:val="24"/>
              </w:rPr>
              <w:t xml:space="preserve"> 75 </w:t>
            </w:r>
            <w:proofErr w:type="spellStart"/>
            <w:r w:rsidRPr="00CF1D4C">
              <w:rPr>
                <w:rFonts w:ascii="Times New Roman" w:eastAsia="Times New Roman" w:hAnsi="Times New Roman" w:cs="Times New Roman"/>
                <w:color w:val="000000"/>
                <w:sz w:val="24"/>
                <w:szCs w:val="24"/>
              </w:rPr>
              <w:t>mM</w:t>
            </w:r>
            <w:proofErr w:type="spellEnd"/>
            <w:r w:rsidRPr="00CF1D4C">
              <w:rPr>
                <w:rFonts w:ascii="Times New Roman" w:eastAsia="Times New Roman" w:hAnsi="Times New Roman" w:cs="Times New Roman"/>
                <w:color w:val="000000"/>
                <w:sz w:val="24"/>
                <w:szCs w:val="24"/>
              </w:rPr>
              <w:t xml:space="preserve"> NaCl +</w:t>
            </w:r>
            <w:r w:rsidRPr="00CF1D4C">
              <w:rPr>
                <w:rFonts w:ascii="Times New Roman" w:eastAsia="Times New Roman" w:hAnsi="Times New Roman" w:cs="Times New Roman"/>
                <w:i/>
                <w:color w:val="000000"/>
                <w:sz w:val="24"/>
                <w:szCs w:val="24"/>
              </w:rPr>
              <w:t xml:space="preserve"> Rhizophagus </w:t>
            </w:r>
            <w:r w:rsidRPr="00CF1D4C">
              <w:rPr>
                <w:rFonts w:ascii="Times New Roman" w:eastAsia="Times New Roman" w:hAnsi="Times New Roman" w:cs="Times New Roman"/>
                <w:i/>
                <w:color w:val="000000"/>
                <w:sz w:val="24"/>
                <w:szCs w:val="24"/>
                <w:highlight w:val="white"/>
              </w:rPr>
              <w:t>irregularis</w:t>
            </w:r>
          </w:p>
        </w:tc>
      </w:tr>
    </w:tbl>
    <w:p w:rsidR="00CF1D4C" w:rsidRPr="00CF1D4C" w:rsidRDefault="00CF1D4C" w:rsidP="00CF1D4C">
      <w:pPr>
        <w:spacing w:after="0" w:line="432" w:lineRule="auto"/>
        <w:jc w:val="both"/>
        <w:rPr>
          <w:rFonts w:ascii="Times New Roman" w:eastAsia="Times New Roman" w:hAnsi="Times New Roman" w:cs="Times New Roman"/>
          <w:color w:val="000000"/>
          <w:sz w:val="24"/>
          <w:szCs w:val="24"/>
          <w:lang w:val="es-ES" w:eastAsia="es-MX"/>
        </w:rPr>
      </w:pPr>
      <w:bookmarkStart w:id="1" w:name="_3q5sasy" w:colFirst="0" w:colLast="0"/>
      <w:bookmarkEnd w:id="1"/>
    </w:p>
    <w:p w:rsidR="00CF1D4C" w:rsidRDefault="00CF1D4C" w:rsidP="00CF1D4C">
      <w:pPr>
        <w:spacing w:after="0" w:line="240" w:lineRule="auto"/>
        <w:jc w:val="both"/>
        <w:rPr>
          <w:rFonts w:ascii="Times New Roman" w:eastAsia="Times New Roman" w:hAnsi="Times New Roman" w:cs="Times New Roman"/>
          <w:sz w:val="24"/>
          <w:szCs w:val="24"/>
          <w:lang w:val="es-ES" w:eastAsia="es-MX"/>
        </w:rPr>
      </w:pPr>
      <w:r w:rsidRPr="00CF1D4C">
        <w:rPr>
          <w:rFonts w:ascii="Times New Roman" w:eastAsia="Times New Roman" w:hAnsi="Times New Roman" w:cs="Times New Roman"/>
          <w:sz w:val="24"/>
          <w:szCs w:val="24"/>
          <w:lang w:val="es-ES" w:eastAsia="es-MX"/>
        </w:rPr>
        <w:t xml:space="preserve">A los 15 días de sembradas las semillas pregerminadas se aplicó el estrés salino dos veces por semana hasta los 35 días, se añadieron 50 </w:t>
      </w:r>
      <w:proofErr w:type="spellStart"/>
      <w:r w:rsidRPr="00CF1D4C">
        <w:rPr>
          <w:rFonts w:ascii="Times New Roman" w:eastAsia="Times New Roman" w:hAnsi="Times New Roman" w:cs="Times New Roman"/>
          <w:sz w:val="24"/>
          <w:szCs w:val="24"/>
          <w:lang w:val="es-ES" w:eastAsia="es-MX"/>
        </w:rPr>
        <w:t>mL</w:t>
      </w:r>
      <w:proofErr w:type="spellEnd"/>
      <w:r w:rsidRPr="00CF1D4C">
        <w:rPr>
          <w:rFonts w:ascii="Times New Roman" w:eastAsia="Times New Roman" w:hAnsi="Times New Roman" w:cs="Times New Roman"/>
          <w:sz w:val="24"/>
          <w:szCs w:val="24"/>
          <w:lang w:val="es-ES" w:eastAsia="es-MX"/>
        </w:rPr>
        <w:t xml:space="preserve"> de la solución salina según los tratamientos con salinidad y 50 </w:t>
      </w:r>
      <w:proofErr w:type="spellStart"/>
      <w:r w:rsidRPr="00CF1D4C">
        <w:rPr>
          <w:rFonts w:ascii="Times New Roman" w:eastAsia="Times New Roman" w:hAnsi="Times New Roman" w:cs="Times New Roman"/>
          <w:sz w:val="24"/>
          <w:szCs w:val="24"/>
          <w:lang w:val="es-ES" w:eastAsia="es-MX"/>
        </w:rPr>
        <w:t>mL</w:t>
      </w:r>
      <w:proofErr w:type="spellEnd"/>
      <w:r w:rsidRPr="00CF1D4C">
        <w:rPr>
          <w:rFonts w:ascii="Times New Roman" w:eastAsia="Times New Roman" w:hAnsi="Times New Roman" w:cs="Times New Roman"/>
          <w:sz w:val="24"/>
          <w:szCs w:val="24"/>
          <w:lang w:val="es-ES" w:eastAsia="es-MX"/>
        </w:rPr>
        <w:t xml:space="preserve"> de agua a los tratamientos controles.</w:t>
      </w:r>
    </w:p>
    <w:p w:rsidR="00CF1D4C" w:rsidRPr="00CF1D4C" w:rsidRDefault="00CF1D4C" w:rsidP="00CF1D4C">
      <w:pPr>
        <w:spacing w:after="0" w:line="240" w:lineRule="auto"/>
        <w:jc w:val="both"/>
        <w:rPr>
          <w:rFonts w:ascii="Times New Roman" w:eastAsia="Times New Roman" w:hAnsi="Times New Roman" w:cs="Times New Roman"/>
          <w:sz w:val="24"/>
          <w:szCs w:val="24"/>
          <w:lang w:val="es-ES" w:eastAsia="es-MX"/>
        </w:rPr>
      </w:pPr>
    </w:p>
    <w:p w:rsidR="00CF1D4C" w:rsidRDefault="00CF1D4C" w:rsidP="00ED0772">
      <w:pPr>
        <w:spacing w:after="267" w:line="251" w:lineRule="auto"/>
        <w:ind w:left="-5" w:right="45" w:hanging="10"/>
        <w:jc w:val="both"/>
        <w:rPr>
          <w:rFonts w:ascii="Times New Roman" w:eastAsia="Times New Roman" w:hAnsi="Times New Roman" w:cs="Times New Roman"/>
          <w:color w:val="000000"/>
          <w:sz w:val="24"/>
          <w:szCs w:val="24"/>
        </w:rPr>
      </w:pPr>
      <w:r w:rsidRPr="00CF1D4C">
        <w:rPr>
          <w:rFonts w:ascii="Times New Roman" w:eastAsia="Times New Roman" w:hAnsi="Times New Roman" w:cs="Times New Roman"/>
          <w:color w:val="000000"/>
          <w:sz w:val="24"/>
          <w:lang w:eastAsia="es-US"/>
        </w:rPr>
        <w:t xml:space="preserve">Las evaluaciones se </w:t>
      </w:r>
      <w:r>
        <w:rPr>
          <w:rFonts w:ascii="Times New Roman" w:eastAsia="Times New Roman" w:hAnsi="Times New Roman" w:cs="Times New Roman"/>
          <w:color w:val="000000"/>
          <w:sz w:val="24"/>
          <w:lang w:eastAsia="es-US"/>
        </w:rPr>
        <w:t>realiz</w:t>
      </w:r>
      <w:r w:rsidRPr="00CF1D4C">
        <w:rPr>
          <w:rFonts w:ascii="Times New Roman" w:eastAsia="Times New Roman" w:hAnsi="Times New Roman" w:cs="Times New Roman"/>
          <w:color w:val="000000"/>
          <w:sz w:val="24"/>
          <w:lang w:eastAsia="es-US"/>
        </w:rPr>
        <w:t xml:space="preserve">aron </w:t>
      </w:r>
      <w:r>
        <w:rPr>
          <w:rFonts w:ascii="Times New Roman" w:eastAsia="Times New Roman" w:hAnsi="Times New Roman" w:cs="Times New Roman"/>
          <w:color w:val="000000"/>
          <w:sz w:val="24"/>
          <w:szCs w:val="24"/>
        </w:rPr>
        <w:t>a los 35 días (al final del experimento)</w:t>
      </w:r>
      <w:r w:rsidRPr="00CF1D4C">
        <w:rPr>
          <w:rFonts w:ascii="Times New Roman" w:eastAsia="Times New Roman" w:hAnsi="Times New Roman" w:cs="Times New Roman"/>
          <w:color w:val="000000"/>
          <w:sz w:val="24"/>
          <w:lang w:eastAsia="es-US"/>
        </w:rPr>
        <w:t xml:space="preserve">, </w:t>
      </w:r>
      <w:r>
        <w:rPr>
          <w:rFonts w:ascii="Times New Roman" w:eastAsia="Times New Roman" w:hAnsi="Times New Roman" w:cs="Times New Roman"/>
          <w:color w:val="000000"/>
          <w:sz w:val="24"/>
          <w:lang w:eastAsia="es-US"/>
        </w:rPr>
        <w:t>y s</w:t>
      </w:r>
      <w:r w:rsidRPr="00CF1D4C">
        <w:rPr>
          <w:rFonts w:ascii="Times New Roman" w:eastAsia="Times New Roman" w:hAnsi="Times New Roman" w:cs="Times New Roman"/>
          <w:color w:val="000000"/>
          <w:sz w:val="24"/>
          <w:lang w:eastAsia="es-US"/>
        </w:rPr>
        <w:t>e tomaron 1</w:t>
      </w:r>
      <w:r>
        <w:rPr>
          <w:rFonts w:ascii="Times New Roman" w:eastAsia="Times New Roman" w:hAnsi="Times New Roman" w:cs="Times New Roman"/>
          <w:color w:val="000000"/>
          <w:sz w:val="24"/>
          <w:lang w:eastAsia="es-US"/>
        </w:rPr>
        <w:t>0</w:t>
      </w:r>
      <w:r w:rsidRPr="00CF1D4C">
        <w:rPr>
          <w:rFonts w:ascii="Times New Roman" w:eastAsia="Times New Roman" w:hAnsi="Times New Roman" w:cs="Times New Roman"/>
          <w:color w:val="000000"/>
          <w:sz w:val="24"/>
          <w:lang w:eastAsia="es-US"/>
        </w:rPr>
        <w:t xml:space="preserve"> plantas por </w:t>
      </w:r>
      <w:r>
        <w:rPr>
          <w:rFonts w:ascii="Times New Roman" w:eastAsia="Times New Roman" w:hAnsi="Times New Roman" w:cs="Times New Roman"/>
          <w:color w:val="000000"/>
          <w:sz w:val="24"/>
          <w:lang w:eastAsia="es-US"/>
        </w:rPr>
        <w:t>tratamiento</w:t>
      </w:r>
      <w:r w:rsidRPr="00CF1D4C">
        <w:rPr>
          <w:rFonts w:ascii="Times New Roman" w:eastAsia="Times New Roman" w:hAnsi="Times New Roman" w:cs="Times New Roman"/>
          <w:color w:val="000000"/>
          <w:sz w:val="24"/>
          <w:lang w:eastAsia="es-US"/>
        </w:rPr>
        <w:t xml:space="preserve"> </w:t>
      </w:r>
      <w:r>
        <w:rPr>
          <w:rFonts w:ascii="Times New Roman" w:eastAsia="Times New Roman" w:hAnsi="Times New Roman" w:cs="Times New Roman"/>
          <w:color w:val="000000"/>
          <w:sz w:val="24"/>
          <w:lang w:eastAsia="es-US"/>
        </w:rPr>
        <w:t>para un total de</w:t>
      </w:r>
      <w:r w:rsidRPr="00CF1D4C">
        <w:rPr>
          <w:rFonts w:ascii="Times New Roman" w:eastAsia="Times New Roman" w:hAnsi="Times New Roman" w:cs="Times New Roman"/>
          <w:color w:val="000000"/>
          <w:sz w:val="24"/>
          <w:lang w:eastAsia="es-US"/>
        </w:rPr>
        <w:t xml:space="preserve"> </w:t>
      </w:r>
      <w:r>
        <w:rPr>
          <w:rFonts w:ascii="Times New Roman" w:eastAsia="Times New Roman" w:hAnsi="Times New Roman" w:cs="Times New Roman"/>
          <w:color w:val="000000"/>
          <w:sz w:val="24"/>
          <w:lang w:eastAsia="es-US"/>
        </w:rPr>
        <w:t>12</w:t>
      </w:r>
      <w:r w:rsidRPr="00CF1D4C">
        <w:rPr>
          <w:rFonts w:ascii="Times New Roman" w:eastAsia="Times New Roman" w:hAnsi="Times New Roman" w:cs="Times New Roman"/>
          <w:color w:val="000000"/>
          <w:sz w:val="24"/>
          <w:lang w:eastAsia="es-US"/>
        </w:rPr>
        <w:t xml:space="preserve">0 plantas al azar en </w:t>
      </w:r>
      <w:r>
        <w:rPr>
          <w:rFonts w:ascii="Times New Roman" w:eastAsia="Times New Roman" w:hAnsi="Times New Roman" w:cs="Times New Roman"/>
          <w:color w:val="000000"/>
          <w:sz w:val="24"/>
          <w:lang w:eastAsia="es-US"/>
        </w:rPr>
        <w:t>el</w:t>
      </w:r>
      <w:r w:rsidRPr="00CF1D4C">
        <w:rPr>
          <w:rFonts w:ascii="Times New Roman" w:eastAsia="Times New Roman" w:hAnsi="Times New Roman" w:cs="Times New Roman"/>
          <w:color w:val="000000"/>
          <w:sz w:val="24"/>
          <w:lang w:eastAsia="es-US"/>
        </w:rPr>
        <w:t xml:space="preserve"> experimento. Los indicadores evaluados fueron: </w:t>
      </w:r>
      <w:r>
        <w:rPr>
          <w:rFonts w:ascii="Times New Roman" w:eastAsia="Times New Roman" w:hAnsi="Times New Roman" w:cs="Times New Roman"/>
          <w:color w:val="000000"/>
          <w:sz w:val="24"/>
          <w:lang w:eastAsia="es-US"/>
        </w:rPr>
        <w:t xml:space="preserve">variables micorrízicas (colonización de la raíz y densidad visual), </w:t>
      </w:r>
      <w:r>
        <w:rPr>
          <w:rFonts w:ascii="Times New Roman" w:eastAsia="Times New Roman" w:hAnsi="Times New Roman" w:cs="Times New Roman"/>
          <w:sz w:val="24"/>
          <w:szCs w:val="24"/>
        </w:rPr>
        <w:t>masa seca (g planta</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Área foliar,</w:t>
      </w:r>
      <w:r w:rsidRPr="00CF1D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Contenido relativo de clorofila</w:t>
      </w:r>
      <w:r w:rsidR="00ED07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(unidades SPAD), </w:t>
      </w:r>
      <w:r w:rsidR="00ED0772">
        <w:rPr>
          <w:rFonts w:ascii="Times New Roman" w:eastAsia="Times New Roman" w:hAnsi="Times New Roman" w:cs="Times New Roman"/>
          <w:color w:val="000000"/>
          <w:sz w:val="24"/>
          <w:szCs w:val="24"/>
        </w:rPr>
        <w:t xml:space="preserve">Tasa de asimilación neta (TAN) y los contenidos cationes </w:t>
      </w:r>
      <w:proofErr w:type="spellStart"/>
      <w:r w:rsidR="00ED0772">
        <w:rPr>
          <w:rFonts w:ascii="Times New Roman" w:eastAsia="Times New Roman" w:hAnsi="Times New Roman" w:cs="Times New Roman"/>
          <w:color w:val="000000"/>
          <w:sz w:val="24"/>
          <w:szCs w:val="24"/>
        </w:rPr>
        <w:t>Na</w:t>
      </w:r>
      <w:proofErr w:type="spellEnd"/>
      <w:r w:rsidR="00ED0772">
        <w:rPr>
          <w:rFonts w:ascii="Times New Roman" w:eastAsia="Times New Roman" w:hAnsi="Times New Roman" w:cs="Times New Roman"/>
          <w:color w:val="000000"/>
          <w:sz w:val="24"/>
          <w:szCs w:val="24"/>
          <w:vertAlign w:val="superscript"/>
        </w:rPr>
        <w:t xml:space="preserve">+ </w:t>
      </w:r>
      <w:r w:rsidR="00ED0772">
        <w:rPr>
          <w:rFonts w:ascii="Times New Roman" w:eastAsia="Times New Roman" w:hAnsi="Times New Roman" w:cs="Times New Roman"/>
          <w:color w:val="000000"/>
          <w:sz w:val="24"/>
          <w:szCs w:val="24"/>
        </w:rPr>
        <w:t>y K</w:t>
      </w:r>
      <w:r w:rsidR="00ED0772">
        <w:rPr>
          <w:rFonts w:ascii="Times New Roman" w:eastAsia="Times New Roman" w:hAnsi="Times New Roman" w:cs="Times New Roman"/>
          <w:color w:val="000000"/>
          <w:sz w:val="24"/>
          <w:szCs w:val="24"/>
          <w:vertAlign w:val="superscript"/>
        </w:rPr>
        <w:t>+</w:t>
      </w:r>
      <w:r w:rsidR="00ED0772">
        <w:rPr>
          <w:rFonts w:ascii="Times New Roman" w:eastAsia="Times New Roman" w:hAnsi="Times New Roman" w:cs="Times New Roman"/>
          <w:color w:val="000000"/>
          <w:sz w:val="24"/>
          <w:szCs w:val="24"/>
        </w:rPr>
        <w:t>.</w:t>
      </w:r>
    </w:p>
    <w:p w:rsidR="00ED0772" w:rsidRDefault="00ED0772" w:rsidP="00ED0772">
      <w:pPr>
        <w:spacing w:after="267" w:line="251" w:lineRule="auto"/>
        <w:ind w:left="-5" w:right="45" w:hanging="10"/>
        <w:jc w:val="both"/>
        <w:rPr>
          <w:rFonts w:ascii="Times New Roman" w:eastAsia="Times New Roman" w:hAnsi="Times New Roman" w:cs="Times New Roman"/>
          <w:color w:val="000000"/>
          <w:sz w:val="24"/>
          <w:lang w:eastAsia="es-US"/>
        </w:rPr>
      </w:pPr>
      <w:r>
        <w:rPr>
          <w:rFonts w:ascii="Times New Roman" w:eastAsia="Times New Roman" w:hAnsi="Times New Roman" w:cs="Times New Roman"/>
          <w:color w:val="000000"/>
          <w:sz w:val="24"/>
          <w:lang w:eastAsia="es-US"/>
        </w:rPr>
        <w:t>A los datos obtenido s</w:t>
      </w:r>
      <w:r w:rsidRPr="00ED0772">
        <w:rPr>
          <w:rFonts w:ascii="Times New Roman" w:eastAsia="Times New Roman" w:hAnsi="Times New Roman" w:cs="Times New Roman"/>
          <w:color w:val="000000"/>
          <w:sz w:val="24"/>
          <w:lang w:eastAsia="es-US"/>
        </w:rPr>
        <w:t xml:space="preserve">e </w:t>
      </w:r>
      <w:r>
        <w:rPr>
          <w:rFonts w:ascii="Times New Roman" w:eastAsia="Times New Roman" w:hAnsi="Times New Roman" w:cs="Times New Roman"/>
          <w:color w:val="000000"/>
          <w:sz w:val="24"/>
          <w:lang w:eastAsia="es-US"/>
        </w:rPr>
        <w:t xml:space="preserve">les </w:t>
      </w:r>
      <w:r w:rsidRPr="00ED0772">
        <w:rPr>
          <w:rFonts w:ascii="Times New Roman" w:eastAsia="Times New Roman" w:hAnsi="Times New Roman" w:cs="Times New Roman"/>
          <w:color w:val="000000"/>
          <w:sz w:val="24"/>
          <w:lang w:eastAsia="es-US"/>
        </w:rPr>
        <w:t xml:space="preserve">comprobó la normalidad y homogeneidad de las varianzas, según las pruebas de </w:t>
      </w:r>
      <w:proofErr w:type="spellStart"/>
      <w:r w:rsidRPr="00ED0772">
        <w:rPr>
          <w:rFonts w:ascii="Times New Roman" w:eastAsia="Times New Roman" w:hAnsi="Times New Roman" w:cs="Times New Roman"/>
          <w:color w:val="000000"/>
          <w:sz w:val="24"/>
          <w:lang w:eastAsia="es-US"/>
        </w:rPr>
        <w:t>Kolmogorov-Smirnov</w:t>
      </w:r>
      <w:proofErr w:type="spellEnd"/>
      <w:r w:rsidRPr="00ED0772">
        <w:rPr>
          <w:rFonts w:ascii="Times New Roman" w:eastAsia="Times New Roman" w:hAnsi="Times New Roman" w:cs="Times New Roman"/>
          <w:color w:val="000000"/>
          <w:sz w:val="24"/>
          <w:lang w:eastAsia="es-US"/>
        </w:rPr>
        <w:t xml:space="preserve">, </w:t>
      </w:r>
      <w:proofErr w:type="spellStart"/>
      <w:r w:rsidRPr="00ED0772">
        <w:rPr>
          <w:rFonts w:ascii="Times New Roman" w:eastAsia="Times New Roman" w:hAnsi="Times New Roman" w:cs="Times New Roman"/>
          <w:color w:val="000000"/>
          <w:sz w:val="24"/>
          <w:lang w:eastAsia="es-US"/>
        </w:rPr>
        <w:t>Cochran</w:t>
      </w:r>
      <w:proofErr w:type="spellEnd"/>
      <w:r w:rsidRPr="00ED0772">
        <w:rPr>
          <w:rFonts w:ascii="Times New Roman" w:eastAsia="Times New Roman" w:hAnsi="Times New Roman" w:cs="Times New Roman"/>
          <w:color w:val="000000"/>
          <w:sz w:val="24"/>
          <w:lang w:eastAsia="es-US"/>
        </w:rPr>
        <w:t xml:space="preserve">, </w:t>
      </w:r>
      <w:proofErr w:type="spellStart"/>
      <w:r w:rsidRPr="00ED0772">
        <w:rPr>
          <w:rFonts w:ascii="Times New Roman" w:eastAsia="Times New Roman" w:hAnsi="Times New Roman" w:cs="Times New Roman"/>
          <w:color w:val="000000"/>
          <w:sz w:val="24"/>
          <w:lang w:eastAsia="es-US"/>
        </w:rPr>
        <w:t>Hartley</w:t>
      </w:r>
      <w:proofErr w:type="spellEnd"/>
      <w:r w:rsidRPr="00ED0772">
        <w:rPr>
          <w:rFonts w:ascii="Times New Roman" w:eastAsia="Times New Roman" w:hAnsi="Times New Roman" w:cs="Times New Roman"/>
          <w:color w:val="000000"/>
          <w:sz w:val="24"/>
          <w:lang w:eastAsia="es-US"/>
        </w:rPr>
        <w:t xml:space="preserve"> y Bartlett. Posteriormente, se realizó un ANOVA de clasificación simple con arreglo factorial y en los casos en que hubo diferencias significativas entre tratamientos, se les aplicó la Prueba de Comparación de Rangos Múltiples de Duncan, referido por </w:t>
      </w:r>
      <w:proofErr w:type="spellStart"/>
      <w:r w:rsidRPr="00ED0772">
        <w:rPr>
          <w:rFonts w:ascii="Times New Roman" w:eastAsia="Times New Roman" w:hAnsi="Times New Roman" w:cs="Times New Roman"/>
          <w:color w:val="000000"/>
          <w:sz w:val="24"/>
          <w:lang w:eastAsia="es-US"/>
        </w:rPr>
        <w:t>Cochran</w:t>
      </w:r>
      <w:proofErr w:type="spellEnd"/>
      <w:r w:rsidRPr="00ED0772">
        <w:rPr>
          <w:rFonts w:ascii="Times New Roman" w:eastAsia="Times New Roman" w:hAnsi="Times New Roman" w:cs="Times New Roman"/>
          <w:color w:val="000000"/>
          <w:sz w:val="24"/>
          <w:lang w:eastAsia="es-US"/>
        </w:rPr>
        <w:t xml:space="preserve"> y Cox (1990) con p ≤ 0.05, utilizando el programa estadístico </w:t>
      </w:r>
      <w:proofErr w:type="spellStart"/>
      <w:proofErr w:type="gramStart"/>
      <w:r w:rsidRPr="00ED0772">
        <w:rPr>
          <w:rFonts w:ascii="Times New Roman" w:eastAsia="Times New Roman" w:hAnsi="Times New Roman" w:cs="Times New Roman"/>
          <w:color w:val="000000"/>
          <w:sz w:val="24"/>
          <w:lang w:eastAsia="es-US"/>
        </w:rPr>
        <w:t>IBM.SPSS.Statistics</w:t>
      </w:r>
      <w:proofErr w:type="spellEnd"/>
      <w:proofErr w:type="gramEnd"/>
      <w:r w:rsidRPr="00ED0772">
        <w:rPr>
          <w:rFonts w:ascii="Times New Roman" w:eastAsia="Times New Roman" w:hAnsi="Times New Roman" w:cs="Times New Roman"/>
          <w:color w:val="000000"/>
          <w:sz w:val="24"/>
          <w:lang w:eastAsia="es-US"/>
        </w:rPr>
        <w:t xml:space="preserve"> versión 22. Para la elaboración de los gráficos se utilizó el paquete estadístico </w:t>
      </w:r>
      <w:proofErr w:type="spellStart"/>
      <w:r w:rsidRPr="00ED0772">
        <w:rPr>
          <w:rFonts w:ascii="Times New Roman" w:eastAsia="Times New Roman" w:hAnsi="Times New Roman" w:cs="Times New Roman"/>
          <w:color w:val="000000"/>
          <w:sz w:val="24"/>
          <w:lang w:eastAsia="es-US"/>
        </w:rPr>
        <w:t>SigmaPlot</w:t>
      </w:r>
      <w:proofErr w:type="spellEnd"/>
      <w:r w:rsidRPr="00ED0772">
        <w:rPr>
          <w:rFonts w:ascii="Times New Roman" w:eastAsia="Times New Roman" w:hAnsi="Times New Roman" w:cs="Times New Roman"/>
          <w:color w:val="000000"/>
          <w:sz w:val="24"/>
          <w:lang w:eastAsia="es-US"/>
        </w:rPr>
        <w:t xml:space="preserve"> versión 11.0.</w:t>
      </w:r>
    </w:p>
    <w:p w:rsidR="009416FD" w:rsidRDefault="009416FD" w:rsidP="009416FD">
      <w:pPr>
        <w:spacing w:after="0" w:line="240" w:lineRule="auto"/>
        <w:jc w:val="both"/>
        <w:rPr>
          <w:rFonts w:ascii="Times New Roman" w:eastAsia="Times New Roman" w:hAnsi="Times New Roman" w:cs="Times New Roman"/>
          <w:color w:val="000000"/>
          <w:sz w:val="24"/>
          <w:szCs w:val="24"/>
          <w:lang w:val="es-ES" w:eastAsia="es-MX"/>
        </w:rPr>
      </w:pPr>
      <w:r w:rsidRPr="009416FD">
        <w:rPr>
          <w:rFonts w:ascii="Times New Roman" w:eastAsia="Times New Roman" w:hAnsi="Times New Roman" w:cs="Times New Roman"/>
          <w:color w:val="000000"/>
          <w:sz w:val="24"/>
          <w:szCs w:val="24"/>
          <w:lang w:val="es-ES" w:eastAsia="es-MX"/>
        </w:rPr>
        <w:t xml:space="preserve">En la figura </w:t>
      </w:r>
      <w:r>
        <w:rPr>
          <w:rFonts w:ascii="Times New Roman" w:eastAsia="Times New Roman" w:hAnsi="Times New Roman" w:cs="Times New Roman"/>
          <w:color w:val="000000"/>
          <w:sz w:val="24"/>
          <w:szCs w:val="24"/>
          <w:lang w:val="es-ES" w:eastAsia="es-MX"/>
        </w:rPr>
        <w:t>1</w:t>
      </w:r>
      <w:r w:rsidRPr="009416FD">
        <w:rPr>
          <w:rFonts w:ascii="Times New Roman" w:eastAsia="Times New Roman" w:hAnsi="Times New Roman" w:cs="Times New Roman"/>
          <w:color w:val="000000"/>
          <w:sz w:val="24"/>
          <w:szCs w:val="24"/>
          <w:lang w:val="es-ES" w:eastAsia="es-MX"/>
        </w:rPr>
        <w:t>, se observa el comportamiento de la colonización micorrízica y la densidad visual en raíces de garbanzo sometido a diferentes concentraciones de NaCl hasta los 35 días.</w:t>
      </w:r>
    </w:p>
    <w:p w:rsidR="009416FD" w:rsidRPr="009416FD" w:rsidRDefault="009416FD" w:rsidP="009416FD">
      <w:pPr>
        <w:spacing w:after="0" w:line="240" w:lineRule="auto"/>
        <w:jc w:val="both"/>
        <w:rPr>
          <w:rFonts w:ascii="Times New Roman" w:eastAsia="Times New Roman" w:hAnsi="Times New Roman" w:cs="Times New Roman"/>
          <w:sz w:val="24"/>
          <w:szCs w:val="24"/>
          <w:lang w:val="es-ES" w:eastAsia="es-MX"/>
        </w:rPr>
      </w:pPr>
      <w:r w:rsidRPr="009416FD">
        <w:rPr>
          <w:rFonts w:ascii="Times New Roman" w:eastAsia="Times New Roman" w:hAnsi="Times New Roman" w:cs="Times New Roman"/>
          <w:color w:val="000000"/>
          <w:sz w:val="24"/>
          <w:szCs w:val="24"/>
          <w:lang w:val="es-ES" w:eastAsia="es-MX"/>
        </w:rPr>
        <w:t xml:space="preserve">Tanto los valores de la colonización micorrízica como los de densidad visual fueron superiores en las plantas inoculadas con </w:t>
      </w:r>
      <w:r w:rsidRPr="009416FD">
        <w:rPr>
          <w:rFonts w:ascii="Times New Roman" w:eastAsia="Times New Roman" w:hAnsi="Times New Roman" w:cs="Times New Roman"/>
          <w:i/>
          <w:color w:val="000000"/>
          <w:sz w:val="24"/>
          <w:szCs w:val="24"/>
          <w:lang w:val="es-ES" w:eastAsia="es-MX"/>
        </w:rPr>
        <w:t>R. irregularis</w:t>
      </w:r>
      <w:r w:rsidRPr="009416FD">
        <w:rPr>
          <w:rFonts w:ascii="Times New Roman" w:eastAsia="Times New Roman" w:hAnsi="Times New Roman" w:cs="Times New Roman"/>
          <w:color w:val="000000"/>
          <w:sz w:val="24"/>
          <w:szCs w:val="24"/>
          <w:lang w:val="es-ES" w:eastAsia="es-MX"/>
        </w:rPr>
        <w:t xml:space="preserve"> con respecto a las inoculadas con </w:t>
      </w:r>
      <w:r w:rsidRPr="009416FD">
        <w:rPr>
          <w:rFonts w:ascii="Times New Roman" w:eastAsia="Times New Roman" w:hAnsi="Times New Roman" w:cs="Times New Roman"/>
          <w:i/>
          <w:color w:val="000000"/>
          <w:sz w:val="24"/>
          <w:szCs w:val="24"/>
          <w:lang w:val="es-ES" w:eastAsia="es-MX"/>
        </w:rPr>
        <w:t xml:space="preserve">G. </w:t>
      </w:r>
      <w:proofErr w:type="spellStart"/>
      <w:r w:rsidRPr="009416FD">
        <w:rPr>
          <w:rFonts w:ascii="Times New Roman" w:eastAsia="Times New Roman" w:hAnsi="Times New Roman" w:cs="Times New Roman"/>
          <w:i/>
          <w:color w:val="000000"/>
          <w:sz w:val="24"/>
          <w:szCs w:val="24"/>
          <w:lang w:val="es-ES" w:eastAsia="es-MX"/>
        </w:rPr>
        <w:t>cubense</w:t>
      </w:r>
      <w:proofErr w:type="spellEnd"/>
      <w:r w:rsidRPr="009416FD">
        <w:rPr>
          <w:rFonts w:ascii="Times New Roman" w:eastAsia="Times New Roman" w:hAnsi="Times New Roman" w:cs="Times New Roman"/>
          <w:color w:val="000000"/>
          <w:sz w:val="24"/>
          <w:szCs w:val="24"/>
          <w:lang w:val="es-ES" w:eastAsia="es-MX"/>
        </w:rPr>
        <w:t xml:space="preserve"> (Figura </w:t>
      </w:r>
      <w:r>
        <w:rPr>
          <w:rFonts w:ascii="Times New Roman" w:eastAsia="Times New Roman" w:hAnsi="Times New Roman" w:cs="Times New Roman"/>
          <w:color w:val="000000"/>
          <w:sz w:val="24"/>
          <w:szCs w:val="24"/>
          <w:lang w:val="es-ES" w:eastAsia="es-MX"/>
        </w:rPr>
        <w:t>1</w:t>
      </w:r>
      <w:r w:rsidRPr="009416FD">
        <w:rPr>
          <w:rFonts w:ascii="Times New Roman" w:eastAsia="Times New Roman" w:hAnsi="Times New Roman" w:cs="Times New Roman"/>
          <w:color w:val="000000"/>
          <w:sz w:val="24"/>
          <w:szCs w:val="24"/>
          <w:lang w:val="es-ES" w:eastAsia="es-MX"/>
        </w:rPr>
        <w:t xml:space="preserve">A y </w:t>
      </w:r>
      <w:r>
        <w:rPr>
          <w:rFonts w:ascii="Times New Roman" w:eastAsia="Times New Roman" w:hAnsi="Times New Roman" w:cs="Times New Roman"/>
          <w:color w:val="000000"/>
          <w:sz w:val="24"/>
          <w:szCs w:val="24"/>
          <w:lang w:val="es-ES" w:eastAsia="es-MX"/>
        </w:rPr>
        <w:t>1</w:t>
      </w:r>
      <w:r w:rsidRPr="009416FD">
        <w:rPr>
          <w:rFonts w:ascii="Times New Roman" w:eastAsia="Times New Roman" w:hAnsi="Times New Roman" w:cs="Times New Roman"/>
          <w:color w:val="000000"/>
          <w:sz w:val="24"/>
          <w:szCs w:val="24"/>
          <w:lang w:val="es-ES" w:eastAsia="es-MX"/>
        </w:rPr>
        <w:t xml:space="preserve">B), lo que sugiere una mayor infectividad de la cepa INCAM 11 para las condiciones de estudio. A partir de 50 </w:t>
      </w:r>
      <w:proofErr w:type="spellStart"/>
      <w:r w:rsidRPr="009416FD">
        <w:rPr>
          <w:rFonts w:ascii="Times New Roman" w:eastAsia="Times New Roman" w:hAnsi="Times New Roman" w:cs="Times New Roman"/>
          <w:color w:val="000000"/>
          <w:sz w:val="24"/>
          <w:szCs w:val="24"/>
          <w:lang w:val="es-ES" w:eastAsia="es-MX"/>
        </w:rPr>
        <w:t>mM</w:t>
      </w:r>
      <w:proofErr w:type="spellEnd"/>
      <w:r w:rsidRPr="009416FD">
        <w:rPr>
          <w:rFonts w:ascii="Times New Roman" w:eastAsia="Times New Roman" w:hAnsi="Times New Roman" w:cs="Times New Roman"/>
          <w:color w:val="000000"/>
          <w:sz w:val="24"/>
          <w:szCs w:val="24"/>
          <w:lang w:val="es-ES" w:eastAsia="es-MX"/>
        </w:rPr>
        <w:t xml:space="preserve"> de NaCl se observó una disminución de estas variables en las plantas inoculadas con </w:t>
      </w:r>
      <w:r w:rsidRPr="009416FD">
        <w:rPr>
          <w:rFonts w:ascii="Times New Roman" w:eastAsia="Times New Roman" w:hAnsi="Times New Roman" w:cs="Times New Roman"/>
          <w:i/>
          <w:color w:val="000000"/>
          <w:sz w:val="24"/>
          <w:szCs w:val="24"/>
          <w:lang w:val="es-ES" w:eastAsia="es-MX"/>
        </w:rPr>
        <w:t>R. irregularis</w:t>
      </w:r>
      <w:r w:rsidRPr="009416FD">
        <w:rPr>
          <w:rFonts w:ascii="Times New Roman" w:eastAsia="Times New Roman" w:hAnsi="Times New Roman" w:cs="Times New Roman"/>
          <w:color w:val="000000"/>
          <w:sz w:val="24"/>
          <w:szCs w:val="24"/>
          <w:lang w:val="es-ES" w:eastAsia="es-MX"/>
        </w:rPr>
        <w:t xml:space="preserve">, mientras que en las plantas inoculadas </w:t>
      </w:r>
      <w:r w:rsidRPr="009416FD">
        <w:rPr>
          <w:rFonts w:ascii="Times New Roman" w:eastAsia="Times New Roman" w:hAnsi="Times New Roman" w:cs="Times New Roman"/>
          <w:color w:val="000000"/>
          <w:sz w:val="24"/>
          <w:szCs w:val="24"/>
          <w:lang w:val="es-ES" w:eastAsia="es-MX"/>
        </w:rPr>
        <w:lastRenderedPageBreak/>
        <w:t xml:space="preserve">con </w:t>
      </w:r>
      <w:r w:rsidRPr="009416FD">
        <w:rPr>
          <w:rFonts w:ascii="Times New Roman" w:eastAsia="Times New Roman" w:hAnsi="Times New Roman" w:cs="Times New Roman"/>
          <w:i/>
          <w:sz w:val="24"/>
          <w:szCs w:val="24"/>
          <w:lang w:val="es-ES" w:eastAsia="es-MX"/>
        </w:rPr>
        <w:t>G.</w:t>
      </w:r>
      <w:r w:rsidRPr="009416FD">
        <w:rPr>
          <w:rFonts w:ascii="Times New Roman" w:eastAsia="Times New Roman" w:hAnsi="Times New Roman" w:cs="Times New Roman"/>
          <w:sz w:val="24"/>
          <w:szCs w:val="24"/>
          <w:lang w:val="es-ES" w:eastAsia="es-MX"/>
        </w:rPr>
        <w:t xml:space="preserve"> </w:t>
      </w:r>
      <w:proofErr w:type="spellStart"/>
      <w:r w:rsidRPr="009416FD">
        <w:rPr>
          <w:rFonts w:ascii="Times New Roman" w:eastAsia="Times New Roman" w:hAnsi="Times New Roman" w:cs="Times New Roman"/>
          <w:i/>
          <w:sz w:val="24"/>
          <w:szCs w:val="24"/>
          <w:lang w:val="es-ES" w:eastAsia="es-MX"/>
        </w:rPr>
        <w:t>cubense</w:t>
      </w:r>
      <w:proofErr w:type="spellEnd"/>
      <w:r w:rsidRPr="009416FD">
        <w:rPr>
          <w:rFonts w:ascii="Times New Roman" w:eastAsia="Times New Roman" w:hAnsi="Times New Roman" w:cs="Times New Roman"/>
          <w:sz w:val="24"/>
          <w:szCs w:val="24"/>
          <w:lang w:val="es-ES" w:eastAsia="es-MX"/>
        </w:rPr>
        <w:t xml:space="preserve"> la afectación comienza a 25 </w:t>
      </w:r>
      <w:proofErr w:type="spellStart"/>
      <w:r w:rsidRPr="009416FD">
        <w:rPr>
          <w:rFonts w:ascii="Times New Roman" w:eastAsia="Times New Roman" w:hAnsi="Times New Roman" w:cs="Times New Roman"/>
          <w:color w:val="000000"/>
          <w:sz w:val="24"/>
          <w:szCs w:val="24"/>
          <w:lang w:val="es-ES" w:eastAsia="es-MX"/>
        </w:rPr>
        <w:t>mM</w:t>
      </w:r>
      <w:proofErr w:type="spellEnd"/>
      <w:r w:rsidRPr="009416FD">
        <w:rPr>
          <w:rFonts w:ascii="Times New Roman" w:eastAsia="Times New Roman" w:hAnsi="Times New Roman" w:cs="Times New Roman"/>
          <w:color w:val="000000"/>
          <w:sz w:val="24"/>
          <w:szCs w:val="24"/>
          <w:lang w:val="es-ES" w:eastAsia="es-MX"/>
        </w:rPr>
        <w:t xml:space="preserve"> de NaCl, indicando una efectividad menor de esta cepa para establecer la simbiosis con las plantas de garbanzo en las condiciones de estrés evaluadas</w:t>
      </w:r>
      <w:r w:rsidRPr="009416FD">
        <w:rPr>
          <w:rFonts w:ascii="Times New Roman" w:eastAsia="Times New Roman" w:hAnsi="Times New Roman" w:cs="Times New Roman"/>
          <w:sz w:val="24"/>
          <w:szCs w:val="24"/>
          <w:lang w:val="es-ES" w:eastAsia="es-MX"/>
        </w:rPr>
        <w:t xml:space="preserve">. </w:t>
      </w:r>
    </w:p>
    <w:p w:rsidR="009416FD" w:rsidRPr="009416FD" w:rsidRDefault="009416FD" w:rsidP="009416FD">
      <w:pPr>
        <w:spacing w:after="0" w:line="432" w:lineRule="auto"/>
        <w:jc w:val="both"/>
        <w:rPr>
          <w:rFonts w:ascii="Times New Roman" w:eastAsia="Times New Roman" w:hAnsi="Times New Roman" w:cs="Times New Roman"/>
          <w:sz w:val="24"/>
          <w:szCs w:val="24"/>
          <w:lang w:val="es-ES" w:eastAsia="es-MX"/>
        </w:rPr>
      </w:pPr>
      <w:r w:rsidRPr="009416FD">
        <w:rPr>
          <w:rFonts w:ascii="Calibri" w:eastAsia="Calibri" w:hAnsi="Calibri" w:cs="Calibri"/>
          <w:noProof/>
          <w:lang w:eastAsia="es-US"/>
        </w:rPr>
        <mc:AlternateContent>
          <mc:Choice Requires="wpg">
            <w:drawing>
              <wp:anchor distT="0" distB="0" distL="114300" distR="114300" simplePos="0" relativeHeight="251659264" behindDoc="0" locked="0" layoutInCell="1" hidden="0" allowOverlap="1" wp14:anchorId="7B974944" wp14:editId="75E2AEB6">
                <wp:simplePos x="0" y="0"/>
                <wp:positionH relativeFrom="column">
                  <wp:posOffset>1</wp:posOffset>
                </wp:positionH>
                <wp:positionV relativeFrom="paragraph">
                  <wp:posOffset>-25846</wp:posOffset>
                </wp:positionV>
                <wp:extent cx="5660265" cy="2884868"/>
                <wp:effectExtent l="0" t="0" r="0" b="0"/>
                <wp:wrapNone/>
                <wp:docPr id="38121" name="Grupo 38121"/>
                <wp:cNvGraphicFramePr/>
                <a:graphic xmlns:a="http://schemas.openxmlformats.org/drawingml/2006/main">
                  <a:graphicData uri="http://schemas.microsoft.com/office/word/2010/wordprocessingGroup">
                    <wpg:wgp>
                      <wpg:cNvGrpSpPr/>
                      <wpg:grpSpPr>
                        <a:xfrm>
                          <a:off x="0" y="0"/>
                          <a:ext cx="5660265" cy="2884868"/>
                          <a:chOff x="0" y="0"/>
                          <a:chExt cx="11318874" cy="4629150"/>
                        </a:xfrm>
                      </wpg:grpSpPr>
                      <pic:pic xmlns:pic="http://schemas.openxmlformats.org/drawingml/2006/picture">
                        <pic:nvPicPr>
                          <pic:cNvPr id="572" name="Imagen 572"/>
                          <pic:cNvPicPr/>
                        </pic:nvPicPr>
                        <pic:blipFill>
                          <a:blip r:embed="rId6"/>
                          <a:stretch>
                            <a:fillRect/>
                          </a:stretch>
                        </pic:blipFill>
                        <pic:spPr>
                          <a:xfrm>
                            <a:off x="0" y="0"/>
                            <a:ext cx="5621337" cy="4387850"/>
                          </a:xfrm>
                          <a:prstGeom prst="rect">
                            <a:avLst/>
                          </a:prstGeom>
                        </pic:spPr>
                      </pic:pic>
                      <pic:pic xmlns:pic="http://schemas.openxmlformats.org/drawingml/2006/picture">
                        <pic:nvPicPr>
                          <pic:cNvPr id="573" name="Imagen 573"/>
                          <pic:cNvPicPr/>
                        </pic:nvPicPr>
                        <pic:blipFill>
                          <a:blip r:embed="rId7"/>
                          <a:stretch>
                            <a:fillRect/>
                          </a:stretch>
                        </pic:blipFill>
                        <pic:spPr>
                          <a:xfrm>
                            <a:off x="5621337" y="0"/>
                            <a:ext cx="5697537" cy="4629150"/>
                          </a:xfrm>
                          <a:prstGeom prst="rect">
                            <a:avLst/>
                          </a:prstGeom>
                        </pic:spPr>
                      </pic:pic>
                    </wpg:wgp>
                  </a:graphicData>
                </a:graphic>
              </wp:anchor>
            </w:drawing>
          </mc:Choice>
          <mc:Fallback>
            <w:pict>
              <v:group w14:anchorId="1AAD1797" id="Grupo 38121" o:spid="_x0000_s1026" style="position:absolute;margin-left:0;margin-top:-2.05pt;width:445.7pt;height:227.15pt;z-index:251659264" coordsize="113188,4629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72" o:spid="_x0000_s1027" type="#_x0000_t75" style="position:absolute;width:56213;height:43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">
                  <v:imagedata r:id="rId8" o:title=""/>
                </v:shape>
                <v:shape id="Imagen 573" o:spid="_x0000_s1028" type="#_x0000_t75" style="position:absolute;left:56213;width:56975;height:46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">
                  <v:imagedata r:id="rId9" o:title=""/>
                </v:shape>
              </v:group>
            </w:pict>
          </mc:Fallback>
        </mc:AlternateContent>
      </w:r>
    </w:p>
    <w:p w:rsidR="009416FD" w:rsidRPr="009416FD" w:rsidRDefault="009416FD" w:rsidP="009416FD">
      <w:pPr>
        <w:spacing w:after="200" w:line="480" w:lineRule="auto"/>
        <w:jc w:val="both"/>
        <w:rPr>
          <w:rFonts w:ascii="Times New Roman" w:eastAsia="Times New Roman" w:hAnsi="Times New Roman" w:cs="Times New Roman"/>
          <w:b/>
          <w:lang w:val="es-ES" w:eastAsia="es-MX"/>
        </w:rPr>
      </w:pPr>
    </w:p>
    <w:p w:rsidR="009416FD" w:rsidRPr="009416FD" w:rsidRDefault="009416FD" w:rsidP="009416FD">
      <w:pPr>
        <w:spacing w:after="200" w:line="480" w:lineRule="auto"/>
        <w:jc w:val="center"/>
        <w:rPr>
          <w:rFonts w:ascii="Times New Roman" w:eastAsia="Times New Roman" w:hAnsi="Times New Roman" w:cs="Times New Roman"/>
          <w:b/>
          <w:lang w:val="es-ES" w:eastAsia="es-MX"/>
        </w:rPr>
      </w:pPr>
    </w:p>
    <w:p w:rsidR="009416FD" w:rsidRPr="009416FD" w:rsidRDefault="009416FD" w:rsidP="009416FD">
      <w:pPr>
        <w:spacing w:after="200" w:line="480" w:lineRule="auto"/>
        <w:jc w:val="both"/>
        <w:rPr>
          <w:rFonts w:ascii="Times New Roman" w:eastAsia="Times New Roman" w:hAnsi="Times New Roman" w:cs="Times New Roman"/>
          <w:b/>
          <w:lang w:val="es-ES" w:eastAsia="es-MX"/>
        </w:rPr>
      </w:pPr>
    </w:p>
    <w:p w:rsidR="009416FD" w:rsidRPr="009416FD" w:rsidRDefault="009416FD" w:rsidP="009416FD">
      <w:pPr>
        <w:spacing w:after="200" w:line="240" w:lineRule="auto"/>
        <w:jc w:val="both"/>
        <w:rPr>
          <w:rFonts w:ascii="Times New Roman" w:eastAsia="Times New Roman" w:hAnsi="Times New Roman" w:cs="Times New Roman"/>
          <w:b/>
          <w:sz w:val="24"/>
          <w:szCs w:val="24"/>
          <w:lang w:val="es-ES" w:eastAsia="es-MX"/>
        </w:rPr>
      </w:pPr>
    </w:p>
    <w:p w:rsidR="009416FD" w:rsidRPr="009416FD" w:rsidRDefault="009416FD" w:rsidP="009416FD">
      <w:pPr>
        <w:spacing w:after="200" w:line="276" w:lineRule="auto"/>
        <w:jc w:val="both"/>
        <w:rPr>
          <w:rFonts w:ascii="Times New Roman" w:eastAsia="Times New Roman" w:hAnsi="Times New Roman" w:cs="Times New Roman"/>
          <w:b/>
          <w:sz w:val="24"/>
          <w:szCs w:val="24"/>
          <w:lang w:val="es-ES" w:eastAsia="es-MX"/>
        </w:rPr>
      </w:pPr>
    </w:p>
    <w:p w:rsidR="009416FD" w:rsidRPr="009416FD" w:rsidRDefault="009416FD" w:rsidP="009416FD">
      <w:pPr>
        <w:spacing w:after="200" w:line="276" w:lineRule="auto"/>
        <w:jc w:val="both"/>
        <w:rPr>
          <w:rFonts w:ascii="Times New Roman" w:eastAsia="Times New Roman" w:hAnsi="Times New Roman" w:cs="Times New Roman"/>
          <w:b/>
          <w:sz w:val="24"/>
          <w:szCs w:val="24"/>
          <w:lang w:val="es-ES" w:eastAsia="es-MX"/>
        </w:rPr>
      </w:pPr>
    </w:p>
    <w:p w:rsidR="009416FD" w:rsidRPr="009416FD" w:rsidRDefault="009416FD" w:rsidP="009416FD">
      <w:pPr>
        <w:spacing w:after="200" w:line="276" w:lineRule="auto"/>
        <w:jc w:val="both"/>
        <w:rPr>
          <w:rFonts w:ascii="Times New Roman" w:eastAsia="Times New Roman" w:hAnsi="Times New Roman" w:cs="Times New Roman"/>
          <w:b/>
          <w:sz w:val="24"/>
          <w:szCs w:val="24"/>
          <w:lang w:val="es-ES" w:eastAsia="es-MX"/>
        </w:rPr>
      </w:pPr>
    </w:p>
    <w:p w:rsidR="009416FD" w:rsidRDefault="009416FD" w:rsidP="009416FD">
      <w:pPr>
        <w:spacing w:after="200" w:line="240" w:lineRule="auto"/>
        <w:jc w:val="both"/>
        <w:rPr>
          <w:rFonts w:ascii="Times New Roman" w:eastAsia="Times New Roman" w:hAnsi="Times New Roman" w:cs="Times New Roman"/>
          <w:sz w:val="20"/>
          <w:szCs w:val="20"/>
          <w:lang w:val="es-ES" w:eastAsia="es-MX"/>
        </w:rPr>
      </w:pPr>
      <w:r w:rsidRPr="009416FD">
        <w:rPr>
          <w:rFonts w:ascii="Times New Roman" w:eastAsia="Times New Roman" w:hAnsi="Times New Roman" w:cs="Times New Roman"/>
          <w:b/>
          <w:sz w:val="24"/>
          <w:szCs w:val="24"/>
          <w:lang w:val="es-ES" w:eastAsia="es-MX"/>
        </w:rPr>
        <w:t xml:space="preserve">Figura </w:t>
      </w:r>
      <w:r>
        <w:rPr>
          <w:rFonts w:ascii="Times New Roman" w:eastAsia="Times New Roman" w:hAnsi="Times New Roman" w:cs="Times New Roman"/>
          <w:b/>
          <w:sz w:val="24"/>
          <w:szCs w:val="24"/>
          <w:lang w:val="es-ES" w:eastAsia="es-MX"/>
        </w:rPr>
        <w:t>1</w:t>
      </w:r>
      <w:r w:rsidRPr="009416FD">
        <w:rPr>
          <w:rFonts w:ascii="Times New Roman" w:eastAsia="Times New Roman" w:hAnsi="Times New Roman" w:cs="Times New Roman"/>
          <w:b/>
          <w:sz w:val="24"/>
          <w:szCs w:val="24"/>
          <w:lang w:val="es-ES" w:eastAsia="es-MX"/>
        </w:rPr>
        <w:t xml:space="preserve">. </w:t>
      </w:r>
      <w:r w:rsidRPr="009416FD">
        <w:rPr>
          <w:rFonts w:ascii="Times New Roman" w:eastAsia="Times New Roman" w:hAnsi="Times New Roman" w:cs="Times New Roman"/>
          <w:sz w:val="24"/>
          <w:szCs w:val="24"/>
          <w:lang w:val="es-ES" w:eastAsia="es-MX"/>
        </w:rPr>
        <w:t xml:space="preserve">Colonización micorrízica </w:t>
      </w:r>
      <w:r w:rsidRPr="009416FD">
        <w:rPr>
          <w:rFonts w:ascii="Times New Roman" w:eastAsia="Times New Roman" w:hAnsi="Times New Roman" w:cs="Times New Roman"/>
          <w:b/>
          <w:sz w:val="24"/>
          <w:szCs w:val="24"/>
          <w:lang w:val="es-ES" w:eastAsia="es-MX"/>
        </w:rPr>
        <w:t>(A)</w:t>
      </w:r>
      <w:r w:rsidRPr="009416FD">
        <w:rPr>
          <w:rFonts w:ascii="Times New Roman" w:eastAsia="Times New Roman" w:hAnsi="Times New Roman" w:cs="Times New Roman"/>
          <w:sz w:val="24"/>
          <w:szCs w:val="24"/>
          <w:lang w:val="es-ES" w:eastAsia="es-MX"/>
        </w:rPr>
        <w:t xml:space="preserve"> y densidad visual </w:t>
      </w:r>
      <w:r w:rsidRPr="009416FD">
        <w:rPr>
          <w:rFonts w:ascii="Times New Roman" w:eastAsia="Times New Roman" w:hAnsi="Times New Roman" w:cs="Times New Roman"/>
          <w:b/>
          <w:sz w:val="24"/>
          <w:szCs w:val="24"/>
          <w:lang w:val="es-ES" w:eastAsia="es-MX"/>
        </w:rPr>
        <w:t>(B)</w:t>
      </w:r>
      <w:r w:rsidRPr="009416FD">
        <w:rPr>
          <w:rFonts w:ascii="Times New Roman" w:eastAsia="Times New Roman" w:hAnsi="Times New Roman" w:cs="Times New Roman"/>
          <w:sz w:val="24"/>
          <w:szCs w:val="24"/>
          <w:lang w:val="es-ES" w:eastAsia="es-MX"/>
        </w:rPr>
        <w:t xml:space="preserve"> en raíces de plantas de garbanzo </w:t>
      </w:r>
      <w:r w:rsidRPr="009416FD">
        <w:rPr>
          <w:rFonts w:ascii="Times New Roman" w:eastAsia="Times New Roman" w:hAnsi="Times New Roman" w:cs="Times New Roman"/>
          <w:color w:val="000000"/>
          <w:sz w:val="24"/>
          <w:szCs w:val="24"/>
          <w:lang w:val="es-ES" w:eastAsia="es-MX"/>
        </w:rPr>
        <w:t xml:space="preserve">ʽN-29ʼ </w:t>
      </w:r>
      <w:r w:rsidRPr="009416FD">
        <w:rPr>
          <w:rFonts w:ascii="Times New Roman" w:eastAsia="Times New Roman" w:hAnsi="Times New Roman" w:cs="Times New Roman"/>
          <w:sz w:val="24"/>
          <w:szCs w:val="24"/>
          <w:lang w:val="es-ES" w:eastAsia="es-MX"/>
        </w:rPr>
        <w:t>expuestas en diferentes concentraciones de NaCl inoculadas con dos cepas de HMA, a los 35 días de la siembra</w:t>
      </w:r>
      <w:r w:rsidRPr="009416FD">
        <w:rPr>
          <w:rFonts w:ascii="Times New Roman" w:eastAsia="Times New Roman" w:hAnsi="Times New Roman" w:cs="Times New Roman"/>
          <w:lang w:val="es-ES" w:eastAsia="es-MX"/>
        </w:rPr>
        <w:t xml:space="preserve">. </w:t>
      </w:r>
      <w:r w:rsidRPr="009416FD">
        <w:rPr>
          <w:rFonts w:ascii="Times New Roman" w:eastAsia="Times New Roman" w:hAnsi="Times New Roman" w:cs="Times New Roman"/>
          <w:sz w:val="20"/>
          <w:szCs w:val="20"/>
          <w:lang w:val="es-ES" w:eastAsia="es-MX"/>
        </w:rPr>
        <w:t>Medias con letras iguales no difieren significativamente entre sí según la prueba de Rangos Múltiples de Duncan (p≤ 0, 05), n=3</w:t>
      </w:r>
    </w:p>
    <w:p w:rsidR="009416FD" w:rsidRDefault="009416FD" w:rsidP="009416F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 l</w:t>
      </w:r>
      <w:r>
        <w:rPr>
          <w:rFonts w:ascii="Times New Roman" w:eastAsia="Times New Roman" w:hAnsi="Times New Roman" w:cs="Times New Roman"/>
          <w:color w:val="000000"/>
          <w:sz w:val="24"/>
          <w:szCs w:val="24"/>
        </w:rPr>
        <w:t xml:space="preserve">a concentración de 75 </w:t>
      </w:r>
      <w:proofErr w:type="spellStart"/>
      <w:r>
        <w:rPr>
          <w:rFonts w:ascii="Times New Roman" w:eastAsia="Times New Roman" w:hAnsi="Times New Roman" w:cs="Times New Roman"/>
          <w:color w:val="000000"/>
          <w:sz w:val="24"/>
          <w:szCs w:val="24"/>
        </w:rPr>
        <w:t>mM</w:t>
      </w:r>
      <w:proofErr w:type="spellEnd"/>
      <w:r>
        <w:rPr>
          <w:rFonts w:ascii="Times New Roman" w:eastAsia="Times New Roman" w:hAnsi="Times New Roman" w:cs="Times New Roman"/>
          <w:color w:val="000000"/>
          <w:sz w:val="24"/>
          <w:szCs w:val="24"/>
        </w:rPr>
        <w:t xml:space="preserve"> de NaCl la colonización micorrízica disminuyó para ambas cepas sin diferencias significativas entre ellas (Figura 4A). En el caso de los tratamientos </w:t>
      </w:r>
      <w:r>
        <w:rPr>
          <w:rFonts w:ascii="Times New Roman" w:eastAsia="Times New Roman" w:hAnsi="Times New Roman" w:cs="Times New Roman"/>
          <w:sz w:val="24"/>
          <w:szCs w:val="24"/>
        </w:rPr>
        <w:t>controles sin inocular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los HMA residentes colonizaron por igual las raíces del garbanzo independientemente del estrés salino aplicado, aunque con valores inferiores al resto de los tratamientos </w:t>
      </w:r>
      <w:r>
        <w:rPr>
          <w:rFonts w:ascii="Times New Roman" w:eastAsia="Times New Roman" w:hAnsi="Times New Roman" w:cs="Times New Roman"/>
          <w:color w:val="000000"/>
          <w:sz w:val="24"/>
          <w:szCs w:val="24"/>
        </w:rPr>
        <w:t>(Figura 4A y 4B)</w:t>
      </w:r>
      <w:r>
        <w:rPr>
          <w:rFonts w:ascii="Times New Roman" w:eastAsia="Times New Roman" w:hAnsi="Times New Roman" w:cs="Times New Roman"/>
          <w:sz w:val="24"/>
          <w:szCs w:val="24"/>
        </w:rPr>
        <w:t>.</w:t>
      </w:r>
    </w:p>
    <w:p w:rsidR="009416FD" w:rsidRPr="00CF1D4C" w:rsidRDefault="009416FD" w:rsidP="009416FD">
      <w:pPr>
        <w:spacing w:after="200" w:line="240" w:lineRule="auto"/>
        <w:jc w:val="both"/>
        <w:rPr>
          <w:rFonts w:ascii="Times New Roman" w:eastAsia="Times New Roman" w:hAnsi="Times New Roman" w:cs="Times New Roman"/>
          <w:color w:val="000000"/>
          <w:sz w:val="24"/>
          <w:szCs w:val="24"/>
          <w:lang w:val="es-ES" w:eastAsia="es-US"/>
        </w:rPr>
      </w:pPr>
      <w:r>
        <w:rPr>
          <w:rFonts w:ascii="Times New Roman" w:eastAsia="Times New Roman" w:hAnsi="Times New Roman" w:cs="Times New Roman"/>
          <w:sz w:val="24"/>
          <w:szCs w:val="24"/>
        </w:rPr>
        <w:t>Los decrementos observados en las variables fúngicas en respuesta al estrés salino y las diferencias en los mismos entre las cepas evaluadas parecen estar relacionados con la toxicidad iónica que originan los contenidos elevados de NaCl en la solución del suelo (</w:t>
      </w:r>
      <w:proofErr w:type="spellStart"/>
      <w:r>
        <w:rPr>
          <w:rFonts w:ascii="Times New Roman" w:eastAsia="Times New Roman" w:hAnsi="Times New Roman" w:cs="Times New Roman"/>
          <w:sz w:val="24"/>
          <w:szCs w:val="24"/>
        </w:rPr>
        <w:t>Hashem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2018) y con la efectividad de las cepas en función del pH y del ambiente edáfico (Rivera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2020a).</w:t>
      </w:r>
    </w:p>
    <w:p w:rsidR="009416FD" w:rsidRDefault="009416FD" w:rsidP="009416FD">
      <w:pPr>
        <w:spacing w:after="0" w:line="240" w:lineRule="auto"/>
        <w:jc w:val="both"/>
        <w:rPr>
          <w:rFonts w:ascii="Times New Roman" w:eastAsia="Times New Roman" w:hAnsi="Times New Roman" w:cs="Times New Roman"/>
          <w:sz w:val="24"/>
          <w:szCs w:val="24"/>
          <w:lang w:val="es-ES" w:eastAsia="es-MX"/>
        </w:rPr>
      </w:pPr>
      <w:r w:rsidRPr="009416FD">
        <w:rPr>
          <w:rFonts w:ascii="Times New Roman" w:eastAsia="Times New Roman" w:hAnsi="Times New Roman" w:cs="Times New Roman"/>
          <w:sz w:val="24"/>
          <w:szCs w:val="24"/>
          <w:lang w:val="es-ES" w:eastAsia="es-MX"/>
        </w:rPr>
        <w:t>Por otra parte, los valores de colonización y densidad visual encontrados en garbanzo son bajos en general, comparado con otros estudios de la literatura (</w:t>
      </w:r>
      <w:proofErr w:type="spellStart"/>
      <w:r w:rsidRPr="009416FD">
        <w:rPr>
          <w:rFonts w:ascii="Times New Roman" w:eastAsia="Times New Roman" w:hAnsi="Times New Roman" w:cs="Times New Roman"/>
          <w:sz w:val="24"/>
          <w:szCs w:val="24"/>
          <w:lang w:val="es-ES" w:eastAsia="es-MX"/>
        </w:rPr>
        <w:t>Garg</w:t>
      </w:r>
      <w:proofErr w:type="spellEnd"/>
      <w:r w:rsidRPr="009416FD">
        <w:rPr>
          <w:rFonts w:ascii="Times New Roman" w:eastAsia="Times New Roman" w:hAnsi="Times New Roman" w:cs="Times New Roman"/>
          <w:sz w:val="24"/>
          <w:szCs w:val="24"/>
          <w:lang w:val="es-ES" w:eastAsia="es-MX"/>
        </w:rPr>
        <w:t xml:space="preserve"> y </w:t>
      </w:r>
      <w:proofErr w:type="spellStart"/>
      <w:r w:rsidRPr="009416FD">
        <w:rPr>
          <w:rFonts w:ascii="Times New Roman" w:eastAsia="Times New Roman" w:hAnsi="Times New Roman" w:cs="Times New Roman"/>
          <w:sz w:val="24"/>
          <w:szCs w:val="24"/>
          <w:lang w:val="es-ES" w:eastAsia="es-MX"/>
        </w:rPr>
        <w:t>Bhandari</w:t>
      </w:r>
      <w:proofErr w:type="spellEnd"/>
      <w:r w:rsidRPr="009416FD">
        <w:rPr>
          <w:rFonts w:ascii="Times New Roman" w:eastAsia="Times New Roman" w:hAnsi="Times New Roman" w:cs="Times New Roman"/>
          <w:sz w:val="24"/>
          <w:szCs w:val="24"/>
          <w:lang w:val="es-ES" w:eastAsia="es-MX"/>
        </w:rPr>
        <w:t xml:space="preserve">, 2016a; </w:t>
      </w:r>
      <w:proofErr w:type="spellStart"/>
      <w:r w:rsidRPr="009416FD">
        <w:rPr>
          <w:rFonts w:ascii="Times New Roman" w:eastAsia="Times New Roman" w:hAnsi="Times New Roman" w:cs="Times New Roman"/>
          <w:sz w:val="24"/>
          <w:szCs w:val="24"/>
          <w:lang w:val="es-ES" w:eastAsia="es-MX"/>
        </w:rPr>
        <w:t>Garg</w:t>
      </w:r>
      <w:proofErr w:type="spellEnd"/>
      <w:r w:rsidRPr="009416FD">
        <w:rPr>
          <w:rFonts w:ascii="Times New Roman" w:eastAsia="Times New Roman" w:hAnsi="Times New Roman" w:cs="Times New Roman"/>
          <w:sz w:val="24"/>
          <w:szCs w:val="24"/>
          <w:lang w:val="es-ES" w:eastAsia="es-MX"/>
        </w:rPr>
        <w:t xml:space="preserve"> y </w:t>
      </w:r>
      <w:proofErr w:type="spellStart"/>
      <w:r w:rsidRPr="009416FD">
        <w:rPr>
          <w:rFonts w:ascii="Times New Roman" w:eastAsia="Times New Roman" w:hAnsi="Times New Roman" w:cs="Times New Roman"/>
          <w:sz w:val="24"/>
          <w:szCs w:val="24"/>
          <w:lang w:val="es-ES" w:eastAsia="es-MX"/>
        </w:rPr>
        <w:t>Barthi</w:t>
      </w:r>
      <w:proofErr w:type="spellEnd"/>
      <w:r w:rsidRPr="009416FD">
        <w:rPr>
          <w:rFonts w:ascii="Times New Roman" w:eastAsia="Times New Roman" w:hAnsi="Times New Roman" w:cs="Times New Roman"/>
          <w:sz w:val="24"/>
          <w:szCs w:val="24"/>
          <w:lang w:val="es-ES" w:eastAsia="es-MX"/>
        </w:rPr>
        <w:t>, 2018). Los bajos resultados encontrados en este trabajo se le atribuye al poco tiempo de exposición de las plantas a la inoculación (35 días) y también a que las raíces desarrolladas en macetas pueden mostrar datos de colonización aún menos significativos.</w:t>
      </w:r>
    </w:p>
    <w:p w:rsidR="009416FD" w:rsidRPr="009416FD" w:rsidRDefault="009416FD" w:rsidP="009416FD">
      <w:pPr>
        <w:spacing w:after="0" w:line="240" w:lineRule="auto"/>
        <w:jc w:val="both"/>
        <w:rPr>
          <w:rFonts w:ascii="Times New Roman" w:eastAsia="Times New Roman" w:hAnsi="Times New Roman" w:cs="Times New Roman"/>
          <w:sz w:val="24"/>
          <w:szCs w:val="24"/>
          <w:lang w:val="es-ES" w:eastAsia="es-MX"/>
        </w:rPr>
      </w:pPr>
      <w:r w:rsidRPr="009416FD">
        <w:rPr>
          <w:rFonts w:ascii="Times New Roman" w:eastAsia="Times New Roman" w:hAnsi="Times New Roman" w:cs="Times New Roman"/>
          <w:color w:val="000000"/>
          <w:sz w:val="24"/>
          <w:szCs w:val="24"/>
          <w:lang w:val="es-ES" w:eastAsia="es-MX"/>
        </w:rPr>
        <w:lastRenderedPageBreak/>
        <w:t xml:space="preserve">En la figura </w:t>
      </w:r>
      <w:r>
        <w:rPr>
          <w:rFonts w:ascii="Times New Roman" w:eastAsia="Times New Roman" w:hAnsi="Times New Roman" w:cs="Times New Roman"/>
          <w:color w:val="000000"/>
          <w:sz w:val="24"/>
          <w:szCs w:val="24"/>
          <w:lang w:val="es-ES" w:eastAsia="es-MX"/>
        </w:rPr>
        <w:t>2</w:t>
      </w:r>
      <w:r w:rsidRPr="009416FD">
        <w:rPr>
          <w:rFonts w:ascii="Times New Roman" w:eastAsia="Times New Roman" w:hAnsi="Times New Roman" w:cs="Times New Roman"/>
          <w:color w:val="000000"/>
          <w:sz w:val="24"/>
          <w:szCs w:val="24"/>
          <w:lang w:val="es-ES" w:eastAsia="es-MX"/>
        </w:rPr>
        <w:t xml:space="preserve"> se reflejan la masa seca por órganos y total de las plantas, las cuales muestran, en general, una tendencia a disminuir a medida que se incrementa la concentración de NaCl.</w:t>
      </w:r>
      <w:r w:rsidRPr="009416FD">
        <w:rPr>
          <w:rFonts w:ascii="Calibri" w:eastAsia="Calibri" w:hAnsi="Calibri" w:cs="Calibri"/>
          <w:noProof/>
          <w:lang w:eastAsia="es-US"/>
        </w:rPr>
        <mc:AlternateContent>
          <mc:Choice Requires="wpg">
            <w:drawing>
              <wp:anchor distT="0" distB="0" distL="114300" distR="114300" simplePos="0" relativeHeight="251661312" behindDoc="0" locked="0" layoutInCell="1" hidden="0" allowOverlap="1" wp14:anchorId="588C3377" wp14:editId="159F41E9">
                <wp:simplePos x="0" y="0"/>
                <wp:positionH relativeFrom="column">
                  <wp:posOffset>-193183</wp:posOffset>
                </wp:positionH>
                <wp:positionV relativeFrom="paragraph">
                  <wp:posOffset>1364839</wp:posOffset>
                </wp:positionV>
                <wp:extent cx="5846445" cy="4713605"/>
                <wp:effectExtent l="0" t="0" r="1905" b="0"/>
                <wp:wrapSquare wrapText="bothSides" distT="0" distB="0" distL="114300" distR="114300"/>
                <wp:docPr id="38129" name="Grupo 38129"/>
                <wp:cNvGraphicFramePr/>
                <a:graphic xmlns:a="http://schemas.openxmlformats.org/drawingml/2006/main">
                  <a:graphicData uri="http://schemas.microsoft.com/office/word/2010/wordprocessingGroup">
                    <wpg:wgp>
                      <wpg:cNvGrpSpPr/>
                      <wpg:grpSpPr>
                        <a:xfrm>
                          <a:off x="0" y="0"/>
                          <a:ext cx="5846445" cy="4713605"/>
                          <a:chOff x="0" y="0"/>
                          <a:chExt cx="11456126" cy="6740435"/>
                        </a:xfrm>
                      </wpg:grpSpPr>
                      <wpg:grpSp>
                        <wpg:cNvPr id="1" name="Grupo 1"/>
                        <wpg:cNvGrpSpPr/>
                        <wpg:grpSpPr>
                          <a:xfrm>
                            <a:off x="0" y="0"/>
                            <a:ext cx="5759952" cy="6740435"/>
                            <a:chOff x="0" y="0"/>
                            <a:chExt cx="5759952" cy="6740435"/>
                          </a:xfrm>
                        </wpg:grpSpPr>
                        <pic:pic xmlns:pic="http://schemas.openxmlformats.org/drawingml/2006/picture">
                          <pic:nvPicPr>
                            <pic:cNvPr id="149" name="Imagen 149"/>
                            <pic:cNvPicPr/>
                          </pic:nvPicPr>
                          <pic:blipFill>
                            <a:blip r:embed="rId10"/>
                            <a:stretch>
                              <a:fillRect/>
                            </a:stretch>
                          </pic:blipFill>
                          <pic:spPr>
                            <a:xfrm>
                              <a:off x="0" y="0"/>
                              <a:ext cx="5738813" cy="3422469"/>
                            </a:xfrm>
                            <a:prstGeom prst="rect">
                              <a:avLst/>
                            </a:prstGeom>
                          </pic:spPr>
                        </pic:pic>
                        <pic:pic xmlns:pic="http://schemas.openxmlformats.org/drawingml/2006/picture">
                          <pic:nvPicPr>
                            <pic:cNvPr id="150" name="Imagen 150"/>
                            <pic:cNvPicPr/>
                          </pic:nvPicPr>
                          <pic:blipFill>
                            <a:blip r:embed="rId11"/>
                            <a:stretch>
                              <a:fillRect/>
                            </a:stretch>
                          </pic:blipFill>
                          <pic:spPr>
                            <a:xfrm>
                              <a:off x="42276" y="3419295"/>
                              <a:ext cx="5717676" cy="3321140"/>
                            </a:xfrm>
                            <a:prstGeom prst="rect">
                              <a:avLst/>
                            </a:prstGeom>
                          </pic:spPr>
                        </pic:pic>
                      </wpg:grpSp>
                      <pic:pic xmlns:pic="http://schemas.openxmlformats.org/drawingml/2006/picture">
                        <pic:nvPicPr>
                          <pic:cNvPr id="151" name="Imagen 151"/>
                          <pic:cNvPicPr/>
                        </pic:nvPicPr>
                        <pic:blipFill>
                          <a:blip r:embed="rId12"/>
                          <a:stretch>
                            <a:fillRect/>
                          </a:stretch>
                        </pic:blipFill>
                        <pic:spPr>
                          <a:xfrm>
                            <a:off x="5726029" y="0"/>
                            <a:ext cx="5612532" cy="3419295"/>
                          </a:xfrm>
                          <a:prstGeom prst="rect">
                            <a:avLst/>
                          </a:prstGeom>
                        </pic:spPr>
                      </pic:pic>
                      <pic:pic xmlns:pic="http://schemas.openxmlformats.org/drawingml/2006/picture">
                        <pic:nvPicPr>
                          <pic:cNvPr id="152" name="Imagen 152"/>
                          <pic:cNvPicPr/>
                        </pic:nvPicPr>
                        <pic:blipFill>
                          <a:blip r:embed="rId13"/>
                          <a:stretch>
                            <a:fillRect/>
                          </a:stretch>
                        </pic:blipFill>
                        <pic:spPr>
                          <a:xfrm>
                            <a:off x="5726029" y="3419295"/>
                            <a:ext cx="5730097" cy="3321140"/>
                          </a:xfrm>
                          <a:prstGeom prst="rect">
                            <a:avLst/>
                          </a:prstGeom>
                        </pic:spPr>
                      </pic:pic>
                    </wpg:wgp>
                  </a:graphicData>
                </a:graphic>
                <wp14:sizeRelV relativeFrom="margin">
                  <wp14:pctHeight>0</wp14:pctHeight>
                </wp14:sizeRelV>
              </wp:anchor>
            </w:drawing>
          </mc:Choice>
          <mc:Fallback>
            <w:pict>
              <v:group w14:anchorId="3BF480BB" id="Grupo 38129" o:spid="_x0000_s1026" style="position:absolute;margin-left:-15.2pt;margin-top:107.45pt;width:460.35pt;height:371.15pt;z-index:251661312;mso-height-relative:margin" coordsize="114561,6740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">
                <v:group id="Grupo 1" o:spid="_x0000_s1027" style="position:absolute;width:57599;height:67404" coordsize="57599,67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Imagen 149" o:spid="_x0000_s1028" type="#_x0000_t75" style="position:absolute;width:57388;height:34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">
                    <v:imagedata r:id="rId14" o:title=""/>
                  </v:shape>
                  <v:shape id="Imagen 150" o:spid="_x0000_s1029" type="#_x0000_t75" style="position:absolute;left:422;top:34192;width:57177;height:33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">
                    <v:imagedata r:id="rId15" o:title=""/>
                  </v:shape>
                </v:group>
                <v:shape id="Imagen 151" o:spid="_x0000_s1030" type="#_x0000_t75" style="position:absolute;left:57260;width:56125;height:34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">
                  <v:imagedata r:id="rId16" o:title=""/>
                </v:shape>
                <v:shape id="Imagen 152" o:spid="_x0000_s1031" type="#_x0000_t75" style="position:absolute;left:57260;top:34192;width:57301;height:33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">
                  <v:imagedata r:id="rId17" o:title=""/>
                </v:shape>
                <w10:wrap type="square"/>
              </v:group>
            </w:pict>
          </mc:Fallback>
        </mc:AlternateContent>
      </w:r>
      <w:r>
        <w:rPr>
          <w:rFonts w:ascii="Times New Roman" w:eastAsia="Times New Roman" w:hAnsi="Times New Roman" w:cs="Times New Roman"/>
          <w:color w:val="000000"/>
          <w:sz w:val="24"/>
          <w:szCs w:val="24"/>
          <w:lang w:val="es-ES" w:eastAsia="es-MX"/>
        </w:rPr>
        <w:t xml:space="preserve"> </w:t>
      </w:r>
      <w:r w:rsidRPr="009416FD">
        <w:rPr>
          <w:rFonts w:ascii="Times New Roman" w:eastAsia="Times New Roman" w:hAnsi="Times New Roman" w:cs="Times New Roman"/>
          <w:color w:val="000000"/>
          <w:sz w:val="24"/>
          <w:szCs w:val="24"/>
          <w:lang w:val="es-ES" w:eastAsia="es-MX"/>
        </w:rPr>
        <w:t>La exposición del garbanzo a altas concentraciones de salinidad produce severas afectaciones sobre la masa seca de la planta (</w:t>
      </w:r>
      <w:proofErr w:type="spellStart"/>
      <w:r w:rsidRPr="009416FD">
        <w:rPr>
          <w:rFonts w:ascii="Times New Roman" w:eastAsia="Times New Roman" w:hAnsi="Times New Roman" w:cs="Times New Roman"/>
          <w:color w:val="000000"/>
          <w:sz w:val="24"/>
          <w:szCs w:val="24"/>
          <w:lang w:val="es-ES" w:eastAsia="es-MX"/>
        </w:rPr>
        <w:t>Sweetman</w:t>
      </w:r>
      <w:proofErr w:type="spellEnd"/>
      <w:r w:rsidRPr="009416FD">
        <w:rPr>
          <w:rFonts w:ascii="Times New Roman" w:eastAsia="Times New Roman" w:hAnsi="Times New Roman" w:cs="Times New Roman"/>
          <w:color w:val="000000"/>
          <w:sz w:val="24"/>
          <w:szCs w:val="24"/>
          <w:lang w:val="es-ES" w:eastAsia="es-MX"/>
        </w:rPr>
        <w:t xml:space="preserve"> </w:t>
      </w:r>
      <w:r w:rsidRPr="009416FD">
        <w:rPr>
          <w:rFonts w:ascii="Times New Roman" w:eastAsia="Times New Roman" w:hAnsi="Times New Roman" w:cs="Times New Roman"/>
          <w:i/>
          <w:color w:val="000000"/>
          <w:sz w:val="24"/>
          <w:szCs w:val="24"/>
          <w:lang w:val="es-ES" w:eastAsia="es-MX"/>
        </w:rPr>
        <w:t>et al</w:t>
      </w:r>
      <w:r w:rsidRPr="009416FD">
        <w:rPr>
          <w:rFonts w:ascii="Times New Roman" w:eastAsia="Times New Roman" w:hAnsi="Times New Roman" w:cs="Times New Roman"/>
          <w:color w:val="000000"/>
          <w:sz w:val="24"/>
          <w:szCs w:val="24"/>
          <w:lang w:val="es-ES" w:eastAsia="es-MX"/>
        </w:rPr>
        <w:t xml:space="preserve">., 2020). Las plantas crecidas con concentraciones de 75 </w:t>
      </w:r>
      <w:proofErr w:type="spellStart"/>
      <w:r w:rsidRPr="009416FD">
        <w:rPr>
          <w:rFonts w:ascii="Times New Roman" w:eastAsia="Times New Roman" w:hAnsi="Times New Roman" w:cs="Times New Roman"/>
          <w:color w:val="000000"/>
          <w:sz w:val="24"/>
          <w:szCs w:val="24"/>
          <w:lang w:val="es-ES" w:eastAsia="es-MX"/>
        </w:rPr>
        <w:t>mM</w:t>
      </w:r>
      <w:proofErr w:type="spellEnd"/>
      <w:r w:rsidRPr="009416FD">
        <w:rPr>
          <w:rFonts w:ascii="Times New Roman" w:eastAsia="Times New Roman" w:hAnsi="Times New Roman" w:cs="Times New Roman"/>
          <w:color w:val="000000"/>
          <w:sz w:val="24"/>
          <w:szCs w:val="24"/>
          <w:lang w:val="es-ES" w:eastAsia="es-MX"/>
        </w:rPr>
        <w:t xml:space="preserve"> de NaCl presentaron una masa seca significativamente menor que las plantas del resto de los tratamientos (Figura </w:t>
      </w:r>
      <w:r>
        <w:rPr>
          <w:rFonts w:ascii="Times New Roman" w:eastAsia="Times New Roman" w:hAnsi="Times New Roman" w:cs="Times New Roman"/>
          <w:color w:val="000000"/>
          <w:sz w:val="24"/>
          <w:szCs w:val="24"/>
          <w:lang w:val="es-ES" w:eastAsia="es-MX"/>
        </w:rPr>
        <w:t>2</w:t>
      </w:r>
      <w:r w:rsidRPr="009416FD">
        <w:rPr>
          <w:rFonts w:ascii="Times New Roman" w:eastAsia="Times New Roman" w:hAnsi="Times New Roman" w:cs="Times New Roman"/>
          <w:color w:val="000000"/>
          <w:sz w:val="24"/>
          <w:szCs w:val="24"/>
          <w:lang w:val="es-ES" w:eastAsia="es-MX"/>
        </w:rPr>
        <w:t xml:space="preserve">). </w:t>
      </w:r>
    </w:p>
    <w:p w:rsidR="00CF1D4C" w:rsidRPr="009416FD" w:rsidRDefault="00CF1D4C" w:rsidP="009416FD">
      <w:pPr>
        <w:spacing w:after="0" w:line="240" w:lineRule="auto"/>
        <w:jc w:val="both"/>
        <w:rPr>
          <w:rFonts w:ascii="Times New Roman" w:eastAsia="Times New Roman" w:hAnsi="Times New Roman" w:cs="Times New Roman"/>
          <w:sz w:val="24"/>
          <w:szCs w:val="24"/>
          <w:lang w:val="es-ES"/>
        </w:rPr>
      </w:pPr>
    </w:p>
    <w:p w:rsidR="009416FD" w:rsidRDefault="009416FD" w:rsidP="009416FD">
      <w:pPr>
        <w:pBdr>
          <w:top w:val="nil"/>
          <w:left w:val="nil"/>
          <w:bottom w:val="nil"/>
          <w:right w:val="nil"/>
          <w:between w:val="nil"/>
        </w:pBdr>
        <w:spacing w:after="0" w:line="276" w:lineRule="auto"/>
        <w:jc w:val="both"/>
        <w:rPr>
          <w:rFonts w:ascii="Times New Roman" w:eastAsia="Times New Roman" w:hAnsi="Times New Roman" w:cs="Times New Roman"/>
          <w:b/>
          <w:color w:val="000000"/>
          <w:sz w:val="24"/>
          <w:szCs w:val="24"/>
          <w:lang w:val="es-ES" w:eastAsia="es-MX"/>
        </w:rPr>
      </w:pPr>
    </w:p>
    <w:p w:rsidR="009416FD" w:rsidRPr="009416FD" w:rsidRDefault="009416FD" w:rsidP="009416FD">
      <w:pPr>
        <w:pBdr>
          <w:top w:val="nil"/>
          <w:left w:val="nil"/>
          <w:bottom w:val="nil"/>
          <w:right w:val="nil"/>
          <w:between w:val="nil"/>
        </w:pBdr>
        <w:spacing w:after="0" w:line="240" w:lineRule="auto"/>
        <w:jc w:val="both"/>
        <w:rPr>
          <w:rFonts w:ascii="Calibri" w:eastAsia="Calibri" w:hAnsi="Calibri" w:cs="Calibri"/>
          <w:color w:val="000000"/>
          <w:sz w:val="24"/>
          <w:szCs w:val="24"/>
          <w:lang w:val="es-ES" w:eastAsia="es-MX"/>
        </w:rPr>
      </w:pPr>
      <w:r w:rsidRPr="009416FD">
        <w:rPr>
          <w:rFonts w:ascii="Times New Roman" w:eastAsia="Times New Roman" w:hAnsi="Times New Roman" w:cs="Times New Roman"/>
          <w:b/>
          <w:color w:val="000000"/>
          <w:sz w:val="24"/>
          <w:szCs w:val="24"/>
          <w:lang w:val="es-ES" w:eastAsia="es-MX"/>
        </w:rPr>
        <w:t xml:space="preserve">Figura </w:t>
      </w:r>
      <w:r>
        <w:rPr>
          <w:rFonts w:ascii="Times New Roman" w:eastAsia="Times New Roman" w:hAnsi="Times New Roman" w:cs="Times New Roman"/>
          <w:b/>
          <w:color w:val="000000"/>
          <w:sz w:val="24"/>
          <w:szCs w:val="24"/>
          <w:lang w:val="es-ES" w:eastAsia="es-MX"/>
        </w:rPr>
        <w:t>2</w:t>
      </w:r>
      <w:r w:rsidRPr="009416FD">
        <w:rPr>
          <w:rFonts w:ascii="Times New Roman" w:eastAsia="Times New Roman" w:hAnsi="Times New Roman" w:cs="Times New Roman"/>
          <w:b/>
          <w:color w:val="000000"/>
          <w:sz w:val="24"/>
          <w:szCs w:val="24"/>
          <w:lang w:val="es-ES" w:eastAsia="es-MX"/>
        </w:rPr>
        <w:t>.</w:t>
      </w:r>
      <w:r w:rsidRPr="009416FD">
        <w:rPr>
          <w:rFonts w:ascii="Times New Roman" w:eastAsia="Times New Roman" w:hAnsi="Times New Roman" w:cs="Times New Roman"/>
          <w:b/>
          <w:color w:val="000000"/>
          <w:sz w:val="21"/>
          <w:szCs w:val="21"/>
          <w:lang w:val="es-ES" w:eastAsia="es-MX"/>
        </w:rPr>
        <w:t xml:space="preserve"> </w:t>
      </w:r>
      <w:r w:rsidRPr="009416FD">
        <w:rPr>
          <w:rFonts w:ascii="Times New Roman" w:eastAsia="Times New Roman" w:hAnsi="Times New Roman" w:cs="Times New Roman"/>
          <w:color w:val="000000"/>
          <w:sz w:val="24"/>
          <w:szCs w:val="24"/>
          <w:lang w:val="es-ES" w:eastAsia="es-MX"/>
        </w:rPr>
        <w:t xml:space="preserve">Masa seca de plantas de garbanzo cv. ʽN-29ʼexpuestas a diferentes concentraciones de NaCl inoculadas con dos cepas de HMA a los 35 días de la siembra. </w:t>
      </w:r>
      <w:r w:rsidRPr="009416FD">
        <w:rPr>
          <w:rFonts w:ascii="Times New Roman" w:eastAsia="Times New Roman" w:hAnsi="Times New Roman" w:cs="Times New Roman"/>
          <w:b/>
          <w:color w:val="000000"/>
          <w:sz w:val="24"/>
          <w:szCs w:val="24"/>
          <w:lang w:val="es-ES" w:eastAsia="es-MX"/>
        </w:rPr>
        <w:t xml:space="preserve">A. </w:t>
      </w:r>
      <w:r w:rsidRPr="009416FD">
        <w:rPr>
          <w:rFonts w:ascii="Times New Roman" w:eastAsia="Times New Roman" w:hAnsi="Times New Roman" w:cs="Times New Roman"/>
          <w:color w:val="000000"/>
          <w:sz w:val="24"/>
          <w:szCs w:val="24"/>
          <w:lang w:val="es-ES" w:eastAsia="es-MX"/>
        </w:rPr>
        <w:t>Masa seca de las</w:t>
      </w:r>
      <w:r w:rsidRPr="009416FD">
        <w:rPr>
          <w:rFonts w:ascii="Times New Roman" w:eastAsia="Times New Roman" w:hAnsi="Times New Roman" w:cs="Times New Roman"/>
          <w:b/>
          <w:color w:val="000000"/>
          <w:sz w:val="24"/>
          <w:szCs w:val="24"/>
          <w:lang w:val="es-ES" w:eastAsia="es-MX"/>
        </w:rPr>
        <w:t xml:space="preserve"> </w:t>
      </w:r>
      <w:r w:rsidRPr="009416FD">
        <w:rPr>
          <w:rFonts w:ascii="Times New Roman" w:eastAsia="Times New Roman" w:hAnsi="Times New Roman" w:cs="Times New Roman"/>
          <w:color w:val="000000"/>
          <w:sz w:val="24"/>
          <w:szCs w:val="24"/>
          <w:lang w:val="es-ES" w:eastAsia="es-MX"/>
        </w:rPr>
        <w:t xml:space="preserve">hojas. </w:t>
      </w:r>
      <w:r w:rsidRPr="009416FD">
        <w:rPr>
          <w:rFonts w:ascii="Times New Roman" w:eastAsia="Times New Roman" w:hAnsi="Times New Roman" w:cs="Times New Roman"/>
          <w:b/>
          <w:color w:val="000000"/>
          <w:sz w:val="24"/>
          <w:szCs w:val="24"/>
          <w:lang w:val="es-ES" w:eastAsia="es-MX"/>
        </w:rPr>
        <w:t>B</w:t>
      </w:r>
      <w:r w:rsidRPr="009416FD">
        <w:rPr>
          <w:rFonts w:ascii="Times New Roman" w:eastAsia="Times New Roman" w:hAnsi="Times New Roman" w:cs="Times New Roman"/>
          <w:color w:val="000000"/>
          <w:sz w:val="24"/>
          <w:szCs w:val="24"/>
          <w:lang w:val="es-ES" w:eastAsia="es-MX"/>
        </w:rPr>
        <w:t>. Masa seca del</w:t>
      </w:r>
      <w:r w:rsidRPr="009416FD">
        <w:rPr>
          <w:rFonts w:ascii="Times New Roman" w:eastAsia="Times New Roman" w:hAnsi="Times New Roman" w:cs="Times New Roman"/>
          <w:b/>
          <w:color w:val="000000"/>
          <w:sz w:val="24"/>
          <w:szCs w:val="24"/>
          <w:lang w:val="es-ES" w:eastAsia="es-MX"/>
        </w:rPr>
        <w:t xml:space="preserve"> </w:t>
      </w:r>
      <w:r w:rsidRPr="009416FD">
        <w:rPr>
          <w:rFonts w:ascii="Times New Roman" w:eastAsia="Times New Roman" w:hAnsi="Times New Roman" w:cs="Times New Roman"/>
          <w:color w:val="000000"/>
          <w:sz w:val="24"/>
          <w:szCs w:val="24"/>
          <w:lang w:val="es-ES" w:eastAsia="es-MX"/>
        </w:rPr>
        <w:t xml:space="preserve">tallo. </w:t>
      </w:r>
      <w:r w:rsidRPr="009416FD">
        <w:rPr>
          <w:rFonts w:ascii="Times New Roman" w:eastAsia="Times New Roman" w:hAnsi="Times New Roman" w:cs="Times New Roman"/>
          <w:b/>
          <w:color w:val="000000"/>
          <w:sz w:val="24"/>
          <w:szCs w:val="24"/>
          <w:lang w:val="es-ES" w:eastAsia="es-MX"/>
        </w:rPr>
        <w:t>C</w:t>
      </w:r>
      <w:r w:rsidRPr="009416FD">
        <w:rPr>
          <w:rFonts w:ascii="Times New Roman" w:eastAsia="Times New Roman" w:hAnsi="Times New Roman" w:cs="Times New Roman"/>
          <w:color w:val="000000"/>
          <w:sz w:val="24"/>
          <w:szCs w:val="24"/>
          <w:lang w:val="es-ES" w:eastAsia="es-MX"/>
        </w:rPr>
        <w:t>. Masa seca de la</w:t>
      </w:r>
      <w:r w:rsidRPr="009416FD">
        <w:rPr>
          <w:rFonts w:ascii="Times New Roman" w:eastAsia="Times New Roman" w:hAnsi="Times New Roman" w:cs="Times New Roman"/>
          <w:b/>
          <w:color w:val="000000"/>
          <w:sz w:val="24"/>
          <w:szCs w:val="24"/>
          <w:lang w:val="es-ES" w:eastAsia="es-MX"/>
        </w:rPr>
        <w:t xml:space="preserve"> </w:t>
      </w:r>
      <w:r w:rsidRPr="009416FD">
        <w:rPr>
          <w:rFonts w:ascii="Times New Roman" w:eastAsia="Times New Roman" w:hAnsi="Times New Roman" w:cs="Times New Roman"/>
          <w:color w:val="000000"/>
          <w:sz w:val="24"/>
          <w:szCs w:val="24"/>
          <w:lang w:val="es-ES" w:eastAsia="es-MX"/>
        </w:rPr>
        <w:t xml:space="preserve">raíz. </w:t>
      </w:r>
      <w:r w:rsidRPr="009416FD">
        <w:rPr>
          <w:rFonts w:ascii="Times New Roman" w:eastAsia="Times New Roman" w:hAnsi="Times New Roman" w:cs="Times New Roman"/>
          <w:b/>
          <w:color w:val="000000"/>
          <w:sz w:val="24"/>
          <w:szCs w:val="24"/>
          <w:lang w:val="es-ES" w:eastAsia="es-MX"/>
        </w:rPr>
        <w:t>D</w:t>
      </w:r>
      <w:r w:rsidRPr="009416FD">
        <w:rPr>
          <w:rFonts w:ascii="Times New Roman" w:eastAsia="Times New Roman" w:hAnsi="Times New Roman" w:cs="Times New Roman"/>
          <w:color w:val="000000"/>
          <w:sz w:val="24"/>
          <w:szCs w:val="24"/>
          <w:lang w:val="es-ES" w:eastAsia="es-MX"/>
        </w:rPr>
        <w:t xml:space="preserve">. Masa seca total. </w:t>
      </w:r>
      <w:r w:rsidRPr="009416FD">
        <w:rPr>
          <w:rFonts w:ascii="Times New Roman" w:eastAsia="Times New Roman" w:hAnsi="Times New Roman" w:cs="Times New Roman"/>
          <w:color w:val="000000"/>
          <w:sz w:val="20"/>
          <w:szCs w:val="20"/>
          <w:lang w:val="es-ES" w:eastAsia="es-MX"/>
        </w:rPr>
        <w:t>Medias con letras iguales no difieren significativamente entre sí según la prueba de Rangos Múltiples de Duncan (p≤ 0, 05), n=10</w:t>
      </w:r>
    </w:p>
    <w:p w:rsidR="004B0565" w:rsidRDefault="004B0565" w:rsidP="009416FD">
      <w:pPr>
        <w:spacing w:after="267" w:line="240" w:lineRule="auto"/>
        <w:ind w:left="-5" w:right="45" w:hanging="10"/>
        <w:jc w:val="both"/>
        <w:rPr>
          <w:rFonts w:ascii="Times New Roman" w:eastAsia="Times New Roman" w:hAnsi="Times New Roman" w:cs="Times New Roman"/>
          <w:color w:val="000000"/>
          <w:sz w:val="24"/>
          <w:lang w:val="es-ES" w:eastAsia="es-US"/>
        </w:rPr>
      </w:pPr>
    </w:p>
    <w:p w:rsidR="009416FD" w:rsidRDefault="009416FD" w:rsidP="009416F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s-ES" w:eastAsia="es-MX"/>
        </w:rPr>
      </w:pPr>
      <w:r w:rsidRPr="009416FD">
        <w:rPr>
          <w:rFonts w:ascii="Times New Roman" w:eastAsia="Times New Roman" w:hAnsi="Times New Roman" w:cs="Times New Roman"/>
          <w:color w:val="000000"/>
          <w:sz w:val="24"/>
          <w:szCs w:val="24"/>
          <w:lang w:val="es-ES" w:eastAsia="es-MX"/>
        </w:rPr>
        <w:t xml:space="preserve">Los resultados de la masa seca en hojas y raíces mostraron valores superiores en los tratamientos inoculados con la cepa INCAM 11 de </w:t>
      </w:r>
      <w:r w:rsidRPr="009416FD">
        <w:rPr>
          <w:rFonts w:ascii="Times New Roman" w:eastAsia="Times New Roman" w:hAnsi="Times New Roman" w:cs="Times New Roman"/>
          <w:i/>
          <w:color w:val="000000"/>
          <w:sz w:val="24"/>
          <w:szCs w:val="24"/>
          <w:lang w:val="es-ES" w:eastAsia="es-MX"/>
        </w:rPr>
        <w:t>R. irregularis</w:t>
      </w:r>
      <w:r w:rsidRPr="009416FD">
        <w:rPr>
          <w:rFonts w:ascii="Times New Roman" w:eastAsia="Times New Roman" w:hAnsi="Times New Roman" w:cs="Times New Roman"/>
          <w:color w:val="000000"/>
          <w:sz w:val="24"/>
          <w:szCs w:val="24"/>
          <w:lang w:val="es-ES" w:eastAsia="es-MX"/>
        </w:rPr>
        <w:t xml:space="preserve"> para cada condición de estrés (Figura </w:t>
      </w:r>
      <w:r>
        <w:rPr>
          <w:rFonts w:ascii="Times New Roman" w:eastAsia="Times New Roman" w:hAnsi="Times New Roman" w:cs="Times New Roman"/>
          <w:color w:val="000000"/>
          <w:sz w:val="24"/>
          <w:szCs w:val="24"/>
          <w:lang w:val="es-ES" w:eastAsia="es-MX"/>
        </w:rPr>
        <w:t>2</w:t>
      </w:r>
      <w:r w:rsidRPr="009416FD">
        <w:rPr>
          <w:rFonts w:ascii="Times New Roman" w:eastAsia="Times New Roman" w:hAnsi="Times New Roman" w:cs="Times New Roman"/>
          <w:color w:val="000000"/>
          <w:sz w:val="24"/>
          <w:szCs w:val="24"/>
          <w:lang w:val="es-ES" w:eastAsia="es-MX"/>
        </w:rPr>
        <w:t xml:space="preserve">A y </w:t>
      </w:r>
      <w:r>
        <w:rPr>
          <w:rFonts w:ascii="Times New Roman" w:eastAsia="Times New Roman" w:hAnsi="Times New Roman" w:cs="Times New Roman"/>
          <w:color w:val="000000"/>
          <w:sz w:val="24"/>
          <w:szCs w:val="24"/>
          <w:lang w:val="es-ES" w:eastAsia="es-MX"/>
        </w:rPr>
        <w:t>2</w:t>
      </w:r>
      <w:r w:rsidRPr="009416FD">
        <w:rPr>
          <w:rFonts w:ascii="Times New Roman" w:eastAsia="Times New Roman" w:hAnsi="Times New Roman" w:cs="Times New Roman"/>
          <w:color w:val="000000"/>
          <w:sz w:val="24"/>
          <w:szCs w:val="24"/>
          <w:lang w:val="es-ES" w:eastAsia="es-MX"/>
        </w:rPr>
        <w:t xml:space="preserve">C), cuyos valores no mostraron diferencias significativas en cada variable a las concentraciones de 0, 25 y 50 </w:t>
      </w:r>
      <w:proofErr w:type="spellStart"/>
      <w:r w:rsidRPr="009416FD">
        <w:rPr>
          <w:rFonts w:ascii="Times New Roman" w:eastAsia="Times New Roman" w:hAnsi="Times New Roman" w:cs="Times New Roman"/>
          <w:color w:val="000000"/>
          <w:sz w:val="24"/>
          <w:szCs w:val="24"/>
          <w:lang w:val="es-ES" w:eastAsia="es-MX"/>
        </w:rPr>
        <w:t>mM</w:t>
      </w:r>
      <w:proofErr w:type="spellEnd"/>
      <w:r w:rsidRPr="009416FD">
        <w:rPr>
          <w:rFonts w:ascii="Times New Roman" w:eastAsia="Times New Roman" w:hAnsi="Times New Roman" w:cs="Times New Roman"/>
          <w:color w:val="000000"/>
          <w:sz w:val="24"/>
          <w:szCs w:val="24"/>
          <w:lang w:val="es-ES" w:eastAsia="es-MX"/>
        </w:rPr>
        <w:t xml:space="preserve"> de NaCl. Sin embargo, en presencia de 50 </w:t>
      </w:r>
      <w:proofErr w:type="spellStart"/>
      <w:r w:rsidRPr="009416FD">
        <w:rPr>
          <w:rFonts w:ascii="Times New Roman" w:eastAsia="Times New Roman" w:hAnsi="Times New Roman" w:cs="Times New Roman"/>
          <w:color w:val="000000"/>
          <w:sz w:val="24"/>
          <w:szCs w:val="24"/>
          <w:lang w:val="es-ES" w:eastAsia="es-MX"/>
        </w:rPr>
        <w:t>mM</w:t>
      </w:r>
      <w:proofErr w:type="spellEnd"/>
      <w:r w:rsidRPr="009416FD">
        <w:rPr>
          <w:rFonts w:ascii="Times New Roman" w:eastAsia="Times New Roman" w:hAnsi="Times New Roman" w:cs="Times New Roman"/>
          <w:color w:val="000000"/>
          <w:sz w:val="24"/>
          <w:szCs w:val="24"/>
          <w:lang w:val="es-ES" w:eastAsia="es-MX"/>
        </w:rPr>
        <w:t xml:space="preserve"> de NaCl se observó una disminución significativa en los tratamientos controles en hojas </w:t>
      </w:r>
      <w:r w:rsidRPr="009416FD">
        <w:rPr>
          <w:rFonts w:ascii="Times New Roman" w:eastAsia="Times New Roman" w:hAnsi="Times New Roman" w:cs="Times New Roman"/>
          <w:color w:val="000000"/>
          <w:sz w:val="24"/>
          <w:szCs w:val="24"/>
          <w:lang w:val="es-ES" w:eastAsia="es-MX"/>
        </w:rPr>
        <w:lastRenderedPageBreak/>
        <w:t xml:space="preserve">y raíces (Figura </w:t>
      </w:r>
      <w:r>
        <w:rPr>
          <w:rFonts w:ascii="Times New Roman" w:eastAsia="Times New Roman" w:hAnsi="Times New Roman" w:cs="Times New Roman"/>
          <w:color w:val="000000"/>
          <w:sz w:val="24"/>
          <w:szCs w:val="24"/>
          <w:lang w:val="es-ES" w:eastAsia="es-MX"/>
        </w:rPr>
        <w:t>2</w:t>
      </w:r>
      <w:r w:rsidRPr="009416FD">
        <w:rPr>
          <w:rFonts w:ascii="Times New Roman" w:eastAsia="Times New Roman" w:hAnsi="Times New Roman" w:cs="Times New Roman"/>
          <w:color w:val="000000"/>
          <w:sz w:val="24"/>
          <w:szCs w:val="24"/>
          <w:lang w:val="es-ES" w:eastAsia="es-MX"/>
        </w:rPr>
        <w:t xml:space="preserve">A y </w:t>
      </w:r>
      <w:r>
        <w:rPr>
          <w:rFonts w:ascii="Times New Roman" w:eastAsia="Times New Roman" w:hAnsi="Times New Roman" w:cs="Times New Roman"/>
          <w:color w:val="000000"/>
          <w:sz w:val="24"/>
          <w:szCs w:val="24"/>
          <w:lang w:val="es-ES" w:eastAsia="es-MX"/>
        </w:rPr>
        <w:t>2</w:t>
      </w:r>
      <w:r w:rsidRPr="009416FD">
        <w:rPr>
          <w:rFonts w:ascii="Times New Roman" w:eastAsia="Times New Roman" w:hAnsi="Times New Roman" w:cs="Times New Roman"/>
          <w:color w:val="000000"/>
          <w:sz w:val="24"/>
          <w:szCs w:val="24"/>
          <w:lang w:val="es-ES" w:eastAsia="es-MX"/>
        </w:rPr>
        <w:t xml:space="preserve">C), así como en los inoculados con </w:t>
      </w:r>
      <w:r w:rsidRPr="009416FD">
        <w:rPr>
          <w:rFonts w:ascii="Times New Roman" w:eastAsia="Times New Roman" w:hAnsi="Times New Roman" w:cs="Times New Roman"/>
          <w:i/>
          <w:color w:val="000000"/>
          <w:sz w:val="24"/>
          <w:szCs w:val="24"/>
          <w:lang w:val="es-ES" w:eastAsia="es-MX"/>
        </w:rPr>
        <w:t xml:space="preserve">G. </w:t>
      </w:r>
      <w:proofErr w:type="spellStart"/>
      <w:r w:rsidRPr="009416FD">
        <w:rPr>
          <w:rFonts w:ascii="Times New Roman" w:eastAsia="Times New Roman" w:hAnsi="Times New Roman" w:cs="Times New Roman"/>
          <w:i/>
          <w:color w:val="000000"/>
          <w:sz w:val="24"/>
          <w:szCs w:val="24"/>
          <w:lang w:val="es-ES" w:eastAsia="es-MX"/>
        </w:rPr>
        <w:t>cubense</w:t>
      </w:r>
      <w:proofErr w:type="spellEnd"/>
      <w:r w:rsidRPr="009416FD">
        <w:rPr>
          <w:rFonts w:ascii="Times New Roman" w:eastAsia="Times New Roman" w:hAnsi="Times New Roman" w:cs="Times New Roman"/>
          <w:color w:val="000000"/>
          <w:sz w:val="24"/>
          <w:szCs w:val="24"/>
          <w:lang w:val="es-ES" w:eastAsia="es-MX"/>
        </w:rPr>
        <w:t xml:space="preserve"> en hojas y tallos (Figura </w:t>
      </w:r>
      <w:r>
        <w:rPr>
          <w:rFonts w:ascii="Times New Roman" w:eastAsia="Times New Roman" w:hAnsi="Times New Roman" w:cs="Times New Roman"/>
          <w:color w:val="000000"/>
          <w:sz w:val="24"/>
          <w:szCs w:val="24"/>
          <w:lang w:val="es-ES" w:eastAsia="es-MX"/>
        </w:rPr>
        <w:t>2</w:t>
      </w:r>
      <w:r w:rsidRPr="009416FD">
        <w:rPr>
          <w:rFonts w:ascii="Times New Roman" w:eastAsia="Times New Roman" w:hAnsi="Times New Roman" w:cs="Times New Roman"/>
          <w:color w:val="000000"/>
          <w:sz w:val="24"/>
          <w:szCs w:val="24"/>
          <w:lang w:val="es-ES" w:eastAsia="es-MX"/>
        </w:rPr>
        <w:t xml:space="preserve">A y </w:t>
      </w:r>
      <w:r>
        <w:rPr>
          <w:rFonts w:ascii="Times New Roman" w:eastAsia="Times New Roman" w:hAnsi="Times New Roman" w:cs="Times New Roman"/>
          <w:color w:val="000000"/>
          <w:sz w:val="24"/>
          <w:szCs w:val="24"/>
          <w:lang w:val="es-ES" w:eastAsia="es-MX"/>
        </w:rPr>
        <w:t>2</w:t>
      </w:r>
      <w:r w:rsidRPr="009416FD">
        <w:rPr>
          <w:rFonts w:ascii="Times New Roman" w:eastAsia="Times New Roman" w:hAnsi="Times New Roman" w:cs="Times New Roman"/>
          <w:color w:val="000000"/>
          <w:sz w:val="24"/>
          <w:szCs w:val="24"/>
          <w:lang w:val="es-ES" w:eastAsia="es-MX"/>
        </w:rPr>
        <w:t xml:space="preserve">B). El comportamiento de la masa seca sugiere que la concentración de NaCl 25 </w:t>
      </w:r>
      <w:proofErr w:type="spellStart"/>
      <w:r w:rsidRPr="009416FD">
        <w:rPr>
          <w:rFonts w:ascii="Times New Roman" w:eastAsia="Times New Roman" w:hAnsi="Times New Roman" w:cs="Times New Roman"/>
          <w:color w:val="000000"/>
          <w:sz w:val="24"/>
          <w:szCs w:val="24"/>
          <w:lang w:val="es-ES" w:eastAsia="es-MX"/>
        </w:rPr>
        <w:t>mM</w:t>
      </w:r>
      <w:proofErr w:type="spellEnd"/>
      <w:r w:rsidRPr="009416FD">
        <w:rPr>
          <w:rFonts w:ascii="Times New Roman" w:eastAsia="Times New Roman" w:hAnsi="Times New Roman" w:cs="Times New Roman"/>
          <w:color w:val="000000"/>
          <w:sz w:val="24"/>
          <w:szCs w:val="24"/>
          <w:lang w:val="es-ES" w:eastAsia="es-MX"/>
        </w:rPr>
        <w:t xml:space="preserve"> no representó una condición de estrés para las plantas de garbanzo cv. </w:t>
      </w:r>
      <w:proofErr w:type="spellStart"/>
      <w:r w:rsidRPr="009416FD">
        <w:rPr>
          <w:rFonts w:ascii="Times New Roman" w:eastAsia="Times New Roman" w:hAnsi="Times New Roman" w:cs="Times New Roman"/>
          <w:color w:val="000000"/>
          <w:sz w:val="24"/>
          <w:szCs w:val="24"/>
          <w:lang w:val="es-ES" w:eastAsia="es-MX"/>
        </w:rPr>
        <w:t>ʽN</w:t>
      </w:r>
      <w:proofErr w:type="spellEnd"/>
      <w:r w:rsidRPr="009416FD">
        <w:rPr>
          <w:rFonts w:ascii="Times New Roman" w:eastAsia="Times New Roman" w:hAnsi="Times New Roman" w:cs="Times New Roman"/>
          <w:color w:val="000000"/>
          <w:sz w:val="24"/>
          <w:szCs w:val="24"/>
          <w:lang w:val="es-ES" w:eastAsia="es-MX"/>
        </w:rPr>
        <w:t>- 29ʼ.</w:t>
      </w:r>
    </w:p>
    <w:p w:rsidR="00C614A0" w:rsidRPr="009416FD" w:rsidRDefault="00C614A0" w:rsidP="009416F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s-ES" w:eastAsia="es-MX"/>
        </w:rPr>
      </w:pPr>
    </w:p>
    <w:p w:rsidR="009416FD" w:rsidRDefault="009416FD" w:rsidP="009416F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s-ES" w:eastAsia="es-MX"/>
        </w:rPr>
      </w:pPr>
      <w:r w:rsidRPr="009416FD">
        <w:rPr>
          <w:rFonts w:ascii="Times New Roman" w:eastAsia="Times New Roman" w:hAnsi="Times New Roman" w:cs="Times New Roman"/>
          <w:color w:val="000000"/>
          <w:sz w:val="24"/>
          <w:szCs w:val="24"/>
          <w:lang w:val="es-ES" w:eastAsia="es-MX"/>
        </w:rPr>
        <w:t xml:space="preserve">En la figura </w:t>
      </w:r>
      <w:r w:rsidR="00C614A0">
        <w:rPr>
          <w:rFonts w:ascii="Times New Roman" w:eastAsia="Times New Roman" w:hAnsi="Times New Roman" w:cs="Times New Roman"/>
          <w:color w:val="000000"/>
          <w:sz w:val="24"/>
          <w:szCs w:val="24"/>
          <w:lang w:val="es-ES" w:eastAsia="es-MX"/>
        </w:rPr>
        <w:t>2</w:t>
      </w:r>
      <w:r w:rsidRPr="009416FD">
        <w:rPr>
          <w:rFonts w:ascii="Times New Roman" w:eastAsia="Times New Roman" w:hAnsi="Times New Roman" w:cs="Times New Roman"/>
          <w:color w:val="000000"/>
          <w:sz w:val="24"/>
          <w:szCs w:val="24"/>
          <w:lang w:val="es-ES" w:eastAsia="es-MX"/>
        </w:rPr>
        <w:t xml:space="preserve">D se presenta la masa seca total que resume el comportamiento de esta variable en los órganos de la planta. Los resultados confirman lo planteado anteriormente: 1) una disminución de esta variable con el aumento de la concentración salina a partir de los 50 </w:t>
      </w:r>
      <w:proofErr w:type="spellStart"/>
      <w:r w:rsidRPr="009416FD">
        <w:rPr>
          <w:rFonts w:ascii="Times New Roman" w:eastAsia="Times New Roman" w:hAnsi="Times New Roman" w:cs="Times New Roman"/>
          <w:color w:val="000000"/>
          <w:sz w:val="24"/>
          <w:szCs w:val="24"/>
          <w:lang w:val="es-ES" w:eastAsia="es-MX"/>
        </w:rPr>
        <w:t>mM</w:t>
      </w:r>
      <w:proofErr w:type="spellEnd"/>
      <w:r w:rsidRPr="009416FD">
        <w:rPr>
          <w:rFonts w:ascii="Times New Roman" w:eastAsia="Times New Roman" w:hAnsi="Times New Roman" w:cs="Times New Roman"/>
          <w:color w:val="000000"/>
          <w:sz w:val="24"/>
          <w:szCs w:val="24"/>
          <w:lang w:val="es-ES" w:eastAsia="es-MX"/>
        </w:rPr>
        <w:t xml:space="preserve"> de NaCl; 2) la mayor efectividad de la cepa INCAM 11 en el sistema estudiado, con valores significativamente superiores en cada condición de estrés; 3) la notable reducción de la masa seca en los tratamientos a 75 </w:t>
      </w:r>
      <w:proofErr w:type="spellStart"/>
      <w:r w:rsidRPr="009416FD">
        <w:rPr>
          <w:rFonts w:ascii="Times New Roman" w:eastAsia="Times New Roman" w:hAnsi="Times New Roman" w:cs="Times New Roman"/>
          <w:color w:val="000000"/>
          <w:sz w:val="24"/>
          <w:szCs w:val="24"/>
          <w:lang w:val="es-ES" w:eastAsia="es-MX"/>
        </w:rPr>
        <w:t>mM</w:t>
      </w:r>
      <w:proofErr w:type="spellEnd"/>
      <w:r w:rsidRPr="009416FD">
        <w:rPr>
          <w:rFonts w:ascii="Times New Roman" w:eastAsia="Times New Roman" w:hAnsi="Times New Roman" w:cs="Times New Roman"/>
          <w:color w:val="000000"/>
          <w:sz w:val="24"/>
          <w:szCs w:val="24"/>
          <w:lang w:val="es-ES" w:eastAsia="es-MX"/>
        </w:rPr>
        <w:t xml:space="preserve"> de NaCl y 4) la cepa INCAM 4 de </w:t>
      </w:r>
      <w:r w:rsidRPr="009416FD">
        <w:rPr>
          <w:rFonts w:ascii="Times New Roman" w:eastAsia="Times New Roman" w:hAnsi="Times New Roman" w:cs="Times New Roman"/>
          <w:i/>
          <w:color w:val="000000"/>
          <w:sz w:val="24"/>
          <w:szCs w:val="24"/>
          <w:lang w:val="es-ES" w:eastAsia="es-MX"/>
        </w:rPr>
        <w:t>G.</w:t>
      </w:r>
      <w:r w:rsidRPr="009416FD">
        <w:rPr>
          <w:rFonts w:ascii="Times New Roman" w:eastAsia="Times New Roman" w:hAnsi="Times New Roman" w:cs="Times New Roman"/>
          <w:color w:val="000000"/>
          <w:sz w:val="24"/>
          <w:szCs w:val="24"/>
          <w:lang w:val="es-ES" w:eastAsia="es-MX"/>
        </w:rPr>
        <w:t xml:space="preserve"> </w:t>
      </w:r>
      <w:proofErr w:type="spellStart"/>
      <w:r w:rsidRPr="009416FD">
        <w:rPr>
          <w:rFonts w:ascii="Times New Roman" w:eastAsia="Times New Roman" w:hAnsi="Times New Roman" w:cs="Times New Roman"/>
          <w:i/>
          <w:color w:val="000000"/>
          <w:sz w:val="24"/>
          <w:szCs w:val="24"/>
          <w:lang w:val="es-ES" w:eastAsia="es-MX"/>
        </w:rPr>
        <w:t>cubense</w:t>
      </w:r>
      <w:proofErr w:type="spellEnd"/>
      <w:r w:rsidRPr="009416FD">
        <w:rPr>
          <w:rFonts w:ascii="Times New Roman" w:eastAsia="Times New Roman" w:hAnsi="Times New Roman" w:cs="Times New Roman"/>
          <w:i/>
          <w:color w:val="000000"/>
          <w:sz w:val="24"/>
          <w:szCs w:val="24"/>
          <w:lang w:val="es-ES" w:eastAsia="es-MX"/>
        </w:rPr>
        <w:t xml:space="preserve"> </w:t>
      </w:r>
      <w:r w:rsidRPr="009416FD">
        <w:rPr>
          <w:rFonts w:ascii="Times New Roman" w:eastAsia="Times New Roman" w:hAnsi="Times New Roman" w:cs="Times New Roman"/>
          <w:color w:val="000000"/>
          <w:sz w:val="24"/>
          <w:szCs w:val="24"/>
          <w:lang w:val="es-ES" w:eastAsia="es-MX"/>
        </w:rPr>
        <w:t xml:space="preserve">no respondió de manera favorable en las condiciones de estudio. </w:t>
      </w:r>
    </w:p>
    <w:p w:rsidR="00C614A0" w:rsidRDefault="00C614A0" w:rsidP="009416F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s-ES" w:eastAsia="es-MX"/>
        </w:rPr>
      </w:pPr>
    </w:p>
    <w:p w:rsidR="00C614A0" w:rsidRDefault="00C614A0" w:rsidP="00C614A0">
      <w:pPr>
        <w:spacing w:after="0" w:line="240" w:lineRule="auto"/>
        <w:jc w:val="both"/>
        <w:rPr>
          <w:rFonts w:ascii="Times New Roman" w:eastAsia="Times New Roman" w:hAnsi="Times New Roman" w:cs="Times New Roman"/>
          <w:sz w:val="24"/>
          <w:szCs w:val="24"/>
          <w:lang w:val="es-ES" w:eastAsia="es-MX"/>
        </w:rPr>
      </w:pPr>
      <w:proofErr w:type="spellStart"/>
      <w:r w:rsidRPr="00C614A0">
        <w:rPr>
          <w:rFonts w:ascii="Times New Roman" w:eastAsia="Times New Roman" w:hAnsi="Times New Roman" w:cs="Times New Roman"/>
          <w:sz w:val="24"/>
          <w:szCs w:val="24"/>
          <w:lang w:val="es-ES" w:eastAsia="es-MX"/>
        </w:rPr>
        <w:t>Navid</w:t>
      </w:r>
      <w:proofErr w:type="spellEnd"/>
      <w:r w:rsidRPr="00C614A0">
        <w:rPr>
          <w:rFonts w:ascii="Times New Roman" w:eastAsia="Times New Roman" w:hAnsi="Times New Roman" w:cs="Times New Roman"/>
          <w:sz w:val="24"/>
          <w:szCs w:val="24"/>
          <w:lang w:val="es-ES" w:eastAsia="es-MX"/>
        </w:rPr>
        <w:t xml:space="preserve"> (2015) informó que la salinidad disminuyó significativamente la producción de masa seca en hojas y raíces de plantas de garbanzo, tanto en genotipos susceptibles como tolerantes, sin embargo, con la inoculación micorrízica de </w:t>
      </w:r>
      <w:r w:rsidRPr="00C614A0">
        <w:rPr>
          <w:rFonts w:ascii="Times New Roman" w:eastAsia="Times New Roman" w:hAnsi="Times New Roman" w:cs="Times New Roman"/>
          <w:i/>
          <w:sz w:val="24"/>
          <w:szCs w:val="24"/>
          <w:lang w:val="es-ES" w:eastAsia="es-MX"/>
        </w:rPr>
        <w:t xml:space="preserve">F. </w:t>
      </w:r>
      <w:proofErr w:type="spellStart"/>
      <w:r w:rsidRPr="00C614A0">
        <w:rPr>
          <w:rFonts w:ascii="Times New Roman" w:eastAsia="Times New Roman" w:hAnsi="Times New Roman" w:cs="Times New Roman"/>
          <w:i/>
          <w:sz w:val="24"/>
          <w:szCs w:val="24"/>
          <w:lang w:val="es-ES" w:eastAsia="es-MX"/>
        </w:rPr>
        <w:t>mosseae</w:t>
      </w:r>
      <w:proofErr w:type="spellEnd"/>
      <w:r w:rsidRPr="00C614A0">
        <w:rPr>
          <w:rFonts w:ascii="Times New Roman" w:eastAsia="Times New Roman" w:hAnsi="Times New Roman" w:cs="Times New Roman"/>
          <w:sz w:val="24"/>
          <w:szCs w:val="24"/>
          <w:lang w:val="es-ES" w:eastAsia="es-MX"/>
        </w:rPr>
        <w:t xml:space="preserve"> en el cultivo se observó mejor respuesta.</w:t>
      </w:r>
    </w:p>
    <w:p w:rsidR="00C614A0" w:rsidRDefault="00C614A0" w:rsidP="00C614A0">
      <w:pPr>
        <w:spacing w:after="0" w:line="240" w:lineRule="auto"/>
        <w:jc w:val="both"/>
        <w:rPr>
          <w:rFonts w:ascii="Times New Roman" w:eastAsia="Times New Roman" w:hAnsi="Times New Roman" w:cs="Times New Roman"/>
          <w:sz w:val="24"/>
          <w:szCs w:val="24"/>
          <w:lang w:val="es-ES" w:eastAsia="es-MX"/>
        </w:rPr>
      </w:pPr>
    </w:p>
    <w:p w:rsidR="00C614A0" w:rsidRPr="00C614A0" w:rsidRDefault="00C614A0" w:rsidP="00C614A0">
      <w:pPr>
        <w:tabs>
          <w:tab w:val="center" w:pos="4419"/>
          <w:tab w:val="right" w:pos="8838"/>
        </w:tabs>
        <w:spacing w:after="0" w:line="240" w:lineRule="auto"/>
        <w:jc w:val="both"/>
        <w:rPr>
          <w:rFonts w:ascii="Times New Roman" w:eastAsia="Times New Roman" w:hAnsi="Times New Roman" w:cs="Times New Roman"/>
          <w:sz w:val="24"/>
          <w:szCs w:val="24"/>
          <w:lang w:val="es-ES" w:eastAsia="es-MX"/>
        </w:rPr>
      </w:pPr>
      <w:r w:rsidRPr="00C614A0">
        <w:rPr>
          <w:rFonts w:ascii="Times New Roman" w:eastAsia="Times New Roman" w:hAnsi="Times New Roman" w:cs="Times New Roman"/>
          <w:sz w:val="24"/>
          <w:szCs w:val="24"/>
          <w:lang w:val="es-ES" w:eastAsia="es-MX"/>
        </w:rPr>
        <w:t xml:space="preserve">El área foliar de las plantas se muestra en la figura </w:t>
      </w:r>
      <w:r>
        <w:rPr>
          <w:rFonts w:ascii="Times New Roman" w:eastAsia="Times New Roman" w:hAnsi="Times New Roman" w:cs="Times New Roman"/>
          <w:sz w:val="24"/>
          <w:szCs w:val="24"/>
          <w:lang w:val="es-ES" w:eastAsia="es-MX"/>
        </w:rPr>
        <w:t>3</w:t>
      </w:r>
      <w:r w:rsidRPr="00C614A0">
        <w:rPr>
          <w:rFonts w:ascii="Times New Roman" w:eastAsia="Times New Roman" w:hAnsi="Times New Roman" w:cs="Times New Roman"/>
          <w:sz w:val="24"/>
          <w:szCs w:val="24"/>
          <w:lang w:val="es-ES" w:eastAsia="es-MX"/>
        </w:rPr>
        <w:t xml:space="preserve">, la cual presentó una reducción significativa por efecto del estrés salino principalmente en las plantas controles sin inocular y en las plantas inoculadas con ambas cepas crecidas a 75 </w:t>
      </w:r>
      <w:proofErr w:type="spellStart"/>
      <w:r w:rsidRPr="00C614A0">
        <w:rPr>
          <w:rFonts w:ascii="Times New Roman" w:eastAsia="Times New Roman" w:hAnsi="Times New Roman" w:cs="Times New Roman"/>
          <w:sz w:val="24"/>
          <w:szCs w:val="24"/>
          <w:lang w:val="es-ES" w:eastAsia="es-MX"/>
        </w:rPr>
        <w:t>mM</w:t>
      </w:r>
      <w:proofErr w:type="spellEnd"/>
      <w:r w:rsidRPr="00C614A0">
        <w:rPr>
          <w:rFonts w:ascii="Times New Roman" w:eastAsia="Times New Roman" w:hAnsi="Times New Roman" w:cs="Times New Roman"/>
          <w:sz w:val="24"/>
          <w:szCs w:val="24"/>
          <w:lang w:val="es-ES" w:eastAsia="es-MX"/>
        </w:rPr>
        <w:t xml:space="preserve"> de NaCl. Las plantas inoculadas con </w:t>
      </w:r>
      <w:r w:rsidRPr="00C614A0">
        <w:rPr>
          <w:rFonts w:ascii="Times New Roman" w:eastAsia="Times New Roman" w:hAnsi="Times New Roman" w:cs="Times New Roman"/>
          <w:i/>
          <w:sz w:val="24"/>
          <w:szCs w:val="24"/>
          <w:lang w:val="es-ES" w:eastAsia="es-MX"/>
        </w:rPr>
        <w:t>R. irregularis</w:t>
      </w:r>
      <w:r w:rsidRPr="00C614A0">
        <w:rPr>
          <w:rFonts w:ascii="Times New Roman" w:eastAsia="Times New Roman" w:hAnsi="Times New Roman" w:cs="Times New Roman"/>
          <w:sz w:val="24"/>
          <w:szCs w:val="24"/>
          <w:lang w:val="es-ES" w:eastAsia="es-MX"/>
        </w:rPr>
        <w:t xml:space="preserve"> estresadas mostraron valores superiores a las plantas inoculadas con </w:t>
      </w:r>
      <w:r w:rsidRPr="00C614A0">
        <w:rPr>
          <w:rFonts w:ascii="Times New Roman" w:eastAsia="Times New Roman" w:hAnsi="Times New Roman" w:cs="Times New Roman"/>
          <w:i/>
          <w:sz w:val="24"/>
          <w:szCs w:val="24"/>
          <w:lang w:val="es-ES" w:eastAsia="es-MX"/>
        </w:rPr>
        <w:t>G.</w:t>
      </w:r>
      <w:r w:rsidRPr="00C614A0">
        <w:rPr>
          <w:rFonts w:ascii="Times New Roman" w:eastAsia="Times New Roman" w:hAnsi="Times New Roman" w:cs="Times New Roman"/>
          <w:sz w:val="24"/>
          <w:szCs w:val="24"/>
          <w:lang w:val="es-ES" w:eastAsia="es-MX"/>
        </w:rPr>
        <w:t xml:space="preserve"> </w:t>
      </w:r>
      <w:proofErr w:type="spellStart"/>
      <w:r w:rsidRPr="00C614A0">
        <w:rPr>
          <w:rFonts w:ascii="Times New Roman" w:eastAsia="Times New Roman" w:hAnsi="Times New Roman" w:cs="Times New Roman"/>
          <w:i/>
          <w:sz w:val="24"/>
          <w:szCs w:val="24"/>
          <w:lang w:val="es-ES" w:eastAsia="es-MX"/>
        </w:rPr>
        <w:t>cubense</w:t>
      </w:r>
      <w:proofErr w:type="spellEnd"/>
      <w:r w:rsidRPr="00C614A0">
        <w:rPr>
          <w:rFonts w:ascii="Times New Roman" w:eastAsia="Times New Roman" w:hAnsi="Times New Roman" w:cs="Times New Roman"/>
          <w:sz w:val="24"/>
          <w:szCs w:val="24"/>
          <w:lang w:val="es-ES" w:eastAsia="es-MX"/>
        </w:rPr>
        <w:t xml:space="preserve"> y estas, a su vez, fueron mayores a </w:t>
      </w:r>
      <w:proofErr w:type="gramStart"/>
      <w:r w:rsidRPr="00C614A0">
        <w:rPr>
          <w:rFonts w:ascii="Times New Roman" w:eastAsia="Times New Roman" w:hAnsi="Times New Roman" w:cs="Times New Roman"/>
          <w:sz w:val="24"/>
          <w:szCs w:val="24"/>
          <w:lang w:val="es-ES" w:eastAsia="es-MX"/>
        </w:rPr>
        <w:t>las controles</w:t>
      </w:r>
      <w:proofErr w:type="gramEnd"/>
      <w:r w:rsidRPr="00C614A0">
        <w:rPr>
          <w:rFonts w:ascii="Times New Roman" w:eastAsia="Times New Roman" w:hAnsi="Times New Roman" w:cs="Times New Roman"/>
          <w:sz w:val="24"/>
          <w:szCs w:val="24"/>
          <w:lang w:val="es-ES" w:eastAsia="es-MX"/>
        </w:rPr>
        <w:t>.</w:t>
      </w:r>
    </w:p>
    <w:p w:rsidR="00C614A0" w:rsidRPr="00C614A0" w:rsidRDefault="00C614A0" w:rsidP="00C614A0">
      <w:pPr>
        <w:spacing w:after="0" w:line="480" w:lineRule="auto"/>
        <w:jc w:val="center"/>
        <w:rPr>
          <w:rFonts w:ascii="Times New Roman" w:eastAsia="Times New Roman" w:hAnsi="Times New Roman" w:cs="Times New Roman"/>
          <w:color w:val="000000"/>
          <w:sz w:val="24"/>
          <w:szCs w:val="24"/>
          <w:lang w:val="es-ES" w:eastAsia="es-MX"/>
        </w:rPr>
      </w:pPr>
      <w:r w:rsidRPr="00C614A0">
        <w:rPr>
          <w:rFonts w:ascii="Calibri" w:eastAsia="Calibri" w:hAnsi="Calibri" w:cs="Calibri"/>
          <w:lang w:val="es-ES" w:eastAsia="es-MX"/>
        </w:rPr>
        <w:object w:dxaOrig="6119" w:dyaOrig="40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75pt;height:202.7pt" o:ole="">
            <v:imagedata r:id="rId18" o:title=""/>
          </v:shape>
          <o:OLEObject Type="Embed" ProgID="SigmaPlotGraphicObject.10" ShapeID="_x0000_i1025" DrawAspect="Content" ObjectID="_1780999875" r:id="rId19"/>
        </w:object>
      </w:r>
    </w:p>
    <w:p w:rsidR="00C614A0" w:rsidRPr="00C614A0" w:rsidRDefault="00C614A0" w:rsidP="00C614A0">
      <w:pPr>
        <w:spacing w:after="200" w:line="240" w:lineRule="auto"/>
        <w:jc w:val="both"/>
        <w:rPr>
          <w:rFonts w:ascii="Times New Roman" w:eastAsia="Times New Roman" w:hAnsi="Times New Roman" w:cs="Times New Roman"/>
          <w:sz w:val="20"/>
          <w:szCs w:val="20"/>
          <w:lang w:val="es-ES" w:eastAsia="es-MX"/>
        </w:rPr>
      </w:pPr>
      <w:r w:rsidRPr="00C614A0">
        <w:rPr>
          <w:rFonts w:ascii="Times New Roman" w:eastAsia="Times New Roman" w:hAnsi="Times New Roman" w:cs="Times New Roman"/>
          <w:b/>
          <w:sz w:val="24"/>
          <w:szCs w:val="24"/>
          <w:lang w:val="es-ES" w:eastAsia="es-MX"/>
        </w:rPr>
        <w:t xml:space="preserve">Figura </w:t>
      </w:r>
      <w:r>
        <w:rPr>
          <w:rFonts w:ascii="Times New Roman" w:eastAsia="Times New Roman" w:hAnsi="Times New Roman" w:cs="Times New Roman"/>
          <w:b/>
          <w:sz w:val="24"/>
          <w:szCs w:val="24"/>
          <w:lang w:val="es-ES" w:eastAsia="es-MX"/>
        </w:rPr>
        <w:t>3</w:t>
      </w:r>
      <w:r w:rsidRPr="00C614A0">
        <w:rPr>
          <w:rFonts w:ascii="Times New Roman" w:eastAsia="Times New Roman" w:hAnsi="Times New Roman" w:cs="Times New Roman"/>
          <w:b/>
          <w:sz w:val="24"/>
          <w:szCs w:val="24"/>
          <w:lang w:val="es-ES" w:eastAsia="es-MX"/>
        </w:rPr>
        <w:t>.</w:t>
      </w:r>
      <w:r w:rsidRPr="00C614A0">
        <w:rPr>
          <w:rFonts w:ascii="Times New Roman" w:eastAsia="Times New Roman" w:hAnsi="Times New Roman" w:cs="Times New Roman"/>
          <w:sz w:val="24"/>
          <w:szCs w:val="24"/>
          <w:lang w:val="es-ES" w:eastAsia="es-MX"/>
        </w:rPr>
        <w:t xml:space="preserve"> </w:t>
      </w:r>
      <w:r w:rsidRPr="00C614A0">
        <w:rPr>
          <w:rFonts w:ascii="Times New Roman" w:eastAsia="Times New Roman" w:hAnsi="Times New Roman" w:cs="Times New Roman"/>
          <w:color w:val="000000"/>
          <w:sz w:val="24"/>
          <w:szCs w:val="24"/>
          <w:lang w:val="es-ES" w:eastAsia="es-MX"/>
        </w:rPr>
        <w:t xml:space="preserve">Área foliar de plantas de garbanzo expuestas a diferentes concentraciones de NaCl e inoculadas con dos cepas de HMA a los 35 días de la siembra. </w:t>
      </w:r>
      <w:r w:rsidRPr="00C614A0">
        <w:rPr>
          <w:rFonts w:ascii="Times New Roman" w:eastAsia="Times New Roman" w:hAnsi="Times New Roman" w:cs="Times New Roman"/>
          <w:sz w:val="20"/>
          <w:szCs w:val="20"/>
          <w:lang w:val="es-ES" w:eastAsia="es-MX"/>
        </w:rPr>
        <w:t>Medias con letras iguales no difieren significativamente entre sí según la prueba de Rangos Múltiples de Duncan (p≤ 0, 05), n=10</w:t>
      </w:r>
    </w:p>
    <w:p w:rsidR="00C614A0" w:rsidRDefault="00C614A0" w:rsidP="00C614A0">
      <w:pPr>
        <w:tabs>
          <w:tab w:val="center" w:pos="4419"/>
          <w:tab w:val="right" w:pos="8838"/>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menor concentración de NaCl utilizada (25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disminuyó significativamente el área foliar en las plantas controles; sin embargo, en las plantas inoculadas este efecto fue observado, pero con la presencia de 75 Mm de NaCl. Cuando se inoculó con </w:t>
      </w:r>
      <w:r>
        <w:rPr>
          <w:rFonts w:ascii="Times New Roman" w:eastAsia="Times New Roman" w:hAnsi="Times New Roman" w:cs="Times New Roman"/>
          <w:i/>
          <w:sz w:val="24"/>
          <w:szCs w:val="24"/>
        </w:rPr>
        <w:t>R. irregularis</w:t>
      </w:r>
      <w:r>
        <w:rPr>
          <w:rFonts w:ascii="Times New Roman" w:eastAsia="Times New Roman" w:hAnsi="Times New Roman" w:cs="Times New Roman"/>
          <w:sz w:val="24"/>
          <w:szCs w:val="24"/>
        </w:rPr>
        <w:t xml:space="preserve">, las plantas de los tratamientos en los que se aplicó la salinidad mostraron valores superiores a las plantas inoculadas con </w:t>
      </w:r>
      <w:r>
        <w:rPr>
          <w:rFonts w:ascii="Times New Roman" w:eastAsia="Times New Roman" w:hAnsi="Times New Roman" w:cs="Times New Roman"/>
          <w:i/>
          <w:sz w:val="24"/>
          <w:szCs w:val="24"/>
        </w:rPr>
        <w:t>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cubense</w:t>
      </w:r>
      <w:proofErr w:type="spellEnd"/>
      <w:r>
        <w:rPr>
          <w:rFonts w:ascii="Times New Roman" w:eastAsia="Times New Roman" w:hAnsi="Times New Roman" w:cs="Times New Roman"/>
          <w:sz w:val="24"/>
          <w:szCs w:val="24"/>
        </w:rPr>
        <w:t xml:space="preserve"> y estas a su vez fueron mayores a </w:t>
      </w:r>
      <w:proofErr w:type="gramStart"/>
      <w:r>
        <w:rPr>
          <w:rFonts w:ascii="Times New Roman" w:eastAsia="Times New Roman" w:hAnsi="Times New Roman" w:cs="Times New Roman"/>
          <w:sz w:val="24"/>
          <w:szCs w:val="24"/>
        </w:rPr>
        <w:t>las controles</w:t>
      </w:r>
      <w:proofErr w:type="gramEnd"/>
      <w:r>
        <w:rPr>
          <w:rFonts w:ascii="Times New Roman" w:eastAsia="Times New Roman" w:hAnsi="Times New Roman" w:cs="Times New Roman"/>
          <w:sz w:val="24"/>
          <w:szCs w:val="24"/>
        </w:rPr>
        <w:t xml:space="preserve">. </w:t>
      </w:r>
    </w:p>
    <w:p w:rsidR="00C614A0" w:rsidRPr="00C614A0" w:rsidRDefault="00C614A0" w:rsidP="00C614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 reducción encontrada en el área foliar pudiera estar asociada, en primer lugar, a </w:t>
      </w:r>
      <w:r>
        <w:rPr>
          <w:rFonts w:ascii="Times New Roman" w:eastAsia="Times New Roman" w:hAnsi="Times New Roman" w:cs="Times New Roman"/>
          <w:color w:val="000000"/>
          <w:sz w:val="24"/>
          <w:szCs w:val="24"/>
        </w:rPr>
        <w:t>la acumulación de sal a niveles tóxicos en las hojas, lo cual causa daños y reduce el aporte de asimilados a los órganos aéreos en crecimiento y, en segundo lugar,</w:t>
      </w:r>
      <w:r>
        <w:rPr>
          <w:rFonts w:ascii="Times New Roman" w:eastAsia="Times New Roman" w:hAnsi="Times New Roman" w:cs="Times New Roman"/>
          <w:sz w:val="24"/>
          <w:szCs w:val="24"/>
        </w:rPr>
        <w:t xml:space="preserve"> al </w:t>
      </w:r>
      <w:proofErr w:type="spellStart"/>
      <w:r>
        <w:rPr>
          <w:rFonts w:ascii="Times New Roman" w:eastAsia="Times New Roman" w:hAnsi="Times New Roman" w:cs="Times New Roman"/>
          <w:sz w:val="24"/>
          <w:szCs w:val="24"/>
        </w:rPr>
        <w:t>amarillamiento</w:t>
      </w:r>
      <w:proofErr w:type="spellEnd"/>
      <w:r>
        <w:rPr>
          <w:rFonts w:ascii="Times New Roman" w:eastAsia="Times New Roman" w:hAnsi="Times New Roman" w:cs="Times New Roman"/>
          <w:sz w:val="24"/>
          <w:szCs w:val="24"/>
        </w:rPr>
        <w:t>, necrosis y finalmente la caída de las hojas del garbanzo (</w:t>
      </w:r>
      <w:proofErr w:type="spellStart"/>
      <w:r>
        <w:rPr>
          <w:rFonts w:ascii="Times New Roman" w:eastAsia="Times New Roman" w:hAnsi="Times New Roman" w:cs="Times New Roman"/>
          <w:sz w:val="24"/>
          <w:szCs w:val="24"/>
        </w:rPr>
        <w:t>Atieno</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2017). </w:t>
      </w:r>
      <w:r w:rsidRPr="00C614A0">
        <w:rPr>
          <w:rFonts w:ascii="Times New Roman" w:eastAsia="Times New Roman" w:hAnsi="Times New Roman" w:cs="Times New Roman"/>
          <w:sz w:val="24"/>
          <w:szCs w:val="24"/>
          <w:lang w:val="es-ES" w:eastAsia="es-MX"/>
        </w:rPr>
        <w:t>Cabe destacar que, aunque no se presentan resultados sobre estos síntomas, en el presente estudio se observó ocurrencia de todos, principalmente en los tratamientos con altos niveles de sal. En este sentido se ha observado defoliación en plantas de tomate (</w:t>
      </w:r>
      <w:proofErr w:type="spellStart"/>
      <w:r w:rsidRPr="00C614A0">
        <w:rPr>
          <w:rFonts w:ascii="Times New Roman" w:eastAsia="Times New Roman" w:hAnsi="Times New Roman" w:cs="Times New Roman"/>
          <w:i/>
          <w:sz w:val="24"/>
          <w:szCs w:val="24"/>
          <w:lang w:val="es-ES" w:eastAsia="es-MX"/>
        </w:rPr>
        <w:t>Lycopersicum</w:t>
      </w:r>
      <w:proofErr w:type="spellEnd"/>
      <w:r w:rsidRPr="00C614A0">
        <w:rPr>
          <w:rFonts w:ascii="Times New Roman" w:eastAsia="Times New Roman" w:hAnsi="Times New Roman" w:cs="Times New Roman"/>
          <w:i/>
          <w:sz w:val="24"/>
          <w:szCs w:val="24"/>
          <w:lang w:val="es-ES" w:eastAsia="es-MX"/>
        </w:rPr>
        <w:t xml:space="preserve"> </w:t>
      </w:r>
      <w:proofErr w:type="spellStart"/>
      <w:r w:rsidRPr="00C614A0">
        <w:rPr>
          <w:rFonts w:ascii="Times New Roman" w:eastAsia="Times New Roman" w:hAnsi="Times New Roman" w:cs="Times New Roman"/>
          <w:i/>
          <w:sz w:val="24"/>
          <w:szCs w:val="24"/>
          <w:lang w:val="es-ES" w:eastAsia="es-MX"/>
        </w:rPr>
        <w:t>esculentum</w:t>
      </w:r>
      <w:proofErr w:type="spellEnd"/>
      <w:r w:rsidRPr="00C614A0">
        <w:rPr>
          <w:rFonts w:ascii="Times New Roman" w:eastAsia="Times New Roman" w:hAnsi="Times New Roman" w:cs="Times New Roman"/>
          <w:sz w:val="24"/>
          <w:szCs w:val="24"/>
          <w:lang w:val="es-ES" w:eastAsia="es-MX"/>
        </w:rPr>
        <w:t xml:space="preserve"> L.), que podría considerarse un mecanismo extremo de exclusión de iones (</w:t>
      </w:r>
      <w:proofErr w:type="spellStart"/>
      <w:r w:rsidRPr="00C614A0">
        <w:rPr>
          <w:rFonts w:ascii="Times New Roman" w:eastAsia="Times New Roman" w:hAnsi="Times New Roman" w:cs="Times New Roman"/>
          <w:sz w:val="24"/>
          <w:szCs w:val="24"/>
          <w:lang w:val="es-ES" w:eastAsia="es-MX"/>
        </w:rPr>
        <w:t>DellʼAmico</w:t>
      </w:r>
      <w:proofErr w:type="spellEnd"/>
      <w:r w:rsidRPr="00C614A0">
        <w:rPr>
          <w:rFonts w:ascii="Times New Roman" w:eastAsia="Times New Roman" w:hAnsi="Times New Roman" w:cs="Times New Roman"/>
          <w:sz w:val="24"/>
          <w:szCs w:val="24"/>
          <w:lang w:val="es-ES" w:eastAsia="es-MX"/>
        </w:rPr>
        <w:t>, 2002), sin embargo, mediante esta estrategia, además de disminuir la carga salina, se reduce considerablemente el área foliar.</w:t>
      </w:r>
    </w:p>
    <w:p w:rsidR="00C614A0" w:rsidRDefault="00C614A0" w:rsidP="00C614A0">
      <w:pPr>
        <w:spacing w:after="0" w:line="432" w:lineRule="auto"/>
        <w:jc w:val="both"/>
        <w:rPr>
          <w:rFonts w:ascii="Times New Roman" w:eastAsia="Times New Roman" w:hAnsi="Times New Roman" w:cs="Times New Roman"/>
          <w:color w:val="000000"/>
          <w:sz w:val="24"/>
          <w:szCs w:val="24"/>
          <w:lang w:val="es-ES" w:eastAsia="es-MX"/>
        </w:rPr>
      </w:pPr>
    </w:p>
    <w:p w:rsidR="00C614A0" w:rsidRPr="00C614A0" w:rsidRDefault="00C614A0" w:rsidP="00C614A0">
      <w:pPr>
        <w:spacing w:after="0" w:line="240" w:lineRule="auto"/>
        <w:jc w:val="both"/>
        <w:rPr>
          <w:rFonts w:ascii="Times New Roman" w:eastAsia="Times New Roman" w:hAnsi="Times New Roman" w:cs="Times New Roman"/>
          <w:i/>
          <w:sz w:val="24"/>
          <w:szCs w:val="24"/>
          <w:lang w:val="es-ES" w:eastAsia="es-MX"/>
        </w:rPr>
      </w:pPr>
      <w:r w:rsidRPr="00C614A0">
        <w:rPr>
          <w:rFonts w:ascii="Times New Roman" w:eastAsia="Times New Roman" w:hAnsi="Times New Roman" w:cs="Times New Roman"/>
          <w:color w:val="000000"/>
          <w:sz w:val="24"/>
          <w:szCs w:val="24"/>
          <w:lang w:val="es-ES" w:eastAsia="es-MX"/>
        </w:rPr>
        <w:t xml:space="preserve">El contenido relativo de clorofila </w:t>
      </w:r>
      <w:r w:rsidRPr="00C614A0">
        <w:rPr>
          <w:rFonts w:ascii="Times New Roman" w:eastAsia="Times New Roman" w:hAnsi="Times New Roman" w:cs="Times New Roman"/>
          <w:sz w:val="24"/>
          <w:szCs w:val="24"/>
          <w:lang w:val="es-ES" w:eastAsia="es-MX"/>
        </w:rPr>
        <w:t xml:space="preserve">(Figura </w:t>
      </w:r>
      <w:r>
        <w:rPr>
          <w:rFonts w:ascii="Times New Roman" w:eastAsia="Times New Roman" w:hAnsi="Times New Roman" w:cs="Times New Roman"/>
          <w:sz w:val="24"/>
          <w:szCs w:val="24"/>
          <w:lang w:val="es-ES" w:eastAsia="es-MX"/>
        </w:rPr>
        <w:t>4</w:t>
      </w:r>
      <w:r w:rsidRPr="00C614A0">
        <w:rPr>
          <w:rFonts w:ascii="Times New Roman" w:eastAsia="Times New Roman" w:hAnsi="Times New Roman" w:cs="Times New Roman"/>
          <w:sz w:val="24"/>
          <w:szCs w:val="24"/>
          <w:lang w:val="es-ES" w:eastAsia="es-MX"/>
        </w:rPr>
        <w:t xml:space="preserve">) disminuyó significativamente con el incremento de la </w:t>
      </w:r>
      <w:r w:rsidRPr="00C614A0">
        <w:rPr>
          <w:rFonts w:ascii="Times New Roman" w:eastAsia="Times New Roman" w:hAnsi="Times New Roman" w:cs="Times New Roman"/>
          <w:color w:val="000000"/>
          <w:sz w:val="24"/>
          <w:szCs w:val="24"/>
          <w:lang w:val="es-ES" w:eastAsia="es-MX"/>
        </w:rPr>
        <w:t xml:space="preserve">salinidad, principalmente en los tratamientos controles no inoculados que, además, presentaron los valores inferiores. Las plantas inoculadas con </w:t>
      </w:r>
      <w:r w:rsidRPr="00C614A0">
        <w:rPr>
          <w:rFonts w:ascii="Times New Roman" w:eastAsia="Times New Roman" w:hAnsi="Times New Roman" w:cs="Times New Roman"/>
          <w:i/>
          <w:sz w:val="24"/>
          <w:szCs w:val="24"/>
          <w:lang w:val="es-ES" w:eastAsia="es-MX"/>
        </w:rPr>
        <w:t>R. irregularis</w:t>
      </w:r>
      <w:r w:rsidRPr="00C614A0">
        <w:rPr>
          <w:rFonts w:ascii="Times New Roman" w:eastAsia="Times New Roman" w:hAnsi="Times New Roman" w:cs="Times New Roman"/>
          <w:color w:val="000000"/>
          <w:sz w:val="24"/>
          <w:szCs w:val="24"/>
          <w:lang w:val="es-ES" w:eastAsia="es-MX"/>
        </w:rPr>
        <w:t xml:space="preserve"> </w:t>
      </w:r>
      <w:r w:rsidRPr="00C614A0">
        <w:rPr>
          <w:rFonts w:ascii="Times New Roman" w:eastAsia="Times New Roman" w:hAnsi="Times New Roman" w:cs="Times New Roman"/>
          <w:sz w:val="24"/>
          <w:szCs w:val="24"/>
          <w:lang w:val="es-ES" w:eastAsia="es-MX"/>
        </w:rPr>
        <w:t>manifestaron valores estadísticamente superiores,</w:t>
      </w:r>
      <w:r w:rsidRPr="00C614A0">
        <w:rPr>
          <w:rFonts w:ascii="Times New Roman" w:eastAsia="Times New Roman" w:hAnsi="Times New Roman" w:cs="Times New Roman"/>
          <w:color w:val="000000"/>
          <w:sz w:val="24"/>
          <w:szCs w:val="24"/>
          <w:lang w:val="es-ES" w:eastAsia="es-MX"/>
        </w:rPr>
        <w:t xml:space="preserve"> seguidas por las inoculadas con </w:t>
      </w:r>
      <w:r w:rsidRPr="00C614A0">
        <w:rPr>
          <w:rFonts w:ascii="Times New Roman" w:eastAsia="Times New Roman" w:hAnsi="Times New Roman" w:cs="Times New Roman"/>
          <w:i/>
          <w:sz w:val="24"/>
          <w:szCs w:val="24"/>
          <w:lang w:val="es-ES" w:eastAsia="es-MX"/>
        </w:rPr>
        <w:t>G.</w:t>
      </w:r>
      <w:r w:rsidRPr="00C614A0">
        <w:rPr>
          <w:rFonts w:ascii="Times New Roman" w:eastAsia="Times New Roman" w:hAnsi="Times New Roman" w:cs="Times New Roman"/>
          <w:sz w:val="24"/>
          <w:szCs w:val="24"/>
          <w:lang w:val="es-ES" w:eastAsia="es-MX"/>
        </w:rPr>
        <w:t xml:space="preserve"> </w:t>
      </w:r>
      <w:proofErr w:type="spellStart"/>
      <w:r w:rsidRPr="00C614A0">
        <w:rPr>
          <w:rFonts w:ascii="Times New Roman" w:eastAsia="Times New Roman" w:hAnsi="Times New Roman" w:cs="Times New Roman"/>
          <w:i/>
          <w:sz w:val="24"/>
          <w:szCs w:val="24"/>
          <w:lang w:val="es-ES" w:eastAsia="es-MX"/>
        </w:rPr>
        <w:t>cubense</w:t>
      </w:r>
      <w:proofErr w:type="spellEnd"/>
      <w:r w:rsidRPr="00C614A0">
        <w:rPr>
          <w:rFonts w:ascii="Times New Roman" w:eastAsia="Times New Roman" w:hAnsi="Times New Roman" w:cs="Times New Roman"/>
          <w:i/>
          <w:sz w:val="24"/>
          <w:szCs w:val="24"/>
          <w:lang w:val="es-ES" w:eastAsia="es-MX"/>
        </w:rPr>
        <w:t xml:space="preserve">, </w:t>
      </w:r>
      <w:r w:rsidRPr="00C614A0">
        <w:rPr>
          <w:rFonts w:ascii="Times New Roman" w:eastAsia="Times New Roman" w:hAnsi="Times New Roman" w:cs="Times New Roman"/>
          <w:sz w:val="24"/>
          <w:szCs w:val="24"/>
          <w:lang w:val="es-ES" w:eastAsia="es-MX"/>
        </w:rPr>
        <w:t xml:space="preserve">para cada condición de estrés salino, observándose un efecto positivo de ambas cepas sobre esta variable. </w:t>
      </w:r>
      <w:r w:rsidRPr="00C614A0">
        <w:rPr>
          <w:rFonts w:ascii="Times New Roman" w:eastAsia="Times New Roman" w:hAnsi="Times New Roman" w:cs="Times New Roman"/>
          <w:color w:val="000000"/>
          <w:sz w:val="24"/>
          <w:szCs w:val="24"/>
          <w:lang w:val="es-ES" w:eastAsia="es-MX"/>
        </w:rPr>
        <w:t xml:space="preserve">A 75 </w:t>
      </w:r>
      <w:proofErr w:type="spellStart"/>
      <w:r w:rsidRPr="00C614A0">
        <w:rPr>
          <w:rFonts w:ascii="Times New Roman" w:eastAsia="Times New Roman" w:hAnsi="Times New Roman" w:cs="Times New Roman"/>
          <w:color w:val="000000"/>
          <w:sz w:val="24"/>
          <w:szCs w:val="24"/>
          <w:lang w:val="es-ES" w:eastAsia="es-MX"/>
        </w:rPr>
        <w:t>mM</w:t>
      </w:r>
      <w:proofErr w:type="spellEnd"/>
      <w:r w:rsidRPr="00C614A0">
        <w:rPr>
          <w:rFonts w:ascii="Times New Roman" w:eastAsia="Times New Roman" w:hAnsi="Times New Roman" w:cs="Times New Roman"/>
          <w:color w:val="000000"/>
          <w:sz w:val="24"/>
          <w:szCs w:val="24"/>
          <w:lang w:val="es-ES" w:eastAsia="es-MX"/>
        </w:rPr>
        <w:t xml:space="preserve"> de NaCl se observó un decremento de esta variable, con valores superiores en las plantas del tratamiento con </w:t>
      </w:r>
      <w:r w:rsidRPr="00C614A0">
        <w:rPr>
          <w:rFonts w:ascii="Times New Roman" w:eastAsia="Times New Roman" w:hAnsi="Times New Roman" w:cs="Times New Roman"/>
          <w:i/>
          <w:sz w:val="24"/>
          <w:szCs w:val="24"/>
          <w:lang w:val="es-ES" w:eastAsia="es-MX"/>
        </w:rPr>
        <w:t>R. irregularis.</w:t>
      </w:r>
    </w:p>
    <w:p w:rsidR="00C614A0" w:rsidRPr="00C614A0" w:rsidRDefault="00C614A0" w:rsidP="00C614A0">
      <w:pPr>
        <w:spacing w:after="0" w:line="432" w:lineRule="auto"/>
        <w:jc w:val="center"/>
        <w:rPr>
          <w:rFonts w:ascii="Calibri" w:eastAsia="Calibri" w:hAnsi="Calibri" w:cs="Calibri"/>
          <w:lang w:val="es-ES" w:eastAsia="es-MX"/>
        </w:rPr>
      </w:pPr>
      <w:r w:rsidRPr="00C614A0">
        <w:rPr>
          <w:rFonts w:ascii="Calibri" w:eastAsia="Calibri" w:hAnsi="Calibri" w:cs="Calibri"/>
          <w:lang w:val="es-ES" w:eastAsia="es-MX"/>
        </w:rPr>
        <w:object w:dxaOrig="6658" w:dyaOrig="4245">
          <v:shape id="_x0000_i1026" type="#_x0000_t75" style="width:333.35pt;height:212.55pt" o:ole="">
            <v:imagedata r:id="rId20" o:title=""/>
          </v:shape>
          <o:OLEObject Type="Embed" ProgID="SigmaPlotGraphicObject.10" ShapeID="_x0000_i1026" DrawAspect="Content" ObjectID="_1780999876" r:id="rId21"/>
        </w:object>
      </w:r>
    </w:p>
    <w:p w:rsidR="00C614A0" w:rsidRPr="00C614A0" w:rsidRDefault="00C614A0" w:rsidP="00C614A0">
      <w:pPr>
        <w:spacing w:after="200" w:line="240" w:lineRule="auto"/>
        <w:jc w:val="both"/>
        <w:rPr>
          <w:rFonts w:ascii="Times New Roman" w:eastAsia="Times New Roman" w:hAnsi="Times New Roman" w:cs="Times New Roman"/>
          <w:sz w:val="20"/>
          <w:szCs w:val="20"/>
          <w:lang w:val="es-ES" w:eastAsia="es-MX"/>
        </w:rPr>
      </w:pPr>
      <w:r w:rsidRPr="00C614A0">
        <w:rPr>
          <w:rFonts w:ascii="Times New Roman" w:eastAsia="Times New Roman" w:hAnsi="Times New Roman" w:cs="Times New Roman"/>
          <w:b/>
          <w:color w:val="000000"/>
          <w:sz w:val="24"/>
          <w:szCs w:val="24"/>
          <w:lang w:val="es-ES" w:eastAsia="es-MX"/>
        </w:rPr>
        <w:t xml:space="preserve">Figura </w:t>
      </w:r>
      <w:r>
        <w:rPr>
          <w:rFonts w:ascii="Times New Roman" w:eastAsia="Times New Roman" w:hAnsi="Times New Roman" w:cs="Times New Roman"/>
          <w:b/>
          <w:color w:val="000000"/>
          <w:sz w:val="24"/>
          <w:szCs w:val="24"/>
          <w:lang w:val="es-ES" w:eastAsia="es-MX"/>
        </w:rPr>
        <w:t>4</w:t>
      </w:r>
      <w:r w:rsidRPr="00C614A0">
        <w:rPr>
          <w:rFonts w:ascii="Times New Roman" w:eastAsia="Times New Roman" w:hAnsi="Times New Roman" w:cs="Times New Roman"/>
          <w:b/>
          <w:color w:val="000000"/>
          <w:sz w:val="24"/>
          <w:szCs w:val="24"/>
          <w:lang w:val="es-ES" w:eastAsia="es-MX"/>
        </w:rPr>
        <w:t>.</w:t>
      </w:r>
      <w:r w:rsidRPr="00C614A0">
        <w:rPr>
          <w:rFonts w:ascii="Times New Roman" w:eastAsia="Times New Roman" w:hAnsi="Times New Roman" w:cs="Times New Roman"/>
          <w:color w:val="000000"/>
          <w:sz w:val="24"/>
          <w:szCs w:val="24"/>
          <w:lang w:val="es-ES" w:eastAsia="es-MX"/>
        </w:rPr>
        <w:t xml:space="preserve"> </w:t>
      </w:r>
      <w:r w:rsidRPr="00C614A0">
        <w:rPr>
          <w:rFonts w:ascii="Times New Roman" w:eastAsia="Times New Roman" w:hAnsi="Times New Roman" w:cs="Times New Roman"/>
          <w:sz w:val="24"/>
          <w:szCs w:val="24"/>
          <w:lang w:val="es-ES" w:eastAsia="es-MX"/>
        </w:rPr>
        <w:t>Contenido relativo de clorofila en hojas de garbanzo cv. ʽN-29ʼ expuestas a diferentes concentraciones de NaCl e inoculada con dos cepas de HMA a los 35 días de la siembra.</w:t>
      </w:r>
      <w:r w:rsidRPr="00C614A0">
        <w:rPr>
          <w:rFonts w:ascii="Times New Roman" w:eastAsia="Times New Roman" w:hAnsi="Times New Roman" w:cs="Times New Roman"/>
          <w:lang w:val="es-ES" w:eastAsia="es-MX"/>
        </w:rPr>
        <w:t xml:space="preserve"> </w:t>
      </w:r>
      <w:r w:rsidRPr="00C614A0">
        <w:rPr>
          <w:rFonts w:ascii="Times New Roman" w:eastAsia="Times New Roman" w:hAnsi="Times New Roman" w:cs="Times New Roman"/>
          <w:sz w:val="20"/>
          <w:szCs w:val="20"/>
          <w:lang w:val="es-ES" w:eastAsia="es-MX"/>
        </w:rPr>
        <w:t>Medias con letras iguales no difieren significativamente entre sí según la prueba de Rangos Múltiples de Duncan (p≤ 0, 05), n=10</w:t>
      </w:r>
    </w:p>
    <w:p w:rsidR="00841975" w:rsidRDefault="00841975" w:rsidP="00841975">
      <w:pPr>
        <w:spacing w:after="0" w:line="240" w:lineRule="auto"/>
        <w:jc w:val="both"/>
        <w:rPr>
          <w:rFonts w:ascii="Times New Roman" w:eastAsia="Times New Roman" w:hAnsi="Times New Roman" w:cs="Times New Roman"/>
          <w:sz w:val="24"/>
          <w:szCs w:val="24"/>
          <w:lang w:val="es-ES" w:eastAsia="es-MX"/>
        </w:rPr>
      </w:pPr>
      <w:r w:rsidRPr="00841975">
        <w:rPr>
          <w:rFonts w:ascii="Times New Roman" w:eastAsia="Times New Roman" w:hAnsi="Times New Roman" w:cs="Times New Roman"/>
          <w:color w:val="231F20"/>
          <w:sz w:val="24"/>
          <w:szCs w:val="24"/>
          <w:lang w:val="es-ES" w:eastAsia="es-MX"/>
        </w:rPr>
        <w:t xml:space="preserve">La disminución en el contenido relativo de clorofila observado en este estudio se atribuye a la toxicidad iónica en hojas producida por el NaCl. Sin embargo, en las plantas inoculadas </w:t>
      </w:r>
      <w:r w:rsidRPr="00841975">
        <w:rPr>
          <w:rFonts w:ascii="Times New Roman" w:eastAsia="Times New Roman" w:hAnsi="Times New Roman" w:cs="Times New Roman"/>
          <w:sz w:val="24"/>
          <w:szCs w:val="24"/>
          <w:lang w:val="es-ES" w:eastAsia="es-MX"/>
        </w:rPr>
        <w:t>esta disminución fue menor y, entre ellas, la cepa INCAM 11 produjo una afectación inferior. Estas diferencias pudieran estar en correspondencia con incrementos en la absorción de Mg</w:t>
      </w:r>
      <w:r w:rsidRPr="00841975">
        <w:rPr>
          <w:rFonts w:ascii="Times New Roman" w:eastAsia="Times New Roman" w:hAnsi="Times New Roman" w:cs="Times New Roman"/>
          <w:sz w:val="24"/>
          <w:szCs w:val="24"/>
          <w:vertAlign w:val="superscript"/>
          <w:lang w:val="es-ES" w:eastAsia="es-MX"/>
        </w:rPr>
        <w:t>2+</w:t>
      </w:r>
      <w:r w:rsidRPr="00841975">
        <w:rPr>
          <w:rFonts w:ascii="Times New Roman" w:eastAsia="Times New Roman" w:hAnsi="Times New Roman" w:cs="Times New Roman"/>
          <w:sz w:val="24"/>
          <w:szCs w:val="24"/>
          <w:lang w:val="es-ES" w:eastAsia="es-MX"/>
        </w:rPr>
        <w:t xml:space="preserve"> por las plantas hospederas (</w:t>
      </w:r>
      <w:proofErr w:type="spellStart"/>
      <w:r w:rsidRPr="00841975">
        <w:rPr>
          <w:rFonts w:ascii="Times New Roman" w:eastAsia="Times New Roman" w:hAnsi="Times New Roman" w:cs="Times New Roman"/>
          <w:sz w:val="24"/>
          <w:szCs w:val="24"/>
          <w:lang w:val="es-ES" w:eastAsia="es-MX"/>
        </w:rPr>
        <w:t>Abdel</w:t>
      </w:r>
      <w:proofErr w:type="spellEnd"/>
      <w:r w:rsidRPr="00841975">
        <w:rPr>
          <w:rFonts w:ascii="Times New Roman" w:eastAsia="Times New Roman" w:hAnsi="Times New Roman" w:cs="Times New Roman"/>
          <w:sz w:val="24"/>
          <w:szCs w:val="24"/>
          <w:lang w:val="es-ES" w:eastAsia="es-MX"/>
        </w:rPr>
        <w:t xml:space="preserve"> y </w:t>
      </w:r>
      <w:proofErr w:type="spellStart"/>
      <w:r w:rsidRPr="00841975">
        <w:rPr>
          <w:rFonts w:ascii="Times New Roman" w:eastAsia="Times New Roman" w:hAnsi="Times New Roman" w:cs="Times New Roman"/>
          <w:sz w:val="24"/>
          <w:szCs w:val="24"/>
          <w:lang w:val="es-ES" w:eastAsia="es-MX"/>
        </w:rPr>
        <w:t>Chaoxing</w:t>
      </w:r>
      <w:proofErr w:type="spellEnd"/>
      <w:r w:rsidRPr="00841975">
        <w:rPr>
          <w:rFonts w:ascii="Times New Roman" w:eastAsia="Times New Roman" w:hAnsi="Times New Roman" w:cs="Times New Roman"/>
          <w:sz w:val="24"/>
          <w:szCs w:val="24"/>
          <w:lang w:val="es-ES" w:eastAsia="es-MX"/>
        </w:rPr>
        <w:t xml:space="preserve"> 2011), en este caso el garbanzo, o también al incremento de la actividad de algunas enzimas específicas involucradas en la biosíntesis de </w:t>
      </w:r>
      <w:r w:rsidRPr="00841975">
        <w:rPr>
          <w:rFonts w:ascii="Times New Roman" w:eastAsia="Times New Roman" w:hAnsi="Times New Roman" w:cs="Times New Roman"/>
          <w:sz w:val="24"/>
          <w:szCs w:val="24"/>
          <w:lang w:val="es-ES" w:eastAsia="es-MX"/>
        </w:rPr>
        <w:lastRenderedPageBreak/>
        <w:t>clorofila (</w:t>
      </w:r>
      <w:proofErr w:type="spellStart"/>
      <w:r w:rsidRPr="00841975">
        <w:rPr>
          <w:rFonts w:ascii="Times New Roman" w:eastAsia="Times New Roman" w:hAnsi="Times New Roman" w:cs="Times New Roman"/>
          <w:sz w:val="24"/>
          <w:szCs w:val="24"/>
          <w:lang w:val="es-ES" w:eastAsia="es-MX"/>
        </w:rPr>
        <w:t>Sheng</w:t>
      </w:r>
      <w:proofErr w:type="spellEnd"/>
      <w:r w:rsidRPr="00841975">
        <w:rPr>
          <w:rFonts w:ascii="Times New Roman" w:eastAsia="Times New Roman" w:hAnsi="Times New Roman" w:cs="Times New Roman"/>
          <w:sz w:val="24"/>
          <w:szCs w:val="24"/>
          <w:lang w:val="es-ES" w:eastAsia="es-MX"/>
        </w:rPr>
        <w:t xml:space="preserve"> </w:t>
      </w:r>
      <w:r w:rsidRPr="00841975">
        <w:rPr>
          <w:rFonts w:ascii="Times New Roman" w:eastAsia="Times New Roman" w:hAnsi="Times New Roman" w:cs="Times New Roman"/>
          <w:i/>
          <w:sz w:val="24"/>
          <w:szCs w:val="24"/>
          <w:lang w:val="es-ES" w:eastAsia="es-MX"/>
        </w:rPr>
        <w:t>et al</w:t>
      </w:r>
      <w:r w:rsidRPr="00841975">
        <w:rPr>
          <w:rFonts w:ascii="Times New Roman" w:eastAsia="Times New Roman" w:hAnsi="Times New Roman" w:cs="Times New Roman"/>
          <w:sz w:val="24"/>
          <w:szCs w:val="24"/>
          <w:lang w:val="es-ES" w:eastAsia="es-MX"/>
        </w:rPr>
        <w:t>., 2008). En ambas situaciones pueden observarse respuestas diferentes en función de la eficiencia de cada cepa inoculada.</w:t>
      </w:r>
    </w:p>
    <w:p w:rsidR="00841975" w:rsidRDefault="00841975" w:rsidP="00841975">
      <w:pPr>
        <w:tabs>
          <w:tab w:val="center" w:pos="4419"/>
          <w:tab w:val="right" w:pos="8838"/>
        </w:tabs>
        <w:spacing w:after="0" w:line="240" w:lineRule="auto"/>
        <w:jc w:val="both"/>
        <w:rPr>
          <w:rFonts w:ascii="Times New Roman" w:eastAsia="Times New Roman" w:hAnsi="Times New Roman" w:cs="Times New Roman"/>
          <w:color w:val="000000"/>
          <w:sz w:val="24"/>
          <w:szCs w:val="24"/>
          <w:lang w:val="es-ES" w:eastAsia="es-MX"/>
        </w:rPr>
      </w:pPr>
    </w:p>
    <w:p w:rsidR="00841975" w:rsidRPr="00841975" w:rsidRDefault="00841975" w:rsidP="00841975">
      <w:pPr>
        <w:tabs>
          <w:tab w:val="center" w:pos="4419"/>
          <w:tab w:val="right" w:pos="8838"/>
        </w:tabs>
        <w:spacing w:after="0" w:line="240" w:lineRule="auto"/>
        <w:jc w:val="both"/>
        <w:rPr>
          <w:rFonts w:ascii="Times New Roman" w:eastAsia="Times New Roman" w:hAnsi="Times New Roman" w:cs="Times New Roman"/>
          <w:sz w:val="24"/>
          <w:szCs w:val="24"/>
          <w:lang w:val="es-ES" w:eastAsia="es-MX"/>
        </w:rPr>
      </w:pPr>
      <w:r w:rsidRPr="00841975">
        <w:rPr>
          <w:rFonts w:ascii="Times New Roman" w:eastAsia="Times New Roman" w:hAnsi="Times New Roman" w:cs="Times New Roman"/>
          <w:color w:val="000000"/>
          <w:sz w:val="24"/>
          <w:szCs w:val="24"/>
          <w:lang w:val="es-ES" w:eastAsia="es-MX"/>
        </w:rPr>
        <w:t xml:space="preserve">La TAN mostró valores superiores en los tratamientos inoculados con </w:t>
      </w:r>
      <w:r w:rsidRPr="00841975">
        <w:rPr>
          <w:rFonts w:ascii="Times New Roman" w:eastAsia="Times New Roman" w:hAnsi="Times New Roman" w:cs="Times New Roman"/>
          <w:i/>
          <w:color w:val="000000"/>
          <w:sz w:val="24"/>
          <w:szCs w:val="24"/>
          <w:lang w:val="es-ES" w:eastAsia="es-MX"/>
        </w:rPr>
        <w:t>R. irregularis</w:t>
      </w:r>
      <w:r w:rsidRPr="00841975">
        <w:rPr>
          <w:rFonts w:ascii="Times New Roman" w:eastAsia="Times New Roman" w:hAnsi="Times New Roman" w:cs="Times New Roman"/>
          <w:color w:val="000000"/>
          <w:sz w:val="24"/>
          <w:szCs w:val="24"/>
          <w:lang w:val="es-ES" w:eastAsia="es-MX"/>
        </w:rPr>
        <w:t xml:space="preserve"> (</w:t>
      </w:r>
      <w:r w:rsidRPr="00841975">
        <w:rPr>
          <w:rFonts w:ascii="Times New Roman" w:eastAsia="Times New Roman" w:hAnsi="Times New Roman" w:cs="Times New Roman"/>
          <w:sz w:val="24"/>
          <w:szCs w:val="24"/>
          <w:lang w:val="es-ES" w:eastAsia="es-MX"/>
        </w:rPr>
        <w:t xml:space="preserve">Figura </w:t>
      </w:r>
      <w:r>
        <w:rPr>
          <w:rFonts w:ascii="Times New Roman" w:eastAsia="Times New Roman" w:hAnsi="Times New Roman" w:cs="Times New Roman"/>
          <w:sz w:val="24"/>
          <w:szCs w:val="24"/>
          <w:lang w:val="es-ES" w:eastAsia="es-MX"/>
        </w:rPr>
        <w:t>5</w:t>
      </w:r>
      <w:r w:rsidRPr="00841975">
        <w:rPr>
          <w:rFonts w:ascii="Times New Roman" w:eastAsia="Times New Roman" w:hAnsi="Times New Roman" w:cs="Times New Roman"/>
          <w:color w:val="000000"/>
          <w:sz w:val="24"/>
          <w:szCs w:val="24"/>
          <w:lang w:val="es-ES" w:eastAsia="es-MX"/>
        </w:rPr>
        <w:t xml:space="preserve">), mientras que la cepa </w:t>
      </w:r>
      <w:r w:rsidRPr="00841975">
        <w:rPr>
          <w:rFonts w:ascii="Times New Roman" w:eastAsia="Times New Roman" w:hAnsi="Times New Roman" w:cs="Times New Roman"/>
          <w:i/>
          <w:sz w:val="24"/>
          <w:szCs w:val="24"/>
          <w:lang w:val="es-ES" w:eastAsia="es-MX"/>
        </w:rPr>
        <w:t>G.</w:t>
      </w:r>
      <w:r w:rsidRPr="00841975">
        <w:rPr>
          <w:rFonts w:ascii="Times New Roman" w:eastAsia="Times New Roman" w:hAnsi="Times New Roman" w:cs="Times New Roman"/>
          <w:sz w:val="24"/>
          <w:szCs w:val="24"/>
          <w:lang w:val="es-ES" w:eastAsia="es-MX"/>
        </w:rPr>
        <w:t xml:space="preserve"> </w:t>
      </w:r>
      <w:proofErr w:type="spellStart"/>
      <w:r w:rsidRPr="00841975">
        <w:rPr>
          <w:rFonts w:ascii="Times New Roman" w:eastAsia="Times New Roman" w:hAnsi="Times New Roman" w:cs="Times New Roman"/>
          <w:i/>
          <w:sz w:val="24"/>
          <w:szCs w:val="24"/>
          <w:lang w:val="es-ES" w:eastAsia="es-MX"/>
        </w:rPr>
        <w:t>cubense</w:t>
      </w:r>
      <w:proofErr w:type="spellEnd"/>
      <w:r w:rsidRPr="00841975">
        <w:rPr>
          <w:rFonts w:ascii="Times New Roman" w:eastAsia="Times New Roman" w:hAnsi="Times New Roman" w:cs="Times New Roman"/>
          <w:i/>
          <w:sz w:val="24"/>
          <w:szCs w:val="24"/>
          <w:lang w:val="es-ES" w:eastAsia="es-MX"/>
        </w:rPr>
        <w:t xml:space="preserve"> </w:t>
      </w:r>
      <w:r w:rsidRPr="00841975">
        <w:rPr>
          <w:rFonts w:ascii="Times New Roman" w:eastAsia="Times New Roman" w:hAnsi="Times New Roman" w:cs="Times New Roman"/>
          <w:sz w:val="24"/>
          <w:szCs w:val="24"/>
          <w:lang w:val="es-ES" w:eastAsia="es-MX"/>
        </w:rPr>
        <w:t>no respondió de forma favorable en las condiciones de estudio</w:t>
      </w:r>
      <w:r w:rsidRPr="00841975">
        <w:rPr>
          <w:rFonts w:ascii="Times New Roman" w:eastAsia="Times New Roman" w:hAnsi="Times New Roman" w:cs="Times New Roman"/>
          <w:color w:val="000000"/>
          <w:sz w:val="24"/>
          <w:szCs w:val="24"/>
          <w:lang w:val="es-ES" w:eastAsia="es-MX"/>
        </w:rPr>
        <w:t xml:space="preserve">. </w:t>
      </w:r>
      <w:r w:rsidRPr="00841975">
        <w:rPr>
          <w:rFonts w:ascii="Times New Roman" w:eastAsia="Times New Roman" w:hAnsi="Times New Roman" w:cs="Times New Roman"/>
          <w:sz w:val="24"/>
          <w:szCs w:val="24"/>
          <w:lang w:val="es-ES" w:eastAsia="es-MX"/>
        </w:rPr>
        <w:t xml:space="preserve">Los tratamientos con 0, 25 y 50 </w:t>
      </w:r>
      <w:proofErr w:type="spellStart"/>
      <w:r w:rsidRPr="00841975">
        <w:rPr>
          <w:rFonts w:ascii="Times New Roman" w:eastAsia="Times New Roman" w:hAnsi="Times New Roman" w:cs="Times New Roman"/>
          <w:sz w:val="24"/>
          <w:szCs w:val="24"/>
          <w:lang w:val="es-ES" w:eastAsia="es-MX"/>
        </w:rPr>
        <w:t>mM</w:t>
      </w:r>
      <w:proofErr w:type="spellEnd"/>
      <w:r w:rsidRPr="00841975">
        <w:rPr>
          <w:rFonts w:ascii="Times New Roman" w:eastAsia="Times New Roman" w:hAnsi="Times New Roman" w:cs="Times New Roman"/>
          <w:sz w:val="24"/>
          <w:szCs w:val="24"/>
          <w:lang w:val="es-ES" w:eastAsia="es-MX"/>
        </w:rPr>
        <w:t xml:space="preserve"> de NaCl no presentaron diferencias significativas para cada condición de inoculación y para los controles no inoculados. En cambio, a la mayor concentración de sal (75 </w:t>
      </w:r>
      <w:proofErr w:type="spellStart"/>
      <w:r w:rsidRPr="00841975">
        <w:rPr>
          <w:rFonts w:ascii="Times New Roman" w:eastAsia="Times New Roman" w:hAnsi="Times New Roman" w:cs="Times New Roman"/>
          <w:sz w:val="24"/>
          <w:szCs w:val="24"/>
          <w:lang w:val="es-ES" w:eastAsia="es-MX"/>
        </w:rPr>
        <w:t>mM</w:t>
      </w:r>
      <w:proofErr w:type="spellEnd"/>
      <w:r w:rsidRPr="00841975">
        <w:rPr>
          <w:rFonts w:ascii="Times New Roman" w:eastAsia="Times New Roman" w:hAnsi="Times New Roman" w:cs="Times New Roman"/>
          <w:sz w:val="24"/>
          <w:szCs w:val="24"/>
          <w:lang w:val="es-ES" w:eastAsia="es-MX"/>
        </w:rPr>
        <w:t>) se observó una disminución generalizada de esta variable.</w:t>
      </w:r>
    </w:p>
    <w:p w:rsidR="00841975" w:rsidRPr="00841975" w:rsidRDefault="00841975" w:rsidP="00841975">
      <w:pPr>
        <w:tabs>
          <w:tab w:val="center" w:pos="4419"/>
          <w:tab w:val="right" w:pos="8838"/>
        </w:tabs>
        <w:spacing w:after="0" w:line="480" w:lineRule="auto"/>
        <w:jc w:val="center"/>
        <w:rPr>
          <w:rFonts w:ascii="Times New Roman" w:eastAsia="Times New Roman" w:hAnsi="Times New Roman" w:cs="Times New Roman"/>
          <w:sz w:val="24"/>
          <w:szCs w:val="24"/>
          <w:lang w:val="es-ES" w:eastAsia="es-MX"/>
        </w:rPr>
      </w:pPr>
      <w:r w:rsidRPr="00841975">
        <w:rPr>
          <w:rFonts w:ascii="Calibri" w:eastAsia="Calibri" w:hAnsi="Calibri" w:cs="Calibri"/>
          <w:lang w:val="es-ES" w:eastAsia="es-MX"/>
        </w:rPr>
        <w:object w:dxaOrig="6471" w:dyaOrig="3703">
          <v:shape id="_x0000_i1027" type="#_x0000_t75" style="width:323pt;height:184.45pt" o:ole="">
            <v:imagedata r:id="rId22" o:title=""/>
          </v:shape>
          <o:OLEObject Type="Embed" ProgID="SigmaPlotGraphicObject.10" ShapeID="_x0000_i1027" DrawAspect="Content" ObjectID="_1780999877" r:id="rId23"/>
        </w:object>
      </w:r>
    </w:p>
    <w:p w:rsidR="00841975" w:rsidRPr="00841975" w:rsidRDefault="00841975" w:rsidP="00841975">
      <w:pPr>
        <w:spacing w:after="200" w:line="240" w:lineRule="auto"/>
        <w:jc w:val="both"/>
        <w:rPr>
          <w:rFonts w:ascii="Times New Roman" w:eastAsia="Times New Roman" w:hAnsi="Times New Roman" w:cs="Times New Roman"/>
          <w:sz w:val="20"/>
          <w:szCs w:val="20"/>
          <w:lang w:val="es-ES" w:eastAsia="es-MX"/>
        </w:rPr>
      </w:pPr>
      <w:r w:rsidRPr="00841975">
        <w:rPr>
          <w:rFonts w:ascii="Times New Roman" w:eastAsia="Times New Roman" w:hAnsi="Times New Roman" w:cs="Times New Roman"/>
          <w:b/>
          <w:sz w:val="24"/>
          <w:szCs w:val="24"/>
          <w:lang w:val="es-ES" w:eastAsia="es-MX"/>
        </w:rPr>
        <w:t xml:space="preserve">Figura </w:t>
      </w:r>
      <w:r>
        <w:rPr>
          <w:rFonts w:ascii="Times New Roman" w:eastAsia="Times New Roman" w:hAnsi="Times New Roman" w:cs="Times New Roman"/>
          <w:b/>
          <w:sz w:val="24"/>
          <w:szCs w:val="24"/>
          <w:lang w:val="es-ES" w:eastAsia="es-MX"/>
        </w:rPr>
        <w:t>5</w:t>
      </w:r>
      <w:r w:rsidRPr="00841975">
        <w:rPr>
          <w:rFonts w:ascii="Times New Roman" w:eastAsia="Times New Roman" w:hAnsi="Times New Roman" w:cs="Times New Roman"/>
          <w:b/>
          <w:sz w:val="24"/>
          <w:szCs w:val="24"/>
          <w:lang w:val="es-ES" w:eastAsia="es-MX"/>
        </w:rPr>
        <w:t>.</w:t>
      </w:r>
      <w:r w:rsidRPr="00841975">
        <w:rPr>
          <w:rFonts w:ascii="Times New Roman" w:eastAsia="Times New Roman" w:hAnsi="Times New Roman" w:cs="Times New Roman"/>
          <w:sz w:val="24"/>
          <w:szCs w:val="24"/>
          <w:lang w:val="es-ES" w:eastAsia="es-MX"/>
        </w:rPr>
        <w:t xml:space="preserve"> </w:t>
      </w:r>
      <w:r w:rsidRPr="00841975">
        <w:rPr>
          <w:rFonts w:ascii="Times New Roman" w:eastAsia="Times New Roman" w:hAnsi="Times New Roman" w:cs="Times New Roman"/>
          <w:color w:val="000000"/>
          <w:sz w:val="24"/>
          <w:szCs w:val="24"/>
          <w:lang w:val="es-ES" w:eastAsia="es-MX"/>
        </w:rPr>
        <w:t xml:space="preserve">Tasa de asimilación neta de plantas de garbanzo cv. ʽN-29ʼ expuestas a diferentes concentraciones de NaCl e inoculadas con dos cepas de HMA a los 35 días de la siembra. </w:t>
      </w:r>
      <w:r w:rsidRPr="00841975">
        <w:rPr>
          <w:rFonts w:ascii="Times New Roman" w:eastAsia="Times New Roman" w:hAnsi="Times New Roman" w:cs="Times New Roman"/>
          <w:sz w:val="20"/>
          <w:szCs w:val="20"/>
          <w:lang w:val="es-ES" w:eastAsia="es-MX"/>
        </w:rPr>
        <w:t>Medias con letras iguales no difieren significativamente entre sí según la prueba de Rangos Múltiples de Duncan (p≤ 0, 05), n=10</w:t>
      </w:r>
    </w:p>
    <w:p w:rsidR="00841975" w:rsidRDefault="00841975" w:rsidP="00841975">
      <w:pPr>
        <w:tabs>
          <w:tab w:val="center" w:pos="4419"/>
          <w:tab w:val="right" w:pos="8838"/>
        </w:tabs>
        <w:spacing w:after="0" w:line="240" w:lineRule="auto"/>
        <w:jc w:val="both"/>
        <w:rPr>
          <w:rFonts w:ascii="Times New Roman" w:eastAsia="Times New Roman" w:hAnsi="Times New Roman" w:cs="Times New Roman"/>
          <w:sz w:val="24"/>
          <w:szCs w:val="24"/>
          <w:lang w:val="es-ES" w:eastAsia="es-MX"/>
        </w:rPr>
      </w:pPr>
      <w:bookmarkStart w:id="2" w:name="_1302m92" w:colFirst="0" w:colLast="0"/>
      <w:bookmarkEnd w:id="2"/>
      <w:r w:rsidRPr="00841975">
        <w:rPr>
          <w:rFonts w:ascii="Times New Roman" w:eastAsia="Times New Roman" w:hAnsi="Times New Roman" w:cs="Times New Roman"/>
          <w:sz w:val="24"/>
          <w:szCs w:val="24"/>
          <w:lang w:val="es-ES" w:eastAsia="es-MX"/>
        </w:rPr>
        <w:t xml:space="preserve">Los valores de la TAN de las plantas inoculadas con </w:t>
      </w:r>
      <w:r w:rsidRPr="00841975">
        <w:rPr>
          <w:rFonts w:ascii="Times New Roman" w:eastAsia="Times New Roman" w:hAnsi="Times New Roman" w:cs="Times New Roman"/>
          <w:i/>
          <w:sz w:val="24"/>
          <w:szCs w:val="24"/>
          <w:lang w:val="es-ES" w:eastAsia="es-MX"/>
        </w:rPr>
        <w:t>R.</w:t>
      </w:r>
      <w:r w:rsidRPr="00841975">
        <w:rPr>
          <w:rFonts w:ascii="Times New Roman" w:eastAsia="Times New Roman" w:hAnsi="Times New Roman" w:cs="Times New Roman"/>
          <w:sz w:val="24"/>
          <w:szCs w:val="24"/>
          <w:lang w:val="es-ES" w:eastAsia="es-MX"/>
        </w:rPr>
        <w:t xml:space="preserve"> </w:t>
      </w:r>
      <w:r w:rsidRPr="00841975">
        <w:rPr>
          <w:rFonts w:ascii="Times New Roman" w:eastAsia="Times New Roman" w:hAnsi="Times New Roman" w:cs="Times New Roman"/>
          <w:i/>
          <w:sz w:val="24"/>
          <w:szCs w:val="24"/>
          <w:lang w:val="es-ES" w:eastAsia="es-MX"/>
        </w:rPr>
        <w:t>irregularis</w:t>
      </w:r>
      <w:r w:rsidRPr="00841975">
        <w:rPr>
          <w:rFonts w:ascii="Times New Roman" w:eastAsia="Times New Roman" w:hAnsi="Times New Roman" w:cs="Times New Roman"/>
          <w:sz w:val="24"/>
          <w:szCs w:val="24"/>
          <w:lang w:val="es-ES" w:eastAsia="es-MX"/>
        </w:rPr>
        <w:t xml:space="preserve"> denota que estas plantas estarán mejor preparadas para producir la cantidad de </w:t>
      </w:r>
      <w:proofErr w:type="spellStart"/>
      <w:r w:rsidRPr="00841975">
        <w:rPr>
          <w:rFonts w:ascii="Times New Roman" w:eastAsia="Times New Roman" w:hAnsi="Times New Roman" w:cs="Times New Roman"/>
          <w:sz w:val="24"/>
          <w:szCs w:val="24"/>
          <w:lang w:val="es-ES" w:eastAsia="es-MX"/>
        </w:rPr>
        <w:t>fotoasimilados</w:t>
      </w:r>
      <w:proofErr w:type="spellEnd"/>
      <w:r w:rsidRPr="00841975">
        <w:rPr>
          <w:rFonts w:ascii="Times New Roman" w:eastAsia="Times New Roman" w:hAnsi="Times New Roman" w:cs="Times New Roman"/>
          <w:sz w:val="24"/>
          <w:szCs w:val="24"/>
          <w:lang w:val="es-ES" w:eastAsia="es-MX"/>
        </w:rPr>
        <w:t xml:space="preserve"> necesarios para originar masa seca evitando afectaciones severas en el follaje, lo cual está asociado a su mayor eficiencia en las condiciones de estudio.</w:t>
      </w:r>
    </w:p>
    <w:p w:rsidR="00841975" w:rsidRDefault="00841975" w:rsidP="00841975">
      <w:pPr>
        <w:tabs>
          <w:tab w:val="center" w:pos="4419"/>
          <w:tab w:val="right" w:pos="8838"/>
        </w:tabs>
        <w:spacing w:after="0" w:line="240" w:lineRule="auto"/>
        <w:jc w:val="both"/>
        <w:rPr>
          <w:rFonts w:ascii="Times New Roman" w:eastAsia="Times New Roman" w:hAnsi="Times New Roman" w:cs="Times New Roman"/>
          <w:sz w:val="24"/>
          <w:szCs w:val="24"/>
          <w:lang w:val="es-ES" w:eastAsia="es-MX"/>
        </w:rPr>
      </w:pPr>
    </w:p>
    <w:p w:rsidR="00841975" w:rsidRDefault="00841975" w:rsidP="00841975">
      <w:pPr>
        <w:tabs>
          <w:tab w:val="center" w:pos="4419"/>
          <w:tab w:val="right" w:pos="8838"/>
        </w:tabs>
        <w:spacing w:after="0" w:line="240" w:lineRule="auto"/>
        <w:jc w:val="both"/>
        <w:rPr>
          <w:rFonts w:ascii="Times New Roman" w:eastAsia="Times New Roman" w:hAnsi="Times New Roman" w:cs="Times New Roman"/>
          <w:sz w:val="24"/>
          <w:szCs w:val="24"/>
          <w:lang w:val="es-ES" w:eastAsia="es-MX"/>
        </w:rPr>
      </w:pPr>
      <w:r w:rsidRPr="00841975">
        <w:rPr>
          <w:rFonts w:ascii="Times New Roman" w:eastAsia="Times New Roman" w:hAnsi="Times New Roman" w:cs="Times New Roman"/>
          <w:sz w:val="24"/>
          <w:szCs w:val="24"/>
          <w:lang w:val="es-ES" w:eastAsia="es-MX"/>
        </w:rPr>
        <w:t xml:space="preserve">En la figura </w:t>
      </w:r>
      <w:r>
        <w:rPr>
          <w:rFonts w:ascii="Times New Roman" w:eastAsia="Times New Roman" w:hAnsi="Times New Roman" w:cs="Times New Roman"/>
          <w:sz w:val="24"/>
          <w:szCs w:val="24"/>
          <w:lang w:val="es-ES" w:eastAsia="es-MX"/>
        </w:rPr>
        <w:t>6</w:t>
      </w:r>
      <w:r w:rsidRPr="00841975">
        <w:rPr>
          <w:rFonts w:ascii="Times New Roman" w:eastAsia="Times New Roman" w:hAnsi="Times New Roman" w:cs="Times New Roman"/>
          <w:sz w:val="24"/>
          <w:szCs w:val="24"/>
          <w:lang w:val="es-ES" w:eastAsia="es-MX"/>
        </w:rPr>
        <w:t xml:space="preserve"> se muestran las concentraciones de </w:t>
      </w:r>
      <w:proofErr w:type="spellStart"/>
      <w:r w:rsidRPr="00841975">
        <w:rPr>
          <w:rFonts w:ascii="Times New Roman" w:eastAsia="Times New Roman" w:hAnsi="Times New Roman" w:cs="Times New Roman"/>
          <w:sz w:val="24"/>
          <w:szCs w:val="24"/>
          <w:lang w:val="es-ES" w:eastAsia="es-MX"/>
        </w:rPr>
        <w:t>Na</w:t>
      </w:r>
      <w:proofErr w:type="spellEnd"/>
      <w:r w:rsidRPr="00841975">
        <w:rPr>
          <w:rFonts w:ascii="Times New Roman" w:eastAsia="Times New Roman" w:hAnsi="Times New Roman" w:cs="Times New Roman"/>
          <w:sz w:val="24"/>
          <w:szCs w:val="24"/>
          <w:vertAlign w:val="superscript"/>
          <w:lang w:val="es-ES" w:eastAsia="es-MX"/>
        </w:rPr>
        <w:t xml:space="preserve">+ </w:t>
      </w:r>
      <w:r w:rsidRPr="00841975">
        <w:rPr>
          <w:rFonts w:ascii="Times New Roman" w:eastAsia="Times New Roman" w:hAnsi="Times New Roman" w:cs="Times New Roman"/>
          <w:sz w:val="24"/>
          <w:szCs w:val="24"/>
          <w:lang w:val="es-ES" w:eastAsia="es-MX"/>
        </w:rPr>
        <w:t>y K</w:t>
      </w:r>
      <w:r w:rsidRPr="00841975">
        <w:rPr>
          <w:rFonts w:ascii="Times New Roman" w:eastAsia="Times New Roman" w:hAnsi="Times New Roman" w:cs="Times New Roman"/>
          <w:sz w:val="24"/>
          <w:szCs w:val="24"/>
          <w:vertAlign w:val="superscript"/>
          <w:lang w:val="es-ES" w:eastAsia="es-MX"/>
        </w:rPr>
        <w:t>+</w:t>
      </w:r>
      <w:r w:rsidRPr="00841975">
        <w:rPr>
          <w:rFonts w:ascii="Times New Roman" w:eastAsia="Times New Roman" w:hAnsi="Times New Roman" w:cs="Times New Roman"/>
          <w:sz w:val="24"/>
          <w:szCs w:val="24"/>
          <w:lang w:val="es-ES" w:eastAsia="es-MX"/>
        </w:rPr>
        <w:t xml:space="preserve"> en hojas y raíces de las plantas de garbanzo, tanto </w:t>
      </w:r>
      <w:proofErr w:type="spellStart"/>
      <w:r w:rsidRPr="00841975">
        <w:rPr>
          <w:rFonts w:ascii="Times New Roman" w:eastAsia="Times New Roman" w:hAnsi="Times New Roman" w:cs="Times New Roman"/>
          <w:sz w:val="24"/>
          <w:szCs w:val="24"/>
          <w:lang w:val="es-ES" w:eastAsia="es-MX"/>
        </w:rPr>
        <w:t>micorrizadas</w:t>
      </w:r>
      <w:proofErr w:type="spellEnd"/>
      <w:r w:rsidRPr="00841975">
        <w:rPr>
          <w:rFonts w:ascii="Times New Roman" w:eastAsia="Times New Roman" w:hAnsi="Times New Roman" w:cs="Times New Roman"/>
          <w:sz w:val="24"/>
          <w:szCs w:val="24"/>
          <w:lang w:val="es-ES" w:eastAsia="es-MX"/>
        </w:rPr>
        <w:t xml:space="preserve"> como no </w:t>
      </w:r>
      <w:proofErr w:type="spellStart"/>
      <w:r w:rsidRPr="00841975">
        <w:rPr>
          <w:rFonts w:ascii="Times New Roman" w:eastAsia="Times New Roman" w:hAnsi="Times New Roman" w:cs="Times New Roman"/>
          <w:sz w:val="24"/>
          <w:szCs w:val="24"/>
          <w:lang w:val="es-ES" w:eastAsia="es-MX"/>
        </w:rPr>
        <w:t>micorrizadas</w:t>
      </w:r>
      <w:proofErr w:type="spellEnd"/>
      <w:r w:rsidRPr="00841975">
        <w:rPr>
          <w:rFonts w:ascii="Times New Roman" w:eastAsia="Times New Roman" w:hAnsi="Times New Roman" w:cs="Times New Roman"/>
          <w:sz w:val="24"/>
          <w:szCs w:val="24"/>
          <w:lang w:val="es-ES" w:eastAsia="es-MX"/>
        </w:rPr>
        <w:t xml:space="preserve">, donde se observó un incremento significativo de </w:t>
      </w:r>
      <w:proofErr w:type="spellStart"/>
      <w:r w:rsidRPr="00841975">
        <w:rPr>
          <w:rFonts w:ascii="Times New Roman" w:eastAsia="Times New Roman" w:hAnsi="Times New Roman" w:cs="Times New Roman"/>
          <w:sz w:val="24"/>
          <w:szCs w:val="24"/>
          <w:lang w:val="es-ES" w:eastAsia="es-MX"/>
        </w:rPr>
        <w:t>Na</w:t>
      </w:r>
      <w:proofErr w:type="spellEnd"/>
      <w:r w:rsidRPr="00841975">
        <w:rPr>
          <w:rFonts w:ascii="Times New Roman" w:eastAsia="Times New Roman" w:hAnsi="Times New Roman" w:cs="Times New Roman"/>
          <w:sz w:val="24"/>
          <w:szCs w:val="24"/>
          <w:vertAlign w:val="superscript"/>
          <w:lang w:val="es-ES" w:eastAsia="es-MX"/>
        </w:rPr>
        <w:t xml:space="preserve">+ </w:t>
      </w:r>
      <w:r w:rsidRPr="00841975">
        <w:rPr>
          <w:rFonts w:ascii="Times New Roman" w:eastAsia="Times New Roman" w:hAnsi="Times New Roman" w:cs="Times New Roman"/>
          <w:sz w:val="24"/>
          <w:szCs w:val="24"/>
          <w:lang w:val="es-ES" w:eastAsia="es-MX"/>
        </w:rPr>
        <w:t>en ambos órganos</w:t>
      </w:r>
      <w:r w:rsidRPr="00841975">
        <w:rPr>
          <w:rFonts w:ascii="Times New Roman" w:eastAsia="Times New Roman" w:hAnsi="Times New Roman" w:cs="Times New Roman"/>
          <w:sz w:val="24"/>
          <w:szCs w:val="24"/>
          <w:vertAlign w:val="superscript"/>
          <w:lang w:val="es-ES" w:eastAsia="es-MX"/>
        </w:rPr>
        <w:t xml:space="preserve"> </w:t>
      </w:r>
      <w:r w:rsidRPr="00841975">
        <w:rPr>
          <w:rFonts w:ascii="Times New Roman" w:eastAsia="Times New Roman" w:hAnsi="Times New Roman" w:cs="Times New Roman"/>
          <w:sz w:val="24"/>
          <w:szCs w:val="24"/>
          <w:lang w:val="es-ES" w:eastAsia="es-MX"/>
        </w:rPr>
        <w:t xml:space="preserve">con el aumento de la concentración de NaCl (Figura </w:t>
      </w:r>
      <w:r>
        <w:rPr>
          <w:rFonts w:ascii="Times New Roman" w:eastAsia="Times New Roman" w:hAnsi="Times New Roman" w:cs="Times New Roman"/>
          <w:sz w:val="24"/>
          <w:szCs w:val="24"/>
          <w:lang w:val="es-ES" w:eastAsia="es-MX"/>
        </w:rPr>
        <w:t>6</w:t>
      </w:r>
      <w:r w:rsidRPr="00841975">
        <w:rPr>
          <w:rFonts w:ascii="Times New Roman" w:eastAsia="Times New Roman" w:hAnsi="Times New Roman" w:cs="Times New Roman"/>
          <w:sz w:val="24"/>
          <w:szCs w:val="24"/>
          <w:lang w:val="es-ES" w:eastAsia="es-MX"/>
        </w:rPr>
        <w:t xml:space="preserve">A y </w:t>
      </w:r>
      <w:r>
        <w:rPr>
          <w:rFonts w:ascii="Times New Roman" w:eastAsia="Times New Roman" w:hAnsi="Times New Roman" w:cs="Times New Roman"/>
          <w:sz w:val="24"/>
          <w:szCs w:val="24"/>
          <w:lang w:val="es-ES" w:eastAsia="es-MX"/>
        </w:rPr>
        <w:t>6</w:t>
      </w:r>
      <w:r w:rsidRPr="00841975">
        <w:rPr>
          <w:rFonts w:ascii="Times New Roman" w:eastAsia="Times New Roman" w:hAnsi="Times New Roman" w:cs="Times New Roman"/>
          <w:sz w:val="24"/>
          <w:szCs w:val="24"/>
          <w:lang w:val="es-ES" w:eastAsia="es-MX"/>
        </w:rPr>
        <w:t xml:space="preserve">B). A 25 </w:t>
      </w:r>
      <w:proofErr w:type="spellStart"/>
      <w:r w:rsidRPr="00841975">
        <w:rPr>
          <w:rFonts w:ascii="Times New Roman" w:eastAsia="Times New Roman" w:hAnsi="Times New Roman" w:cs="Times New Roman"/>
          <w:sz w:val="24"/>
          <w:szCs w:val="24"/>
          <w:lang w:val="es-ES" w:eastAsia="es-MX"/>
        </w:rPr>
        <w:t>mM</w:t>
      </w:r>
      <w:proofErr w:type="spellEnd"/>
      <w:r w:rsidRPr="00841975">
        <w:rPr>
          <w:rFonts w:ascii="Times New Roman" w:eastAsia="Times New Roman" w:hAnsi="Times New Roman" w:cs="Times New Roman"/>
          <w:sz w:val="24"/>
          <w:szCs w:val="24"/>
          <w:lang w:val="es-ES" w:eastAsia="es-MX"/>
        </w:rPr>
        <w:t xml:space="preserve"> de NaCl la inoculación de los HMA estimuló una menor acumulación de </w:t>
      </w:r>
      <w:proofErr w:type="spellStart"/>
      <w:r w:rsidRPr="00841975">
        <w:rPr>
          <w:rFonts w:ascii="Times New Roman" w:eastAsia="Times New Roman" w:hAnsi="Times New Roman" w:cs="Times New Roman"/>
          <w:sz w:val="24"/>
          <w:szCs w:val="24"/>
          <w:lang w:val="es-ES" w:eastAsia="es-MX"/>
        </w:rPr>
        <w:t>Na</w:t>
      </w:r>
      <w:proofErr w:type="spellEnd"/>
      <w:r w:rsidRPr="00841975">
        <w:rPr>
          <w:rFonts w:ascii="Times New Roman" w:eastAsia="Times New Roman" w:hAnsi="Times New Roman" w:cs="Times New Roman"/>
          <w:sz w:val="24"/>
          <w:szCs w:val="24"/>
          <w:vertAlign w:val="superscript"/>
          <w:lang w:val="es-ES" w:eastAsia="es-MX"/>
        </w:rPr>
        <w:t xml:space="preserve">+ </w:t>
      </w:r>
      <w:r w:rsidRPr="00841975">
        <w:rPr>
          <w:rFonts w:ascii="Times New Roman" w:eastAsia="Times New Roman" w:hAnsi="Times New Roman" w:cs="Times New Roman"/>
          <w:sz w:val="24"/>
          <w:szCs w:val="24"/>
          <w:lang w:val="es-ES" w:eastAsia="es-MX"/>
        </w:rPr>
        <w:t xml:space="preserve">en hojas, sin diferencias entre ambas cepas (Figura </w:t>
      </w:r>
      <w:r>
        <w:rPr>
          <w:rFonts w:ascii="Times New Roman" w:eastAsia="Times New Roman" w:hAnsi="Times New Roman" w:cs="Times New Roman"/>
          <w:sz w:val="24"/>
          <w:szCs w:val="24"/>
          <w:lang w:val="es-ES" w:eastAsia="es-MX"/>
        </w:rPr>
        <w:t>6</w:t>
      </w:r>
      <w:r w:rsidRPr="00841975">
        <w:rPr>
          <w:rFonts w:ascii="Times New Roman" w:eastAsia="Times New Roman" w:hAnsi="Times New Roman" w:cs="Times New Roman"/>
          <w:sz w:val="24"/>
          <w:szCs w:val="24"/>
          <w:lang w:val="es-ES" w:eastAsia="es-MX"/>
        </w:rPr>
        <w:t xml:space="preserve">A). Sin embargo, a 50 </w:t>
      </w:r>
      <w:proofErr w:type="spellStart"/>
      <w:r w:rsidRPr="00841975">
        <w:rPr>
          <w:rFonts w:ascii="Times New Roman" w:eastAsia="Times New Roman" w:hAnsi="Times New Roman" w:cs="Times New Roman"/>
          <w:sz w:val="24"/>
          <w:szCs w:val="24"/>
          <w:lang w:val="es-ES" w:eastAsia="es-MX"/>
        </w:rPr>
        <w:t>mM</w:t>
      </w:r>
      <w:proofErr w:type="spellEnd"/>
      <w:r w:rsidRPr="00841975">
        <w:rPr>
          <w:rFonts w:ascii="Times New Roman" w:eastAsia="Times New Roman" w:hAnsi="Times New Roman" w:cs="Times New Roman"/>
          <w:sz w:val="24"/>
          <w:szCs w:val="24"/>
          <w:lang w:val="es-ES" w:eastAsia="es-MX"/>
        </w:rPr>
        <w:t xml:space="preserve"> solo la cepa INCAM 11 (</w:t>
      </w:r>
      <w:r w:rsidRPr="00841975">
        <w:rPr>
          <w:rFonts w:ascii="Times New Roman" w:eastAsia="Times New Roman" w:hAnsi="Times New Roman" w:cs="Times New Roman"/>
          <w:i/>
          <w:sz w:val="24"/>
          <w:szCs w:val="24"/>
          <w:lang w:val="es-ES" w:eastAsia="es-MX"/>
        </w:rPr>
        <w:t>R</w:t>
      </w:r>
      <w:r w:rsidRPr="00841975">
        <w:rPr>
          <w:rFonts w:ascii="Times New Roman" w:eastAsia="Times New Roman" w:hAnsi="Times New Roman" w:cs="Times New Roman"/>
          <w:sz w:val="24"/>
          <w:szCs w:val="24"/>
          <w:lang w:val="es-ES" w:eastAsia="es-MX"/>
        </w:rPr>
        <w:t xml:space="preserve">. </w:t>
      </w:r>
      <w:r w:rsidRPr="00841975">
        <w:rPr>
          <w:rFonts w:ascii="Times New Roman" w:eastAsia="Times New Roman" w:hAnsi="Times New Roman" w:cs="Times New Roman"/>
          <w:i/>
          <w:sz w:val="24"/>
          <w:szCs w:val="24"/>
          <w:lang w:val="es-ES" w:eastAsia="es-MX"/>
        </w:rPr>
        <w:t>irregularis</w:t>
      </w:r>
      <w:r w:rsidRPr="00841975">
        <w:rPr>
          <w:rFonts w:ascii="Times New Roman" w:eastAsia="Times New Roman" w:hAnsi="Times New Roman" w:cs="Times New Roman"/>
          <w:sz w:val="24"/>
          <w:szCs w:val="24"/>
          <w:lang w:val="es-ES" w:eastAsia="es-MX"/>
        </w:rPr>
        <w:t xml:space="preserve">) redujo la concentración de este catión. En contraste, a 75 </w:t>
      </w:r>
      <w:proofErr w:type="spellStart"/>
      <w:r w:rsidRPr="00841975">
        <w:rPr>
          <w:rFonts w:ascii="Times New Roman" w:eastAsia="Times New Roman" w:hAnsi="Times New Roman" w:cs="Times New Roman"/>
          <w:sz w:val="24"/>
          <w:szCs w:val="24"/>
          <w:lang w:val="es-ES" w:eastAsia="es-MX"/>
        </w:rPr>
        <w:t>mM</w:t>
      </w:r>
      <w:proofErr w:type="spellEnd"/>
      <w:r w:rsidRPr="00841975">
        <w:rPr>
          <w:rFonts w:ascii="Times New Roman" w:eastAsia="Times New Roman" w:hAnsi="Times New Roman" w:cs="Times New Roman"/>
          <w:sz w:val="24"/>
          <w:szCs w:val="24"/>
          <w:lang w:val="es-ES" w:eastAsia="es-MX"/>
        </w:rPr>
        <w:t xml:space="preserve"> la inoculación micorrízica no mostró efectividad. En raíces, solo </w:t>
      </w:r>
      <w:r w:rsidRPr="00841975">
        <w:rPr>
          <w:rFonts w:ascii="Times New Roman" w:eastAsia="Times New Roman" w:hAnsi="Times New Roman" w:cs="Times New Roman"/>
          <w:i/>
          <w:sz w:val="24"/>
          <w:szCs w:val="24"/>
          <w:lang w:val="es-ES" w:eastAsia="es-MX"/>
        </w:rPr>
        <w:t>R</w:t>
      </w:r>
      <w:r w:rsidRPr="00841975">
        <w:rPr>
          <w:rFonts w:ascii="Times New Roman" w:eastAsia="Times New Roman" w:hAnsi="Times New Roman" w:cs="Times New Roman"/>
          <w:sz w:val="24"/>
          <w:szCs w:val="24"/>
          <w:lang w:val="es-ES" w:eastAsia="es-MX"/>
        </w:rPr>
        <w:t xml:space="preserve">. </w:t>
      </w:r>
      <w:r w:rsidRPr="00841975">
        <w:rPr>
          <w:rFonts w:ascii="Times New Roman" w:eastAsia="Times New Roman" w:hAnsi="Times New Roman" w:cs="Times New Roman"/>
          <w:i/>
          <w:sz w:val="24"/>
          <w:szCs w:val="24"/>
          <w:lang w:val="es-ES" w:eastAsia="es-MX"/>
        </w:rPr>
        <w:t>irregularis</w:t>
      </w:r>
      <w:r w:rsidRPr="00841975">
        <w:rPr>
          <w:rFonts w:ascii="Times New Roman" w:eastAsia="Times New Roman" w:hAnsi="Times New Roman" w:cs="Times New Roman"/>
          <w:sz w:val="24"/>
          <w:szCs w:val="24"/>
          <w:lang w:val="es-ES" w:eastAsia="es-MX"/>
        </w:rPr>
        <w:t xml:space="preserve"> disminuyó la acumulación de </w:t>
      </w:r>
      <w:proofErr w:type="spellStart"/>
      <w:r w:rsidRPr="00841975">
        <w:rPr>
          <w:rFonts w:ascii="Times New Roman" w:eastAsia="Times New Roman" w:hAnsi="Times New Roman" w:cs="Times New Roman"/>
          <w:sz w:val="24"/>
          <w:szCs w:val="24"/>
          <w:lang w:val="es-ES" w:eastAsia="es-MX"/>
        </w:rPr>
        <w:t>Na</w:t>
      </w:r>
      <w:proofErr w:type="spellEnd"/>
      <w:r w:rsidRPr="00841975">
        <w:rPr>
          <w:rFonts w:ascii="Times New Roman" w:eastAsia="Times New Roman" w:hAnsi="Times New Roman" w:cs="Times New Roman"/>
          <w:sz w:val="24"/>
          <w:szCs w:val="24"/>
          <w:vertAlign w:val="superscript"/>
          <w:lang w:val="es-ES" w:eastAsia="es-MX"/>
        </w:rPr>
        <w:t xml:space="preserve">+ </w:t>
      </w:r>
      <w:r w:rsidRPr="00841975">
        <w:rPr>
          <w:rFonts w:ascii="Times New Roman" w:eastAsia="Times New Roman" w:hAnsi="Times New Roman" w:cs="Times New Roman"/>
          <w:sz w:val="24"/>
          <w:szCs w:val="24"/>
          <w:lang w:val="es-ES" w:eastAsia="es-MX"/>
        </w:rPr>
        <w:t xml:space="preserve">en los tratamientos salinos (Figura </w:t>
      </w:r>
      <w:r>
        <w:rPr>
          <w:rFonts w:ascii="Times New Roman" w:eastAsia="Times New Roman" w:hAnsi="Times New Roman" w:cs="Times New Roman"/>
          <w:sz w:val="24"/>
          <w:szCs w:val="24"/>
          <w:lang w:val="es-ES" w:eastAsia="es-MX"/>
        </w:rPr>
        <w:t>6</w:t>
      </w:r>
      <w:r w:rsidRPr="00841975">
        <w:rPr>
          <w:rFonts w:ascii="Times New Roman" w:eastAsia="Times New Roman" w:hAnsi="Times New Roman" w:cs="Times New Roman"/>
          <w:sz w:val="24"/>
          <w:szCs w:val="24"/>
          <w:lang w:val="es-ES" w:eastAsia="es-MX"/>
        </w:rPr>
        <w:t>B).</w:t>
      </w:r>
    </w:p>
    <w:p w:rsidR="00841975" w:rsidRDefault="00841975" w:rsidP="00841975">
      <w:pPr>
        <w:tabs>
          <w:tab w:val="center" w:pos="4419"/>
          <w:tab w:val="right" w:pos="8838"/>
        </w:tabs>
        <w:spacing w:after="0" w:line="240" w:lineRule="auto"/>
        <w:jc w:val="both"/>
        <w:rPr>
          <w:rFonts w:ascii="Times New Roman" w:eastAsia="Times New Roman" w:hAnsi="Times New Roman" w:cs="Times New Roman"/>
          <w:sz w:val="24"/>
          <w:szCs w:val="24"/>
          <w:lang w:val="es-ES" w:eastAsia="es-MX"/>
        </w:rPr>
      </w:pPr>
    </w:p>
    <w:p w:rsidR="00841975" w:rsidRPr="00841975" w:rsidRDefault="00841975" w:rsidP="00841975">
      <w:pPr>
        <w:tabs>
          <w:tab w:val="center" w:pos="4419"/>
          <w:tab w:val="right" w:pos="8838"/>
        </w:tabs>
        <w:spacing w:after="0" w:line="240" w:lineRule="auto"/>
        <w:jc w:val="both"/>
        <w:rPr>
          <w:rFonts w:ascii="Times New Roman" w:eastAsia="Times New Roman" w:hAnsi="Times New Roman" w:cs="Times New Roman"/>
          <w:sz w:val="24"/>
          <w:szCs w:val="24"/>
          <w:lang w:val="es-ES" w:eastAsia="es-MX"/>
        </w:rPr>
      </w:pPr>
      <w:r w:rsidRPr="00841975">
        <w:rPr>
          <w:rFonts w:ascii="Times New Roman" w:eastAsia="Times New Roman" w:hAnsi="Times New Roman" w:cs="Times New Roman"/>
          <w:sz w:val="24"/>
          <w:szCs w:val="24"/>
          <w:lang w:val="es-ES" w:eastAsia="es-MX"/>
        </w:rPr>
        <w:t xml:space="preserve">La menor acumulación de </w:t>
      </w:r>
      <w:proofErr w:type="spellStart"/>
      <w:r w:rsidRPr="00841975">
        <w:rPr>
          <w:rFonts w:ascii="Times New Roman" w:eastAsia="Times New Roman" w:hAnsi="Times New Roman" w:cs="Times New Roman"/>
          <w:sz w:val="24"/>
          <w:szCs w:val="24"/>
          <w:lang w:val="es-ES" w:eastAsia="es-MX"/>
        </w:rPr>
        <w:t>Na</w:t>
      </w:r>
      <w:proofErr w:type="spellEnd"/>
      <w:r w:rsidRPr="00841975">
        <w:rPr>
          <w:rFonts w:ascii="Times New Roman" w:eastAsia="Times New Roman" w:hAnsi="Times New Roman" w:cs="Times New Roman"/>
          <w:sz w:val="24"/>
          <w:szCs w:val="24"/>
          <w:vertAlign w:val="superscript"/>
          <w:lang w:val="es-ES" w:eastAsia="es-MX"/>
        </w:rPr>
        <w:t xml:space="preserve">+ </w:t>
      </w:r>
      <w:r w:rsidRPr="00841975">
        <w:rPr>
          <w:rFonts w:ascii="Times New Roman" w:eastAsia="Times New Roman" w:hAnsi="Times New Roman" w:cs="Times New Roman"/>
          <w:sz w:val="24"/>
          <w:szCs w:val="24"/>
          <w:lang w:val="es-ES" w:eastAsia="es-MX"/>
        </w:rPr>
        <w:t xml:space="preserve">encontrada en los tratamientos inoculados con INCAM 11 puede deberse a que en estas plantas se haya producido una translocación controlada del catión hacia sus órganos, fundamentalmente a la parte aérea, regulándose las concentraciones internas del mismo. Lo anterior puede atribuirse a las propiedades que tienen los HMA de secuestrar el sodio en las vacuolas (Evelin </w:t>
      </w:r>
      <w:r w:rsidRPr="00841975">
        <w:rPr>
          <w:rFonts w:ascii="Times New Roman" w:eastAsia="Times New Roman" w:hAnsi="Times New Roman" w:cs="Times New Roman"/>
          <w:i/>
          <w:sz w:val="24"/>
          <w:szCs w:val="24"/>
          <w:lang w:val="es-ES" w:eastAsia="es-MX"/>
        </w:rPr>
        <w:t>et al</w:t>
      </w:r>
      <w:r w:rsidRPr="00841975">
        <w:rPr>
          <w:rFonts w:ascii="Times New Roman" w:eastAsia="Times New Roman" w:hAnsi="Times New Roman" w:cs="Times New Roman"/>
          <w:sz w:val="24"/>
          <w:szCs w:val="24"/>
          <w:lang w:val="es-ES" w:eastAsia="es-MX"/>
        </w:rPr>
        <w:t xml:space="preserve">., 2019), cuya característica puede ser </w:t>
      </w:r>
      <w:r w:rsidRPr="00841975">
        <w:rPr>
          <w:rFonts w:ascii="Times New Roman" w:eastAsia="Times New Roman" w:hAnsi="Times New Roman" w:cs="Times New Roman"/>
          <w:sz w:val="24"/>
          <w:szCs w:val="24"/>
          <w:lang w:val="es-ES" w:eastAsia="es-MX"/>
        </w:rPr>
        <w:lastRenderedPageBreak/>
        <w:t>diferente según la cepa involucrada (</w:t>
      </w:r>
      <w:proofErr w:type="spellStart"/>
      <w:r w:rsidRPr="00841975">
        <w:rPr>
          <w:rFonts w:ascii="Times New Roman" w:eastAsia="Times New Roman" w:hAnsi="Times New Roman" w:cs="Times New Roman"/>
          <w:sz w:val="24"/>
          <w:szCs w:val="24"/>
          <w:lang w:val="es-ES" w:eastAsia="es-MX"/>
        </w:rPr>
        <w:t>Wu</w:t>
      </w:r>
      <w:proofErr w:type="spellEnd"/>
      <w:r w:rsidRPr="00841975">
        <w:rPr>
          <w:rFonts w:ascii="Times New Roman" w:eastAsia="Times New Roman" w:hAnsi="Times New Roman" w:cs="Times New Roman"/>
          <w:sz w:val="24"/>
          <w:szCs w:val="24"/>
          <w:lang w:val="es-ES" w:eastAsia="es-MX"/>
        </w:rPr>
        <w:t xml:space="preserve"> </w:t>
      </w:r>
      <w:r w:rsidRPr="00841975">
        <w:rPr>
          <w:rFonts w:ascii="Times New Roman" w:eastAsia="Times New Roman" w:hAnsi="Times New Roman" w:cs="Times New Roman"/>
          <w:i/>
          <w:sz w:val="24"/>
          <w:szCs w:val="24"/>
          <w:lang w:val="es-ES" w:eastAsia="es-MX"/>
        </w:rPr>
        <w:t>et al</w:t>
      </w:r>
      <w:r w:rsidRPr="00841975">
        <w:rPr>
          <w:rFonts w:ascii="Times New Roman" w:eastAsia="Times New Roman" w:hAnsi="Times New Roman" w:cs="Times New Roman"/>
          <w:sz w:val="24"/>
          <w:szCs w:val="24"/>
          <w:lang w:val="es-ES" w:eastAsia="es-MX"/>
        </w:rPr>
        <w:t xml:space="preserve">., 2010), tal como se observó en esta investigación. </w:t>
      </w:r>
    </w:p>
    <w:p w:rsidR="00841975" w:rsidRPr="00841975" w:rsidRDefault="00841975" w:rsidP="00841975">
      <w:pPr>
        <w:tabs>
          <w:tab w:val="center" w:pos="4419"/>
          <w:tab w:val="right" w:pos="8838"/>
        </w:tabs>
        <w:spacing w:after="0" w:line="240" w:lineRule="auto"/>
        <w:jc w:val="both"/>
        <w:rPr>
          <w:rFonts w:ascii="Times New Roman" w:eastAsia="Times New Roman" w:hAnsi="Times New Roman" w:cs="Times New Roman"/>
          <w:sz w:val="24"/>
          <w:szCs w:val="24"/>
          <w:lang w:val="es-ES" w:eastAsia="es-MX"/>
        </w:rPr>
      </w:pPr>
      <w:r w:rsidRPr="00841975">
        <w:rPr>
          <w:rFonts w:ascii="Times New Roman" w:eastAsia="Times New Roman" w:hAnsi="Times New Roman" w:cs="Times New Roman"/>
          <w:sz w:val="24"/>
          <w:szCs w:val="24"/>
          <w:lang w:val="es-ES" w:eastAsia="es-MX"/>
        </w:rPr>
        <w:t xml:space="preserve">Algunos estudios han encontrado que los efectos tóxicos del sodio contenido en el </w:t>
      </w:r>
      <w:proofErr w:type="spellStart"/>
      <w:r w:rsidRPr="00841975">
        <w:rPr>
          <w:rFonts w:ascii="Times New Roman" w:eastAsia="Times New Roman" w:hAnsi="Times New Roman" w:cs="Times New Roman"/>
          <w:sz w:val="24"/>
          <w:szCs w:val="24"/>
          <w:lang w:val="es-ES" w:eastAsia="es-MX"/>
        </w:rPr>
        <w:t>apoplasto</w:t>
      </w:r>
      <w:proofErr w:type="spellEnd"/>
      <w:r w:rsidRPr="00841975">
        <w:rPr>
          <w:rFonts w:ascii="Times New Roman" w:eastAsia="Times New Roman" w:hAnsi="Times New Roman" w:cs="Times New Roman"/>
          <w:sz w:val="24"/>
          <w:szCs w:val="24"/>
          <w:lang w:val="es-ES" w:eastAsia="es-MX"/>
        </w:rPr>
        <w:t xml:space="preserve"> son menores con respecto al que se halla en el citoplasma. En este sentido, se ha informado que los HMA facilitan a las plantas hospedantes retener el </w:t>
      </w:r>
      <w:proofErr w:type="spellStart"/>
      <w:r w:rsidRPr="00841975">
        <w:rPr>
          <w:rFonts w:ascii="Times New Roman" w:eastAsia="Times New Roman" w:hAnsi="Times New Roman" w:cs="Times New Roman"/>
          <w:sz w:val="24"/>
          <w:szCs w:val="24"/>
          <w:lang w:val="es-ES" w:eastAsia="es-MX"/>
        </w:rPr>
        <w:t>Na</w:t>
      </w:r>
      <w:proofErr w:type="spellEnd"/>
      <w:r w:rsidRPr="00841975">
        <w:rPr>
          <w:rFonts w:ascii="Times New Roman" w:eastAsia="Times New Roman" w:hAnsi="Times New Roman" w:cs="Times New Roman"/>
          <w:sz w:val="24"/>
          <w:szCs w:val="24"/>
          <w:vertAlign w:val="superscript"/>
          <w:lang w:val="es-ES" w:eastAsia="es-MX"/>
        </w:rPr>
        <w:t>+</w:t>
      </w:r>
      <w:r w:rsidRPr="00841975">
        <w:rPr>
          <w:rFonts w:ascii="Times New Roman" w:eastAsia="Times New Roman" w:hAnsi="Times New Roman" w:cs="Times New Roman"/>
          <w:sz w:val="24"/>
          <w:szCs w:val="24"/>
          <w:lang w:val="es-ES" w:eastAsia="es-MX"/>
        </w:rPr>
        <w:t xml:space="preserve"> en las raíces, lejos de los tejidos fotosintéticos (Evelin </w:t>
      </w:r>
      <w:r w:rsidRPr="00841975">
        <w:rPr>
          <w:rFonts w:ascii="Times New Roman" w:eastAsia="Times New Roman" w:hAnsi="Times New Roman" w:cs="Times New Roman"/>
          <w:i/>
          <w:sz w:val="24"/>
          <w:szCs w:val="24"/>
          <w:lang w:val="es-ES" w:eastAsia="es-MX"/>
        </w:rPr>
        <w:t>et al</w:t>
      </w:r>
      <w:r w:rsidRPr="00841975">
        <w:rPr>
          <w:rFonts w:ascii="Times New Roman" w:eastAsia="Times New Roman" w:hAnsi="Times New Roman" w:cs="Times New Roman"/>
          <w:sz w:val="24"/>
          <w:szCs w:val="24"/>
          <w:lang w:val="es-ES" w:eastAsia="es-MX"/>
        </w:rPr>
        <w:t xml:space="preserve">., 2012; 2019), y de esta forma estos hongos contribuyen a disminuir la toxicidad producida por este </w:t>
      </w:r>
      <w:proofErr w:type="spellStart"/>
      <w:r w:rsidRPr="00841975">
        <w:rPr>
          <w:rFonts w:ascii="Times New Roman" w:eastAsia="Times New Roman" w:hAnsi="Times New Roman" w:cs="Times New Roman"/>
          <w:sz w:val="24"/>
          <w:szCs w:val="24"/>
          <w:lang w:val="es-ES" w:eastAsia="es-MX"/>
        </w:rPr>
        <w:t>ión</w:t>
      </w:r>
      <w:proofErr w:type="spellEnd"/>
      <w:r w:rsidRPr="00841975">
        <w:rPr>
          <w:rFonts w:ascii="Times New Roman" w:eastAsia="Times New Roman" w:hAnsi="Times New Roman" w:cs="Times New Roman"/>
          <w:sz w:val="24"/>
          <w:szCs w:val="24"/>
          <w:lang w:val="es-ES" w:eastAsia="es-MX"/>
        </w:rPr>
        <w:t xml:space="preserve">. </w:t>
      </w:r>
    </w:p>
    <w:p w:rsidR="00841975" w:rsidRPr="00841975" w:rsidRDefault="00841975" w:rsidP="00841975">
      <w:pPr>
        <w:tabs>
          <w:tab w:val="center" w:pos="4419"/>
          <w:tab w:val="right" w:pos="8838"/>
        </w:tabs>
        <w:spacing w:after="0" w:line="432" w:lineRule="auto"/>
        <w:jc w:val="both"/>
        <w:rPr>
          <w:rFonts w:ascii="Times New Roman" w:eastAsia="Times New Roman" w:hAnsi="Times New Roman" w:cs="Times New Roman"/>
          <w:sz w:val="24"/>
          <w:szCs w:val="24"/>
          <w:lang w:val="es-ES" w:eastAsia="es-MX"/>
        </w:rPr>
      </w:pPr>
    </w:p>
    <w:p w:rsidR="00841975" w:rsidRDefault="00841975" w:rsidP="00841975">
      <w:pPr>
        <w:tabs>
          <w:tab w:val="center" w:pos="4419"/>
          <w:tab w:val="right" w:pos="8838"/>
        </w:tabs>
        <w:spacing w:after="0" w:line="432" w:lineRule="auto"/>
        <w:jc w:val="both"/>
        <w:rPr>
          <w:rFonts w:ascii="Times New Roman" w:eastAsia="Times New Roman" w:hAnsi="Times New Roman" w:cs="Times New Roman"/>
          <w:sz w:val="24"/>
          <w:szCs w:val="24"/>
          <w:lang w:val="es-ES" w:eastAsia="es-MX"/>
        </w:rPr>
      </w:pPr>
    </w:p>
    <w:p w:rsidR="00841975" w:rsidRDefault="00841975" w:rsidP="00841975">
      <w:pPr>
        <w:tabs>
          <w:tab w:val="center" w:pos="4419"/>
          <w:tab w:val="right" w:pos="8838"/>
        </w:tabs>
        <w:spacing w:after="0" w:line="432" w:lineRule="auto"/>
        <w:jc w:val="both"/>
        <w:rPr>
          <w:rFonts w:ascii="Times New Roman" w:eastAsia="Times New Roman" w:hAnsi="Times New Roman" w:cs="Times New Roman"/>
          <w:sz w:val="24"/>
          <w:szCs w:val="24"/>
          <w:lang w:val="es-ES" w:eastAsia="es-MX"/>
        </w:rPr>
      </w:pPr>
    </w:p>
    <w:p w:rsidR="00841975" w:rsidRPr="00841975" w:rsidRDefault="00841975" w:rsidP="00841975">
      <w:pPr>
        <w:tabs>
          <w:tab w:val="center" w:pos="4419"/>
          <w:tab w:val="right" w:pos="8838"/>
        </w:tabs>
        <w:spacing w:after="0" w:line="432" w:lineRule="auto"/>
        <w:jc w:val="both"/>
        <w:rPr>
          <w:rFonts w:ascii="Times New Roman" w:eastAsia="Times New Roman" w:hAnsi="Times New Roman" w:cs="Times New Roman"/>
          <w:sz w:val="24"/>
          <w:szCs w:val="24"/>
          <w:lang w:val="es-ES" w:eastAsia="es-MX"/>
        </w:rPr>
      </w:pPr>
    </w:p>
    <w:p w:rsidR="00841975" w:rsidRPr="00841975" w:rsidRDefault="00841975" w:rsidP="00841975">
      <w:pPr>
        <w:tabs>
          <w:tab w:val="center" w:pos="4419"/>
          <w:tab w:val="right" w:pos="8838"/>
        </w:tabs>
        <w:spacing w:after="0" w:line="432" w:lineRule="auto"/>
        <w:jc w:val="both"/>
        <w:rPr>
          <w:rFonts w:ascii="Times New Roman" w:eastAsia="Times New Roman" w:hAnsi="Times New Roman" w:cs="Times New Roman"/>
          <w:sz w:val="24"/>
          <w:szCs w:val="24"/>
          <w:lang w:val="es-ES" w:eastAsia="es-MX"/>
        </w:rPr>
      </w:pPr>
      <w:r w:rsidRPr="00841975">
        <w:rPr>
          <w:rFonts w:ascii="Calibri" w:eastAsia="Calibri" w:hAnsi="Calibri" w:cs="Calibri"/>
          <w:noProof/>
          <w:lang w:eastAsia="es-US"/>
        </w:rPr>
        <mc:AlternateContent>
          <mc:Choice Requires="wpg">
            <w:drawing>
              <wp:anchor distT="0" distB="0" distL="114300" distR="114300" simplePos="0" relativeHeight="251663360" behindDoc="0" locked="0" layoutInCell="1" hidden="0" allowOverlap="1" wp14:anchorId="43475996" wp14:editId="2344B133">
                <wp:simplePos x="0" y="0"/>
                <wp:positionH relativeFrom="column">
                  <wp:posOffset>-284820</wp:posOffset>
                </wp:positionH>
                <wp:positionV relativeFrom="paragraph">
                  <wp:posOffset>-916522</wp:posOffset>
                </wp:positionV>
                <wp:extent cx="5795493" cy="4385256"/>
                <wp:effectExtent l="0" t="0" r="0" b="0"/>
                <wp:wrapNone/>
                <wp:docPr id="38093" name="Grupo 38093"/>
                <wp:cNvGraphicFramePr/>
                <a:graphic xmlns:a="http://schemas.openxmlformats.org/drawingml/2006/main">
                  <a:graphicData uri="http://schemas.microsoft.com/office/word/2010/wordprocessingGroup">
                    <wpg:wgp>
                      <wpg:cNvGrpSpPr/>
                      <wpg:grpSpPr>
                        <a:xfrm>
                          <a:off x="0" y="0"/>
                          <a:ext cx="5795493" cy="4385256"/>
                          <a:chOff x="0" y="0"/>
                          <a:chExt cx="11360151" cy="6740435"/>
                        </a:xfrm>
                      </wpg:grpSpPr>
                      <pic:pic xmlns:pic="http://schemas.openxmlformats.org/drawingml/2006/picture">
                        <pic:nvPicPr>
                          <pic:cNvPr id="561" name="Imagen 561"/>
                          <pic:cNvPicPr/>
                        </pic:nvPicPr>
                        <pic:blipFill>
                          <a:blip r:embed="rId24"/>
                          <a:stretch>
                            <a:fillRect/>
                          </a:stretch>
                        </pic:blipFill>
                        <pic:spPr>
                          <a:xfrm>
                            <a:off x="1" y="0"/>
                            <a:ext cx="5680075" cy="3513909"/>
                          </a:xfrm>
                          <a:prstGeom prst="rect">
                            <a:avLst/>
                          </a:prstGeom>
                        </pic:spPr>
                      </pic:pic>
                      <pic:pic xmlns:pic="http://schemas.openxmlformats.org/drawingml/2006/picture">
                        <pic:nvPicPr>
                          <pic:cNvPr id="562" name="Imagen 562"/>
                          <pic:cNvPicPr/>
                        </pic:nvPicPr>
                        <pic:blipFill>
                          <a:blip r:embed="rId25"/>
                          <a:stretch>
                            <a:fillRect/>
                          </a:stretch>
                        </pic:blipFill>
                        <pic:spPr>
                          <a:xfrm>
                            <a:off x="5680076" y="1"/>
                            <a:ext cx="5680075" cy="3409406"/>
                          </a:xfrm>
                          <a:prstGeom prst="rect">
                            <a:avLst/>
                          </a:prstGeom>
                        </pic:spPr>
                      </pic:pic>
                      <pic:pic xmlns:pic="http://schemas.openxmlformats.org/drawingml/2006/picture">
                        <pic:nvPicPr>
                          <pic:cNvPr id="563" name="Imagen 563"/>
                          <pic:cNvPicPr/>
                        </pic:nvPicPr>
                        <pic:blipFill>
                          <a:blip r:embed="rId26"/>
                          <a:stretch>
                            <a:fillRect/>
                          </a:stretch>
                        </pic:blipFill>
                        <pic:spPr>
                          <a:xfrm>
                            <a:off x="0" y="3409407"/>
                            <a:ext cx="5783535" cy="3331028"/>
                          </a:xfrm>
                          <a:prstGeom prst="rect">
                            <a:avLst/>
                          </a:prstGeom>
                        </pic:spPr>
                      </pic:pic>
                      <pic:pic xmlns:pic="http://schemas.openxmlformats.org/drawingml/2006/picture">
                        <pic:nvPicPr>
                          <pic:cNvPr id="564" name="Imagen 564"/>
                          <pic:cNvPicPr/>
                        </pic:nvPicPr>
                        <pic:blipFill>
                          <a:blip r:embed="rId27"/>
                          <a:stretch>
                            <a:fillRect/>
                          </a:stretch>
                        </pic:blipFill>
                        <pic:spPr>
                          <a:xfrm>
                            <a:off x="5588114" y="3350624"/>
                            <a:ext cx="5772037" cy="3389811"/>
                          </a:xfrm>
                          <a:prstGeom prst="rect">
                            <a:avLst/>
                          </a:prstGeom>
                        </pic:spPr>
                      </pic:pic>
                    </wpg:wgp>
                  </a:graphicData>
                </a:graphic>
              </wp:anchor>
            </w:drawing>
          </mc:Choice>
          <mc:Fallback>
            <w:pict>
              <v:group w14:anchorId="272B6322" id="Grupo 38093" o:spid="_x0000_s1026" style="position:absolute;margin-left:-22.45pt;margin-top:-72.15pt;width:456.35pt;height:345.3pt;z-index:251663360" coordsize="113601,6740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">
                <v:shape id="Imagen 561" o:spid="_x0000_s1027" type="#_x0000_t75" style="position:absolute;width:56800;height:35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">
                  <v:imagedata r:id="rId28" o:title=""/>
                </v:shape>
                <v:shape id="Imagen 562" o:spid="_x0000_s1028" type="#_x0000_t75" style="position:absolute;left:56800;width:56801;height:34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">
                  <v:imagedata r:id="rId29" o:title=""/>
                </v:shape>
                <v:shape id="Imagen 563" o:spid="_x0000_s1029" type="#_x0000_t75" style="position:absolute;top:34094;width:57835;height:33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">
                  <v:imagedata r:id="rId30" o:title=""/>
                </v:shape>
                <v:shape id="Imagen 564" o:spid="_x0000_s1030" type="#_x0000_t75" style="position:absolute;left:55881;top:33506;width:57720;height:33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">
                  <v:imagedata r:id="rId31" o:title=""/>
                </v:shape>
              </v:group>
            </w:pict>
          </mc:Fallback>
        </mc:AlternateContent>
      </w:r>
    </w:p>
    <w:p w:rsidR="00841975" w:rsidRPr="00841975" w:rsidRDefault="00841975" w:rsidP="00841975">
      <w:pPr>
        <w:spacing w:after="200" w:line="276" w:lineRule="auto"/>
        <w:jc w:val="both"/>
        <w:rPr>
          <w:rFonts w:ascii="Times New Roman" w:eastAsia="Times New Roman" w:hAnsi="Times New Roman" w:cs="Times New Roman"/>
          <w:b/>
          <w:sz w:val="24"/>
          <w:szCs w:val="24"/>
          <w:lang w:val="es-ES" w:eastAsia="es-MX"/>
        </w:rPr>
      </w:pPr>
    </w:p>
    <w:p w:rsidR="00841975" w:rsidRPr="00841975" w:rsidRDefault="00841975" w:rsidP="00841975">
      <w:pPr>
        <w:spacing w:after="200" w:line="276" w:lineRule="auto"/>
        <w:jc w:val="both"/>
        <w:rPr>
          <w:rFonts w:ascii="Times New Roman" w:eastAsia="Times New Roman" w:hAnsi="Times New Roman" w:cs="Times New Roman"/>
          <w:b/>
          <w:sz w:val="24"/>
          <w:szCs w:val="24"/>
          <w:lang w:val="es-ES" w:eastAsia="es-MX"/>
        </w:rPr>
      </w:pPr>
    </w:p>
    <w:p w:rsidR="00841975" w:rsidRPr="00841975" w:rsidRDefault="00841975" w:rsidP="00841975">
      <w:pPr>
        <w:spacing w:after="200" w:line="276" w:lineRule="auto"/>
        <w:jc w:val="both"/>
        <w:rPr>
          <w:rFonts w:ascii="Times New Roman" w:eastAsia="Times New Roman" w:hAnsi="Times New Roman" w:cs="Times New Roman"/>
          <w:b/>
          <w:sz w:val="24"/>
          <w:szCs w:val="24"/>
          <w:lang w:val="es-ES" w:eastAsia="es-MX"/>
        </w:rPr>
      </w:pPr>
    </w:p>
    <w:p w:rsidR="00841975" w:rsidRPr="00841975" w:rsidRDefault="00841975" w:rsidP="00841975">
      <w:pPr>
        <w:spacing w:after="200" w:line="276" w:lineRule="auto"/>
        <w:jc w:val="both"/>
        <w:rPr>
          <w:rFonts w:ascii="Times New Roman" w:eastAsia="Times New Roman" w:hAnsi="Times New Roman" w:cs="Times New Roman"/>
          <w:b/>
          <w:sz w:val="24"/>
          <w:szCs w:val="24"/>
          <w:lang w:val="es-ES" w:eastAsia="es-MX"/>
        </w:rPr>
      </w:pPr>
    </w:p>
    <w:p w:rsidR="00841975" w:rsidRPr="00841975" w:rsidRDefault="00841975" w:rsidP="00841975">
      <w:pPr>
        <w:spacing w:after="200" w:line="276" w:lineRule="auto"/>
        <w:jc w:val="both"/>
        <w:rPr>
          <w:rFonts w:ascii="Times New Roman" w:eastAsia="Times New Roman" w:hAnsi="Times New Roman" w:cs="Times New Roman"/>
          <w:b/>
          <w:sz w:val="24"/>
          <w:szCs w:val="24"/>
          <w:lang w:val="es-ES" w:eastAsia="es-MX"/>
        </w:rPr>
      </w:pPr>
    </w:p>
    <w:p w:rsidR="00841975" w:rsidRPr="00841975" w:rsidRDefault="00841975" w:rsidP="00841975">
      <w:pPr>
        <w:spacing w:after="200" w:line="276" w:lineRule="auto"/>
        <w:jc w:val="both"/>
        <w:rPr>
          <w:rFonts w:ascii="Times New Roman" w:eastAsia="Times New Roman" w:hAnsi="Times New Roman" w:cs="Times New Roman"/>
          <w:b/>
          <w:sz w:val="24"/>
          <w:szCs w:val="24"/>
          <w:lang w:val="es-ES" w:eastAsia="es-MX"/>
        </w:rPr>
      </w:pPr>
    </w:p>
    <w:p w:rsidR="00841975" w:rsidRPr="00841975" w:rsidRDefault="00841975" w:rsidP="00841975">
      <w:pPr>
        <w:spacing w:after="200" w:line="276" w:lineRule="auto"/>
        <w:jc w:val="both"/>
        <w:rPr>
          <w:rFonts w:ascii="Times New Roman" w:eastAsia="Times New Roman" w:hAnsi="Times New Roman" w:cs="Times New Roman"/>
          <w:b/>
          <w:sz w:val="24"/>
          <w:szCs w:val="24"/>
          <w:lang w:val="es-ES" w:eastAsia="es-MX"/>
        </w:rPr>
      </w:pPr>
    </w:p>
    <w:p w:rsidR="00841975" w:rsidRPr="00841975" w:rsidRDefault="00841975" w:rsidP="00841975">
      <w:pPr>
        <w:spacing w:after="200" w:line="276" w:lineRule="auto"/>
        <w:jc w:val="both"/>
        <w:rPr>
          <w:rFonts w:ascii="Times New Roman" w:eastAsia="Times New Roman" w:hAnsi="Times New Roman" w:cs="Times New Roman"/>
          <w:b/>
          <w:sz w:val="24"/>
          <w:szCs w:val="24"/>
          <w:lang w:val="es-ES" w:eastAsia="es-MX"/>
        </w:rPr>
      </w:pPr>
    </w:p>
    <w:p w:rsidR="00841975" w:rsidRPr="00841975" w:rsidRDefault="00841975" w:rsidP="00841975">
      <w:pPr>
        <w:spacing w:after="200" w:line="276" w:lineRule="auto"/>
        <w:jc w:val="both"/>
        <w:rPr>
          <w:rFonts w:ascii="Times New Roman" w:eastAsia="Times New Roman" w:hAnsi="Times New Roman" w:cs="Times New Roman"/>
          <w:b/>
          <w:sz w:val="24"/>
          <w:szCs w:val="24"/>
          <w:lang w:val="es-ES" w:eastAsia="es-MX"/>
        </w:rPr>
      </w:pPr>
    </w:p>
    <w:p w:rsidR="00841975" w:rsidRPr="00841975" w:rsidRDefault="00841975" w:rsidP="00841975">
      <w:pPr>
        <w:spacing w:after="200" w:line="276" w:lineRule="auto"/>
        <w:jc w:val="both"/>
        <w:rPr>
          <w:rFonts w:ascii="Times New Roman" w:eastAsia="Times New Roman" w:hAnsi="Times New Roman" w:cs="Times New Roman"/>
          <w:b/>
          <w:sz w:val="24"/>
          <w:szCs w:val="24"/>
          <w:lang w:val="es-ES" w:eastAsia="es-MX"/>
        </w:rPr>
      </w:pPr>
    </w:p>
    <w:p w:rsidR="00841975" w:rsidRPr="00841975" w:rsidRDefault="00841975" w:rsidP="00841975">
      <w:pPr>
        <w:spacing w:after="200" w:line="240" w:lineRule="auto"/>
        <w:jc w:val="both"/>
        <w:rPr>
          <w:rFonts w:ascii="Times New Roman" w:eastAsia="Times New Roman" w:hAnsi="Times New Roman" w:cs="Times New Roman"/>
          <w:sz w:val="20"/>
          <w:szCs w:val="20"/>
          <w:lang w:val="es-ES" w:eastAsia="es-MX"/>
        </w:rPr>
      </w:pPr>
      <w:r w:rsidRPr="00841975">
        <w:rPr>
          <w:rFonts w:ascii="Times New Roman" w:eastAsia="Times New Roman" w:hAnsi="Times New Roman" w:cs="Times New Roman"/>
          <w:b/>
          <w:sz w:val="24"/>
          <w:szCs w:val="24"/>
          <w:lang w:val="es-ES" w:eastAsia="es-MX"/>
        </w:rPr>
        <w:t>Figura 9.</w:t>
      </w:r>
      <w:r w:rsidRPr="00841975">
        <w:rPr>
          <w:rFonts w:ascii="Times New Roman" w:eastAsia="Times New Roman" w:hAnsi="Times New Roman" w:cs="Times New Roman"/>
          <w:sz w:val="24"/>
          <w:szCs w:val="24"/>
          <w:lang w:val="es-ES" w:eastAsia="es-MX"/>
        </w:rPr>
        <w:t xml:space="preserve"> </w:t>
      </w:r>
      <w:r w:rsidRPr="00841975">
        <w:rPr>
          <w:rFonts w:ascii="Times New Roman" w:eastAsia="Times New Roman" w:hAnsi="Times New Roman" w:cs="Times New Roman"/>
          <w:color w:val="000000"/>
          <w:sz w:val="24"/>
          <w:szCs w:val="24"/>
          <w:lang w:val="es-ES" w:eastAsia="es-MX"/>
        </w:rPr>
        <w:t xml:space="preserve">Concentración de </w:t>
      </w:r>
      <w:proofErr w:type="spellStart"/>
      <w:r w:rsidRPr="00841975">
        <w:rPr>
          <w:rFonts w:ascii="Times New Roman" w:eastAsia="Times New Roman" w:hAnsi="Times New Roman" w:cs="Times New Roman"/>
          <w:color w:val="000000"/>
          <w:sz w:val="24"/>
          <w:szCs w:val="24"/>
          <w:lang w:val="es-ES" w:eastAsia="es-MX"/>
        </w:rPr>
        <w:t>Na</w:t>
      </w:r>
      <w:proofErr w:type="spellEnd"/>
      <w:r w:rsidRPr="00841975">
        <w:rPr>
          <w:rFonts w:ascii="Times New Roman" w:eastAsia="Times New Roman" w:hAnsi="Times New Roman" w:cs="Times New Roman"/>
          <w:color w:val="000000"/>
          <w:sz w:val="24"/>
          <w:szCs w:val="24"/>
          <w:vertAlign w:val="superscript"/>
          <w:lang w:val="es-ES" w:eastAsia="es-MX"/>
        </w:rPr>
        <w:t xml:space="preserve">+ </w:t>
      </w:r>
      <w:r w:rsidRPr="00841975">
        <w:rPr>
          <w:rFonts w:ascii="Times New Roman" w:eastAsia="Times New Roman" w:hAnsi="Times New Roman" w:cs="Times New Roman"/>
          <w:color w:val="000000"/>
          <w:sz w:val="24"/>
          <w:szCs w:val="24"/>
          <w:lang w:val="es-ES" w:eastAsia="es-MX"/>
        </w:rPr>
        <w:t>y K</w:t>
      </w:r>
      <w:r w:rsidRPr="00841975">
        <w:rPr>
          <w:rFonts w:ascii="Times New Roman" w:eastAsia="Times New Roman" w:hAnsi="Times New Roman" w:cs="Times New Roman"/>
          <w:color w:val="000000"/>
          <w:sz w:val="24"/>
          <w:szCs w:val="24"/>
          <w:vertAlign w:val="superscript"/>
          <w:lang w:val="es-ES" w:eastAsia="es-MX"/>
        </w:rPr>
        <w:t xml:space="preserve">+ </w:t>
      </w:r>
      <w:r w:rsidRPr="00841975">
        <w:rPr>
          <w:rFonts w:ascii="Times New Roman" w:eastAsia="Times New Roman" w:hAnsi="Times New Roman" w:cs="Times New Roman"/>
          <w:color w:val="000000"/>
          <w:sz w:val="24"/>
          <w:szCs w:val="24"/>
          <w:lang w:val="es-ES" w:eastAsia="es-MX"/>
        </w:rPr>
        <w:t xml:space="preserve">en plantas de garbanzo cv. ʽ N-29ʼexpuestas a diferentes concentraciones de NaCl e inoculadas con dos cepas de HMA a los 35 días de la siembra. </w:t>
      </w:r>
      <w:r w:rsidRPr="00841975">
        <w:rPr>
          <w:rFonts w:ascii="Times New Roman" w:eastAsia="Times New Roman" w:hAnsi="Times New Roman" w:cs="Times New Roman"/>
          <w:b/>
          <w:color w:val="000000"/>
          <w:sz w:val="24"/>
          <w:szCs w:val="24"/>
          <w:lang w:val="es-ES" w:eastAsia="es-MX"/>
        </w:rPr>
        <w:t>A.</w:t>
      </w:r>
      <w:r w:rsidRPr="00841975">
        <w:rPr>
          <w:rFonts w:ascii="Times New Roman" w:eastAsia="Times New Roman" w:hAnsi="Times New Roman" w:cs="Times New Roman"/>
          <w:color w:val="000000"/>
          <w:sz w:val="24"/>
          <w:szCs w:val="24"/>
          <w:lang w:val="es-ES" w:eastAsia="es-MX"/>
        </w:rPr>
        <w:t xml:space="preserve"> </w:t>
      </w:r>
      <w:proofErr w:type="spellStart"/>
      <w:r w:rsidRPr="00841975">
        <w:rPr>
          <w:rFonts w:ascii="Times New Roman" w:eastAsia="Times New Roman" w:hAnsi="Times New Roman" w:cs="Times New Roman"/>
          <w:color w:val="000000"/>
          <w:sz w:val="24"/>
          <w:szCs w:val="24"/>
          <w:lang w:val="es-ES" w:eastAsia="es-MX"/>
        </w:rPr>
        <w:t>Na</w:t>
      </w:r>
      <w:proofErr w:type="spellEnd"/>
      <w:r w:rsidRPr="00841975">
        <w:rPr>
          <w:rFonts w:ascii="Times New Roman" w:eastAsia="Times New Roman" w:hAnsi="Times New Roman" w:cs="Times New Roman"/>
          <w:color w:val="000000"/>
          <w:sz w:val="24"/>
          <w:szCs w:val="24"/>
          <w:vertAlign w:val="superscript"/>
          <w:lang w:val="es-ES" w:eastAsia="es-MX"/>
        </w:rPr>
        <w:t>+</w:t>
      </w:r>
      <w:r w:rsidRPr="00841975">
        <w:rPr>
          <w:rFonts w:ascii="Times New Roman" w:eastAsia="Times New Roman" w:hAnsi="Times New Roman" w:cs="Times New Roman"/>
          <w:color w:val="000000"/>
          <w:sz w:val="24"/>
          <w:szCs w:val="24"/>
          <w:lang w:val="es-ES" w:eastAsia="es-MX"/>
        </w:rPr>
        <w:t xml:space="preserve"> en hojas. </w:t>
      </w:r>
      <w:r w:rsidRPr="00841975">
        <w:rPr>
          <w:rFonts w:ascii="Times New Roman" w:eastAsia="Times New Roman" w:hAnsi="Times New Roman" w:cs="Times New Roman"/>
          <w:b/>
          <w:color w:val="000000"/>
          <w:sz w:val="24"/>
          <w:szCs w:val="24"/>
          <w:lang w:val="es-ES" w:eastAsia="es-MX"/>
        </w:rPr>
        <w:t xml:space="preserve">B. </w:t>
      </w:r>
      <w:proofErr w:type="spellStart"/>
      <w:r w:rsidRPr="00841975">
        <w:rPr>
          <w:rFonts w:ascii="Times New Roman" w:eastAsia="Times New Roman" w:hAnsi="Times New Roman" w:cs="Times New Roman"/>
          <w:color w:val="000000"/>
          <w:sz w:val="24"/>
          <w:szCs w:val="24"/>
          <w:lang w:val="es-ES" w:eastAsia="es-MX"/>
        </w:rPr>
        <w:t>Na</w:t>
      </w:r>
      <w:proofErr w:type="spellEnd"/>
      <w:r w:rsidRPr="00841975">
        <w:rPr>
          <w:rFonts w:ascii="Times New Roman" w:eastAsia="Times New Roman" w:hAnsi="Times New Roman" w:cs="Times New Roman"/>
          <w:color w:val="000000"/>
          <w:sz w:val="24"/>
          <w:szCs w:val="24"/>
          <w:vertAlign w:val="superscript"/>
          <w:lang w:val="es-ES" w:eastAsia="es-MX"/>
        </w:rPr>
        <w:t>+</w:t>
      </w:r>
      <w:r w:rsidRPr="00841975">
        <w:rPr>
          <w:rFonts w:ascii="Times New Roman" w:eastAsia="Times New Roman" w:hAnsi="Times New Roman" w:cs="Times New Roman"/>
          <w:color w:val="000000"/>
          <w:sz w:val="24"/>
          <w:szCs w:val="24"/>
          <w:lang w:val="es-ES" w:eastAsia="es-MX"/>
        </w:rPr>
        <w:t xml:space="preserve"> en raíces.</w:t>
      </w:r>
      <w:r w:rsidRPr="00841975">
        <w:rPr>
          <w:rFonts w:ascii="Times New Roman" w:eastAsia="Times New Roman" w:hAnsi="Times New Roman" w:cs="Times New Roman"/>
          <w:b/>
          <w:color w:val="000000"/>
          <w:sz w:val="24"/>
          <w:szCs w:val="24"/>
          <w:lang w:val="es-ES" w:eastAsia="es-MX"/>
        </w:rPr>
        <w:t xml:space="preserve"> C. </w:t>
      </w:r>
      <w:r w:rsidRPr="00841975">
        <w:rPr>
          <w:rFonts w:ascii="Times New Roman" w:eastAsia="Times New Roman" w:hAnsi="Times New Roman" w:cs="Times New Roman"/>
          <w:color w:val="000000"/>
          <w:sz w:val="24"/>
          <w:szCs w:val="24"/>
          <w:lang w:val="es-ES" w:eastAsia="es-MX"/>
        </w:rPr>
        <w:t>K</w:t>
      </w:r>
      <w:r w:rsidRPr="00841975">
        <w:rPr>
          <w:rFonts w:ascii="Times New Roman" w:eastAsia="Times New Roman" w:hAnsi="Times New Roman" w:cs="Times New Roman"/>
          <w:color w:val="000000"/>
          <w:sz w:val="24"/>
          <w:szCs w:val="24"/>
          <w:vertAlign w:val="superscript"/>
          <w:lang w:val="es-ES" w:eastAsia="es-MX"/>
        </w:rPr>
        <w:t>+</w:t>
      </w:r>
      <w:r w:rsidRPr="00841975">
        <w:rPr>
          <w:rFonts w:ascii="Times New Roman" w:eastAsia="Times New Roman" w:hAnsi="Times New Roman" w:cs="Times New Roman"/>
          <w:b/>
          <w:color w:val="000000"/>
          <w:sz w:val="24"/>
          <w:szCs w:val="24"/>
          <w:lang w:val="es-ES" w:eastAsia="es-MX"/>
        </w:rPr>
        <w:t xml:space="preserve"> </w:t>
      </w:r>
      <w:r w:rsidRPr="00841975">
        <w:rPr>
          <w:rFonts w:ascii="Times New Roman" w:eastAsia="Times New Roman" w:hAnsi="Times New Roman" w:cs="Times New Roman"/>
          <w:color w:val="000000"/>
          <w:sz w:val="24"/>
          <w:szCs w:val="24"/>
          <w:lang w:val="es-ES" w:eastAsia="es-MX"/>
        </w:rPr>
        <w:t xml:space="preserve">en hojas. </w:t>
      </w:r>
      <w:r w:rsidRPr="00841975">
        <w:rPr>
          <w:rFonts w:ascii="Times New Roman" w:eastAsia="Times New Roman" w:hAnsi="Times New Roman" w:cs="Times New Roman"/>
          <w:b/>
          <w:color w:val="000000"/>
          <w:sz w:val="24"/>
          <w:szCs w:val="24"/>
          <w:lang w:val="es-ES" w:eastAsia="es-MX"/>
        </w:rPr>
        <w:t xml:space="preserve">D. </w:t>
      </w:r>
      <w:r w:rsidRPr="00841975">
        <w:rPr>
          <w:rFonts w:ascii="Times New Roman" w:eastAsia="Times New Roman" w:hAnsi="Times New Roman" w:cs="Times New Roman"/>
          <w:color w:val="000000"/>
          <w:sz w:val="24"/>
          <w:szCs w:val="24"/>
          <w:lang w:val="es-ES" w:eastAsia="es-MX"/>
        </w:rPr>
        <w:t>K</w:t>
      </w:r>
      <w:r w:rsidRPr="00841975">
        <w:rPr>
          <w:rFonts w:ascii="Times New Roman" w:eastAsia="Times New Roman" w:hAnsi="Times New Roman" w:cs="Times New Roman"/>
          <w:color w:val="000000"/>
          <w:sz w:val="24"/>
          <w:szCs w:val="24"/>
          <w:vertAlign w:val="superscript"/>
          <w:lang w:val="es-ES" w:eastAsia="es-MX"/>
        </w:rPr>
        <w:t>+</w:t>
      </w:r>
      <w:r w:rsidRPr="00841975">
        <w:rPr>
          <w:rFonts w:ascii="Times New Roman" w:eastAsia="Times New Roman" w:hAnsi="Times New Roman" w:cs="Times New Roman"/>
          <w:b/>
          <w:color w:val="000000"/>
          <w:sz w:val="24"/>
          <w:szCs w:val="24"/>
          <w:lang w:val="es-ES" w:eastAsia="es-MX"/>
        </w:rPr>
        <w:t xml:space="preserve"> </w:t>
      </w:r>
      <w:r w:rsidRPr="00841975">
        <w:rPr>
          <w:rFonts w:ascii="Times New Roman" w:eastAsia="Times New Roman" w:hAnsi="Times New Roman" w:cs="Times New Roman"/>
          <w:color w:val="000000"/>
          <w:sz w:val="24"/>
          <w:szCs w:val="24"/>
          <w:lang w:val="es-ES" w:eastAsia="es-MX"/>
        </w:rPr>
        <w:t xml:space="preserve">en raíces. </w:t>
      </w:r>
      <w:r w:rsidRPr="00841975">
        <w:rPr>
          <w:rFonts w:ascii="Times New Roman" w:eastAsia="Times New Roman" w:hAnsi="Times New Roman" w:cs="Times New Roman"/>
          <w:sz w:val="20"/>
          <w:szCs w:val="20"/>
          <w:lang w:val="es-ES" w:eastAsia="es-MX"/>
        </w:rPr>
        <w:t>Medias con letras iguales no difieren significativamente entre sí según la prueba de Rangos Múltiples de Duncan (p≤ 0, 05), n=9</w:t>
      </w:r>
    </w:p>
    <w:p w:rsidR="00841975" w:rsidRPr="00841975" w:rsidRDefault="00841975" w:rsidP="00841975">
      <w:pPr>
        <w:tabs>
          <w:tab w:val="center" w:pos="4419"/>
          <w:tab w:val="right" w:pos="8838"/>
        </w:tabs>
        <w:spacing w:after="0" w:line="240" w:lineRule="auto"/>
        <w:jc w:val="both"/>
        <w:rPr>
          <w:rFonts w:ascii="Times New Roman" w:eastAsia="Times New Roman" w:hAnsi="Times New Roman" w:cs="Times New Roman"/>
          <w:sz w:val="24"/>
          <w:szCs w:val="24"/>
          <w:lang w:val="es-ES" w:eastAsia="es-MX"/>
        </w:rPr>
      </w:pPr>
    </w:p>
    <w:p w:rsidR="00841975" w:rsidRPr="00841975" w:rsidRDefault="00841975" w:rsidP="00841975">
      <w:pPr>
        <w:tabs>
          <w:tab w:val="center" w:pos="4419"/>
          <w:tab w:val="right" w:pos="8838"/>
        </w:tabs>
        <w:spacing w:after="0" w:line="240" w:lineRule="auto"/>
        <w:jc w:val="both"/>
        <w:rPr>
          <w:rFonts w:ascii="Times New Roman" w:eastAsia="Times New Roman" w:hAnsi="Times New Roman" w:cs="Times New Roman"/>
          <w:sz w:val="24"/>
          <w:szCs w:val="24"/>
          <w:lang w:val="es-ES" w:eastAsia="es-MX"/>
        </w:rPr>
      </w:pPr>
      <w:r w:rsidRPr="00841975">
        <w:rPr>
          <w:rFonts w:ascii="Times New Roman" w:eastAsia="Times New Roman" w:hAnsi="Times New Roman" w:cs="Times New Roman"/>
          <w:sz w:val="24"/>
          <w:szCs w:val="24"/>
          <w:lang w:val="es-ES" w:eastAsia="es-MX"/>
        </w:rPr>
        <w:t xml:space="preserve">Para el potasio el comportamiento es inverso (Figura </w:t>
      </w:r>
      <w:r>
        <w:rPr>
          <w:rFonts w:ascii="Times New Roman" w:eastAsia="Times New Roman" w:hAnsi="Times New Roman" w:cs="Times New Roman"/>
          <w:sz w:val="24"/>
          <w:szCs w:val="24"/>
          <w:lang w:val="es-ES" w:eastAsia="es-MX"/>
        </w:rPr>
        <w:t>6</w:t>
      </w:r>
      <w:r w:rsidRPr="00841975">
        <w:rPr>
          <w:rFonts w:ascii="Times New Roman" w:eastAsia="Times New Roman" w:hAnsi="Times New Roman" w:cs="Times New Roman"/>
          <w:sz w:val="24"/>
          <w:szCs w:val="24"/>
          <w:lang w:val="es-ES" w:eastAsia="es-MX"/>
        </w:rPr>
        <w:t xml:space="preserve">), con una tendencia a disminuir su concentración al aumentar el estrés salino en ambos órganos. En las hojas (Figura </w:t>
      </w:r>
      <w:r>
        <w:rPr>
          <w:rFonts w:ascii="Times New Roman" w:eastAsia="Times New Roman" w:hAnsi="Times New Roman" w:cs="Times New Roman"/>
          <w:sz w:val="24"/>
          <w:szCs w:val="24"/>
          <w:lang w:val="es-ES" w:eastAsia="es-MX"/>
        </w:rPr>
        <w:t>6</w:t>
      </w:r>
      <w:r w:rsidRPr="00841975">
        <w:rPr>
          <w:rFonts w:ascii="Times New Roman" w:eastAsia="Times New Roman" w:hAnsi="Times New Roman" w:cs="Times New Roman"/>
          <w:sz w:val="24"/>
          <w:szCs w:val="24"/>
          <w:lang w:val="es-ES" w:eastAsia="es-MX"/>
        </w:rPr>
        <w:t xml:space="preserve">C), las plantas inoculadas con </w:t>
      </w:r>
      <w:r w:rsidRPr="00841975">
        <w:rPr>
          <w:rFonts w:ascii="Times New Roman" w:eastAsia="Times New Roman" w:hAnsi="Times New Roman" w:cs="Times New Roman"/>
          <w:i/>
          <w:sz w:val="24"/>
          <w:szCs w:val="24"/>
          <w:lang w:val="es-ES" w:eastAsia="es-MX"/>
        </w:rPr>
        <w:t>R.</w:t>
      </w:r>
      <w:r w:rsidRPr="00841975">
        <w:rPr>
          <w:rFonts w:ascii="Times New Roman" w:eastAsia="Times New Roman" w:hAnsi="Times New Roman" w:cs="Times New Roman"/>
          <w:sz w:val="24"/>
          <w:szCs w:val="24"/>
          <w:lang w:val="es-ES" w:eastAsia="es-MX"/>
        </w:rPr>
        <w:t xml:space="preserve"> </w:t>
      </w:r>
      <w:r w:rsidRPr="00841975">
        <w:rPr>
          <w:rFonts w:ascii="Times New Roman" w:eastAsia="Times New Roman" w:hAnsi="Times New Roman" w:cs="Times New Roman"/>
          <w:i/>
          <w:sz w:val="24"/>
          <w:szCs w:val="24"/>
          <w:lang w:val="es-ES" w:eastAsia="es-MX"/>
        </w:rPr>
        <w:t xml:space="preserve">irregularis </w:t>
      </w:r>
      <w:r w:rsidRPr="00841975">
        <w:rPr>
          <w:rFonts w:ascii="Times New Roman" w:eastAsia="Times New Roman" w:hAnsi="Times New Roman" w:cs="Times New Roman"/>
          <w:sz w:val="24"/>
          <w:szCs w:val="24"/>
          <w:lang w:val="es-ES" w:eastAsia="es-MX"/>
        </w:rPr>
        <w:t xml:space="preserve">exhibieron los valores superiores en los tratamientos con concentraciones de 25 y 50 </w:t>
      </w:r>
      <w:proofErr w:type="spellStart"/>
      <w:r w:rsidRPr="00841975">
        <w:rPr>
          <w:rFonts w:ascii="Times New Roman" w:eastAsia="Times New Roman" w:hAnsi="Times New Roman" w:cs="Times New Roman"/>
          <w:sz w:val="24"/>
          <w:szCs w:val="24"/>
          <w:lang w:val="es-ES" w:eastAsia="es-MX"/>
        </w:rPr>
        <w:t>mM</w:t>
      </w:r>
      <w:proofErr w:type="spellEnd"/>
      <w:r w:rsidRPr="00841975">
        <w:rPr>
          <w:rFonts w:ascii="Times New Roman" w:eastAsia="Times New Roman" w:hAnsi="Times New Roman" w:cs="Times New Roman"/>
          <w:sz w:val="24"/>
          <w:szCs w:val="24"/>
          <w:lang w:val="es-ES" w:eastAsia="es-MX"/>
        </w:rPr>
        <w:t xml:space="preserve"> de NaCl sin diferencias significativas, mientras que las inoculadas con </w:t>
      </w:r>
      <w:r w:rsidRPr="00841975">
        <w:rPr>
          <w:rFonts w:ascii="Times New Roman" w:eastAsia="Times New Roman" w:hAnsi="Times New Roman" w:cs="Times New Roman"/>
          <w:i/>
          <w:sz w:val="24"/>
          <w:szCs w:val="24"/>
          <w:lang w:val="es-ES" w:eastAsia="es-MX"/>
        </w:rPr>
        <w:t>G.</w:t>
      </w:r>
      <w:r w:rsidRPr="00841975">
        <w:rPr>
          <w:rFonts w:ascii="Times New Roman" w:eastAsia="Times New Roman" w:hAnsi="Times New Roman" w:cs="Times New Roman"/>
          <w:sz w:val="24"/>
          <w:szCs w:val="24"/>
          <w:lang w:val="es-ES" w:eastAsia="es-MX"/>
        </w:rPr>
        <w:t xml:space="preserve"> </w:t>
      </w:r>
      <w:proofErr w:type="spellStart"/>
      <w:r w:rsidRPr="00841975">
        <w:rPr>
          <w:rFonts w:ascii="Times New Roman" w:eastAsia="Times New Roman" w:hAnsi="Times New Roman" w:cs="Times New Roman"/>
          <w:i/>
          <w:sz w:val="24"/>
          <w:szCs w:val="24"/>
          <w:lang w:val="es-ES" w:eastAsia="es-MX"/>
        </w:rPr>
        <w:t>cubense</w:t>
      </w:r>
      <w:proofErr w:type="spellEnd"/>
      <w:r w:rsidRPr="00841975">
        <w:rPr>
          <w:rFonts w:ascii="Times New Roman" w:eastAsia="Times New Roman" w:hAnsi="Times New Roman" w:cs="Times New Roman"/>
          <w:i/>
          <w:sz w:val="24"/>
          <w:szCs w:val="24"/>
          <w:lang w:val="es-ES" w:eastAsia="es-MX"/>
        </w:rPr>
        <w:t xml:space="preserve"> </w:t>
      </w:r>
      <w:r w:rsidRPr="00841975">
        <w:rPr>
          <w:rFonts w:ascii="Times New Roman" w:eastAsia="Times New Roman" w:hAnsi="Times New Roman" w:cs="Times New Roman"/>
          <w:sz w:val="24"/>
          <w:szCs w:val="24"/>
          <w:lang w:val="es-ES" w:eastAsia="es-MX"/>
        </w:rPr>
        <w:t xml:space="preserve">no difirieron significativamente de </w:t>
      </w:r>
      <w:proofErr w:type="gramStart"/>
      <w:r w:rsidRPr="00841975">
        <w:rPr>
          <w:rFonts w:ascii="Times New Roman" w:eastAsia="Times New Roman" w:hAnsi="Times New Roman" w:cs="Times New Roman"/>
          <w:sz w:val="24"/>
          <w:szCs w:val="24"/>
          <w:lang w:val="es-ES" w:eastAsia="es-MX"/>
        </w:rPr>
        <w:t>las controles</w:t>
      </w:r>
      <w:proofErr w:type="gramEnd"/>
      <w:r w:rsidRPr="00841975">
        <w:rPr>
          <w:rFonts w:ascii="Times New Roman" w:eastAsia="Times New Roman" w:hAnsi="Times New Roman" w:cs="Times New Roman"/>
          <w:sz w:val="24"/>
          <w:szCs w:val="24"/>
          <w:lang w:val="es-ES" w:eastAsia="es-MX"/>
        </w:rPr>
        <w:t>.</w:t>
      </w:r>
    </w:p>
    <w:p w:rsidR="00841975" w:rsidRPr="00841975" w:rsidRDefault="00841975" w:rsidP="00841975">
      <w:pPr>
        <w:tabs>
          <w:tab w:val="center" w:pos="4419"/>
          <w:tab w:val="right" w:pos="8838"/>
        </w:tabs>
        <w:spacing w:after="0" w:line="240" w:lineRule="auto"/>
        <w:jc w:val="both"/>
        <w:rPr>
          <w:rFonts w:ascii="Times New Roman" w:eastAsia="Times New Roman" w:hAnsi="Times New Roman" w:cs="Times New Roman"/>
          <w:sz w:val="24"/>
          <w:szCs w:val="24"/>
          <w:lang w:val="es-ES" w:eastAsia="es-MX"/>
        </w:rPr>
      </w:pPr>
      <w:r w:rsidRPr="00841975">
        <w:rPr>
          <w:rFonts w:ascii="Times New Roman" w:eastAsia="Times New Roman" w:hAnsi="Times New Roman" w:cs="Times New Roman"/>
          <w:sz w:val="24"/>
          <w:szCs w:val="24"/>
          <w:lang w:val="es-ES" w:eastAsia="es-MX"/>
        </w:rPr>
        <w:lastRenderedPageBreak/>
        <w:t xml:space="preserve">En raíces (Figura </w:t>
      </w:r>
      <w:r>
        <w:rPr>
          <w:rFonts w:ascii="Times New Roman" w:eastAsia="Times New Roman" w:hAnsi="Times New Roman" w:cs="Times New Roman"/>
          <w:sz w:val="24"/>
          <w:szCs w:val="24"/>
          <w:lang w:val="es-ES" w:eastAsia="es-MX"/>
        </w:rPr>
        <w:t>6</w:t>
      </w:r>
      <w:r w:rsidRPr="00841975">
        <w:rPr>
          <w:rFonts w:ascii="Times New Roman" w:eastAsia="Times New Roman" w:hAnsi="Times New Roman" w:cs="Times New Roman"/>
          <w:sz w:val="24"/>
          <w:szCs w:val="24"/>
          <w:lang w:val="es-ES" w:eastAsia="es-MX"/>
        </w:rPr>
        <w:t xml:space="preserve">D), las plantas no estresadas inoculadas con </w:t>
      </w:r>
      <w:r w:rsidRPr="00841975">
        <w:rPr>
          <w:rFonts w:ascii="Times New Roman" w:eastAsia="Times New Roman" w:hAnsi="Times New Roman" w:cs="Times New Roman"/>
          <w:i/>
          <w:sz w:val="24"/>
          <w:szCs w:val="24"/>
          <w:lang w:val="es-ES" w:eastAsia="es-MX"/>
        </w:rPr>
        <w:t>R.</w:t>
      </w:r>
      <w:r w:rsidRPr="00841975">
        <w:rPr>
          <w:rFonts w:ascii="Times New Roman" w:eastAsia="Times New Roman" w:hAnsi="Times New Roman" w:cs="Times New Roman"/>
          <w:sz w:val="24"/>
          <w:szCs w:val="24"/>
          <w:lang w:val="es-ES" w:eastAsia="es-MX"/>
        </w:rPr>
        <w:t xml:space="preserve"> </w:t>
      </w:r>
      <w:r w:rsidRPr="00841975">
        <w:rPr>
          <w:rFonts w:ascii="Times New Roman" w:eastAsia="Times New Roman" w:hAnsi="Times New Roman" w:cs="Times New Roman"/>
          <w:i/>
          <w:sz w:val="24"/>
          <w:szCs w:val="24"/>
          <w:lang w:val="es-ES" w:eastAsia="es-MX"/>
        </w:rPr>
        <w:t>irregularis</w:t>
      </w:r>
      <w:r w:rsidRPr="00841975">
        <w:rPr>
          <w:rFonts w:ascii="Times New Roman" w:eastAsia="Times New Roman" w:hAnsi="Times New Roman" w:cs="Times New Roman"/>
          <w:sz w:val="24"/>
          <w:szCs w:val="24"/>
          <w:lang w:val="es-ES" w:eastAsia="es-MX"/>
        </w:rPr>
        <w:t xml:space="preserve"> presentaron una concentración elevada de K</w:t>
      </w:r>
      <w:r w:rsidRPr="00841975">
        <w:rPr>
          <w:rFonts w:ascii="Times New Roman" w:eastAsia="Times New Roman" w:hAnsi="Times New Roman" w:cs="Times New Roman"/>
          <w:sz w:val="24"/>
          <w:szCs w:val="24"/>
          <w:vertAlign w:val="superscript"/>
          <w:lang w:val="es-ES" w:eastAsia="es-MX"/>
        </w:rPr>
        <w:t xml:space="preserve">+ </w:t>
      </w:r>
      <w:r w:rsidRPr="00841975">
        <w:rPr>
          <w:rFonts w:ascii="Times New Roman" w:eastAsia="Times New Roman" w:hAnsi="Times New Roman" w:cs="Times New Roman"/>
          <w:sz w:val="24"/>
          <w:szCs w:val="24"/>
          <w:lang w:val="es-ES" w:eastAsia="es-MX"/>
        </w:rPr>
        <w:t xml:space="preserve">con respecto a </w:t>
      </w:r>
      <w:proofErr w:type="gramStart"/>
      <w:r w:rsidRPr="00841975">
        <w:rPr>
          <w:rFonts w:ascii="Times New Roman" w:eastAsia="Times New Roman" w:hAnsi="Times New Roman" w:cs="Times New Roman"/>
          <w:sz w:val="24"/>
          <w:szCs w:val="24"/>
          <w:lang w:val="es-ES" w:eastAsia="es-MX"/>
        </w:rPr>
        <w:t>las controles</w:t>
      </w:r>
      <w:proofErr w:type="gramEnd"/>
      <w:r w:rsidRPr="00841975">
        <w:rPr>
          <w:rFonts w:ascii="Times New Roman" w:eastAsia="Times New Roman" w:hAnsi="Times New Roman" w:cs="Times New Roman"/>
          <w:sz w:val="24"/>
          <w:szCs w:val="24"/>
          <w:vertAlign w:val="superscript"/>
          <w:lang w:val="es-ES" w:eastAsia="es-MX"/>
        </w:rPr>
        <w:t xml:space="preserve"> </w:t>
      </w:r>
      <w:r w:rsidRPr="00841975">
        <w:rPr>
          <w:rFonts w:ascii="Times New Roman" w:eastAsia="Times New Roman" w:hAnsi="Times New Roman" w:cs="Times New Roman"/>
          <w:sz w:val="24"/>
          <w:szCs w:val="24"/>
          <w:lang w:val="es-ES" w:eastAsia="es-MX"/>
        </w:rPr>
        <w:t>y a las</w:t>
      </w:r>
      <w:r w:rsidRPr="00841975">
        <w:rPr>
          <w:rFonts w:ascii="Times New Roman" w:eastAsia="Times New Roman" w:hAnsi="Times New Roman" w:cs="Times New Roman"/>
          <w:sz w:val="24"/>
          <w:szCs w:val="24"/>
          <w:vertAlign w:val="superscript"/>
          <w:lang w:val="es-ES" w:eastAsia="es-MX"/>
        </w:rPr>
        <w:t xml:space="preserve"> </w:t>
      </w:r>
      <w:r w:rsidRPr="00841975">
        <w:rPr>
          <w:rFonts w:ascii="Times New Roman" w:eastAsia="Times New Roman" w:hAnsi="Times New Roman" w:cs="Times New Roman"/>
          <w:sz w:val="24"/>
          <w:szCs w:val="24"/>
          <w:lang w:val="es-ES" w:eastAsia="es-MX"/>
        </w:rPr>
        <w:t xml:space="preserve">inoculadas con </w:t>
      </w:r>
      <w:r w:rsidRPr="00841975">
        <w:rPr>
          <w:rFonts w:ascii="Times New Roman" w:eastAsia="Times New Roman" w:hAnsi="Times New Roman" w:cs="Times New Roman"/>
          <w:i/>
          <w:sz w:val="24"/>
          <w:szCs w:val="24"/>
          <w:lang w:val="es-ES" w:eastAsia="es-MX"/>
        </w:rPr>
        <w:t>G.</w:t>
      </w:r>
      <w:r w:rsidRPr="00841975">
        <w:rPr>
          <w:rFonts w:ascii="Times New Roman" w:eastAsia="Times New Roman" w:hAnsi="Times New Roman" w:cs="Times New Roman"/>
          <w:sz w:val="24"/>
          <w:szCs w:val="24"/>
          <w:lang w:val="es-ES" w:eastAsia="es-MX"/>
        </w:rPr>
        <w:t xml:space="preserve"> </w:t>
      </w:r>
      <w:proofErr w:type="spellStart"/>
      <w:r w:rsidRPr="00841975">
        <w:rPr>
          <w:rFonts w:ascii="Times New Roman" w:eastAsia="Times New Roman" w:hAnsi="Times New Roman" w:cs="Times New Roman"/>
          <w:i/>
          <w:sz w:val="24"/>
          <w:szCs w:val="24"/>
          <w:lang w:val="es-ES" w:eastAsia="es-MX"/>
        </w:rPr>
        <w:t>cubense</w:t>
      </w:r>
      <w:proofErr w:type="spellEnd"/>
      <w:r w:rsidRPr="00841975">
        <w:rPr>
          <w:rFonts w:ascii="Times New Roman" w:eastAsia="Times New Roman" w:hAnsi="Times New Roman" w:cs="Times New Roman"/>
          <w:i/>
          <w:sz w:val="24"/>
          <w:szCs w:val="24"/>
          <w:lang w:val="es-ES" w:eastAsia="es-MX"/>
        </w:rPr>
        <w:t xml:space="preserve">, </w:t>
      </w:r>
      <w:r w:rsidRPr="00841975">
        <w:rPr>
          <w:rFonts w:ascii="Times New Roman" w:eastAsia="Times New Roman" w:hAnsi="Times New Roman" w:cs="Times New Roman"/>
          <w:sz w:val="24"/>
          <w:szCs w:val="24"/>
          <w:lang w:val="es-ES" w:eastAsia="es-MX"/>
        </w:rPr>
        <w:t>en este sentido, pudiera ser una cepa efectiva en la captación de este nutriente para las condiciones de estudio. Esto también puede estar relacionado con la demanda de este nutriente por el garbanzo, para la formación de tallos vigorosos, fuertes y granos de alta calidad</w:t>
      </w:r>
      <w:r w:rsidRPr="00841975">
        <w:rPr>
          <w:rFonts w:ascii="Calibri" w:eastAsia="Calibri" w:hAnsi="Calibri" w:cs="Calibri"/>
          <w:lang w:val="es-ES" w:eastAsia="es-MX"/>
        </w:rPr>
        <w:t xml:space="preserve"> </w:t>
      </w:r>
      <w:r w:rsidRPr="00841975">
        <w:rPr>
          <w:rFonts w:ascii="Times New Roman" w:eastAsia="Times New Roman" w:hAnsi="Times New Roman" w:cs="Times New Roman"/>
          <w:color w:val="000000"/>
          <w:sz w:val="24"/>
          <w:szCs w:val="24"/>
          <w:lang w:val="es-ES" w:eastAsia="es-MX"/>
        </w:rPr>
        <w:t>(</w:t>
      </w:r>
      <w:proofErr w:type="spellStart"/>
      <w:r w:rsidRPr="00841975">
        <w:rPr>
          <w:rFonts w:ascii="Times New Roman" w:eastAsia="Times New Roman" w:hAnsi="Times New Roman" w:cs="Times New Roman"/>
          <w:color w:val="000000"/>
          <w:sz w:val="24"/>
          <w:szCs w:val="24"/>
          <w:lang w:val="es-ES" w:eastAsia="es-MX"/>
        </w:rPr>
        <w:t>Ahlawat</w:t>
      </w:r>
      <w:proofErr w:type="spellEnd"/>
      <w:r w:rsidRPr="00841975">
        <w:rPr>
          <w:rFonts w:ascii="Times New Roman" w:eastAsia="Times New Roman" w:hAnsi="Times New Roman" w:cs="Times New Roman"/>
          <w:color w:val="000000"/>
          <w:sz w:val="24"/>
          <w:szCs w:val="24"/>
          <w:lang w:val="es-ES" w:eastAsia="es-MX"/>
        </w:rPr>
        <w:t xml:space="preserve"> </w:t>
      </w:r>
      <w:r w:rsidRPr="00841975">
        <w:rPr>
          <w:rFonts w:ascii="Times New Roman" w:eastAsia="Times New Roman" w:hAnsi="Times New Roman" w:cs="Times New Roman"/>
          <w:i/>
          <w:color w:val="000000"/>
          <w:sz w:val="24"/>
          <w:szCs w:val="24"/>
          <w:lang w:val="es-ES" w:eastAsia="es-MX"/>
        </w:rPr>
        <w:t>et al</w:t>
      </w:r>
      <w:r w:rsidRPr="00841975">
        <w:rPr>
          <w:rFonts w:ascii="Times New Roman" w:eastAsia="Times New Roman" w:hAnsi="Times New Roman" w:cs="Times New Roman"/>
          <w:color w:val="000000"/>
          <w:sz w:val="24"/>
          <w:szCs w:val="24"/>
          <w:lang w:val="es-ES" w:eastAsia="es-MX"/>
        </w:rPr>
        <w:t>., 2007</w:t>
      </w:r>
      <w:r w:rsidRPr="00841975">
        <w:rPr>
          <w:rFonts w:ascii="Times New Roman" w:eastAsia="Times New Roman" w:hAnsi="Times New Roman" w:cs="Times New Roman"/>
          <w:sz w:val="24"/>
          <w:szCs w:val="24"/>
          <w:lang w:val="es-ES" w:eastAsia="es-MX"/>
        </w:rPr>
        <w:t xml:space="preserve">). A 50 </w:t>
      </w:r>
      <w:proofErr w:type="spellStart"/>
      <w:r w:rsidRPr="00841975">
        <w:rPr>
          <w:rFonts w:ascii="Times New Roman" w:eastAsia="Times New Roman" w:hAnsi="Times New Roman" w:cs="Times New Roman"/>
          <w:sz w:val="24"/>
          <w:szCs w:val="24"/>
          <w:lang w:val="es-ES" w:eastAsia="es-MX"/>
        </w:rPr>
        <w:t>mM</w:t>
      </w:r>
      <w:proofErr w:type="spellEnd"/>
      <w:r w:rsidRPr="00841975">
        <w:rPr>
          <w:rFonts w:ascii="Times New Roman" w:eastAsia="Times New Roman" w:hAnsi="Times New Roman" w:cs="Times New Roman"/>
          <w:sz w:val="24"/>
          <w:szCs w:val="24"/>
          <w:lang w:val="es-ES" w:eastAsia="es-MX"/>
        </w:rPr>
        <w:t xml:space="preserve"> de NaCl todos los tratamientos disminuyeron la concentración de K</w:t>
      </w:r>
      <w:r w:rsidRPr="00841975">
        <w:rPr>
          <w:rFonts w:ascii="Times New Roman" w:eastAsia="Times New Roman" w:hAnsi="Times New Roman" w:cs="Times New Roman"/>
          <w:sz w:val="24"/>
          <w:szCs w:val="24"/>
          <w:vertAlign w:val="superscript"/>
          <w:lang w:val="es-ES" w:eastAsia="es-MX"/>
        </w:rPr>
        <w:t>+</w:t>
      </w:r>
      <w:r w:rsidRPr="00841975">
        <w:rPr>
          <w:rFonts w:ascii="Times New Roman" w:eastAsia="Times New Roman" w:hAnsi="Times New Roman" w:cs="Times New Roman"/>
          <w:sz w:val="24"/>
          <w:szCs w:val="24"/>
          <w:lang w:val="es-ES" w:eastAsia="es-MX"/>
        </w:rPr>
        <w:t xml:space="preserve">, mostrando las plantas inoculadas con </w:t>
      </w:r>
      <w:r w:rsidRPr="00841975">
        <w:rPr>
          <w:rFonts w:ascii="Times New Roman" w:eastAsia="Times New Roman" w:hAnsi="Times New Roman" w:cs="Times New Roman"/>
          <w:i/>
          <w:sz w:val="24"/>
          <w:szCs w:val="24"/>
          <w:lang w:val="es-ES" w:eastAsia="es-MX"/>
        </w:rPr>
        <w:t>R.</w:t>
      </w:r>
      <w:r w:rsidRPr="00841975">
        <w:rPr>
          <w:rFonts w:ascii="Times New Roman" w:eastAsia="Times New Roman" w:hAnsi="Times New Roman" w:cs="Times New Roman"/>
          <w:sz w:val="24"/>
          <w:szCs w:val="24"/>
          <w:lang w:val="es-ES" w:eastAsia="es-MX"/>
        </w:rPr>
        <w:t xml:space="preserve"> </w:t>
      </w:r>
      <w:r w:rsidRPr="00841975">
        <w:rPr>
          <w:rFonts w:ascii="Times New Roman" w:eastAsia="Times New Roman" w:hAnsi="Times New Roman" w:cs="Times New Roman"/>
          <w:i/>
          <w:sz w:val="24"/>
          <w:szCs w:val="24"/>
          <w:lang w:val="es-ES" w:eastAsia="es-MX"/>
        </w:rPr>
        <w:t xml:space="preserve">irregularis </w:t>
      </w:r>
      <w:r w:rsidRPr="00841975">
        <w:rPr>
          <w:rFonts w:ascii="Times New Roman" w:eastAsia="Times New Roman" w:hAnsi="Times New Roman" w:cs="Times New Roman"/>
          <w:sz w:val="24"/>
          <w:szCs w:val="24"/>
          <w:lang w:val="es-ES" w:eastAsia="es-MX"/>
        </w:rPr>
        <w:t xml:space="preserve">valores significativamente superiores. A 75 </w:t>
      </w:r>
      <w:proofErr w:type="spellStart"/>
      <w:r w:rsidRPr="00841975">
        <w:rPr>
          <w:rFonts w:ascii="Times New Roman" w:eastAsia="Times New Roman" w:hAnsi="Times New Roman" w:cs="Times New Roman"/>
          <w:sz w:val="24"/>
          <w:szCs w:val="24"/>
          <w:lang w:val="es-ES" w:eastAsia="es-MX"/>
        </w:rPr>
        <w:t>mM</w:t>
      </w:r>
      <w:proofErr w:type="spellEnd"/>
      <w:r w:rsidRPr="00841975">
        <w:rPr>
          <w:rFonts w:ascii="Times New Roman" w:eastAsia="Times New Roman" w:hAnsi="Times New Roman" w:cs="Times New Roman"/>
          <w:sz w:val="24"/>
          <w:szCs w:val="24"/>
          <w:lang w:val="es-ES" w:eastAsia="es-MX"/>
        </w:rPr>
        <w:t xml:space="preserve"> de NaCl se aprecia un decremento significativo generalizado de este catión tanto en hojas como en raíz (Figura </w:t>
      </w:r>
      <w:r>
        <w:rPr>
          <w:rFonts w:ascii="Times New Roman" w:eastAsia="Times New Roman" w:hAnsi="Times New Roman" w:cs="Times New Roman"/>
          <w:sz w:val="24"/>
          <w:szCs w:val="24"/>
          <w:lang w:val="es-ES" w:eastAsia="es-MX"/>
        </w:rPr>
        <w:t>6</w:t>
      </w:r>
      <w:r w:rsidRPr="00841975">
        <w:rPr>
          <w:rFonts w:ascii="Times New Roman" w:eastAsia="Times New Roman" w:hAnsi="Times New Roman" w:cs="Times New Roman"/>
          <w:sz w:val="24"/>
          <w:szCs w:val="24"/>
          <w:lang w:val="es-ES" w:eastAsia="es-MX"/>
        </w:rPr>
        <w:t xml:space="preserve">C y </w:t>
      </w:r>
      <w:r>
        <w:rPr>
          <w:rFonts w:ascii="Times New Roman" w:eastAsia="Times New Roman" w:hAnsi="Times New Roman" w:cs="Times New Roman"/>
          <w:sz w:val="24"/>
          <w:szCs w:val="24"/>
          <w:lang w:val="es-ES" w:eastAsia="es-MX"/>
        </w:rPr>
        <w:t>6</w:t>
      </w:r>
      <w:r w:rsidRPr="00841975">
        <w:rPr>
          <w:rFonts w:ascii="Times New Roman" w:eastAsia="Times New Roman" w:hAnsi="Times New Roman" w:cs="Times New Roman"/>
          <w:sz w:val="24"/>
          <w:szCs w:val="24"/>
          <w:lang w:val="es-ES" w:eastAsia="es-MX"/>
        </w:rPr>
        <w:t>D).</w:t>
      </w:r>
    </w:p>
    <w:p w:rsidR="00841975" w:rsidRPr="00841975" w:rsidRDefault="00841975" w:rsidP="00841975">
      <w:pPr>
        <w:spacing w:after="0" w:line="240" w:lineRule="auto"/>
        <w:jc w:val="both"/>
        <w:rPr>
          <w:rFonts w:ascii="Times New Roman" w:eastAsia="Times New Roman" w:hAnsi="Times New Roman" w:cs="Times New Roman"/>
          <w:color w:val="231F20"/>
          <w:sz w:val="24"/>
          <w:szCs w:val="24"/>
          <w:lang w:val="es-ES" w:eastAsia="es-MX"/>
        </w:rPr>
      </w:pPr>
    </w:p>
    <w:p w:rsidR="00841975" w:rsidRPr="00841975" w:rsidRDefault="00841975" w:rsidP="00841975">
      <w:pPr>
        <w:spacing w:after="0" w:line="240" w:lineRule="auto"/>
        <w:jc w:val="both"/>
        <w:rPr>
          <w:rFonts w:ascii="Times New Roman" w:eastAsia="Times New Roman" w:hAnsi="Times New Roman" w:cs="Times New Roman"/>
          <w:sz w:val="24"/>
          <w:szCs w:val="24"/>
          <w:lang w:val="es-ES" w:eastAsia="es-MX"/>
        </w:rPr>
      </w:pPr>
      <w:r w:rsidRPr="00841975">
        <w:rPr>
          <w:rFonts w:ascii="Times New Roman" w:eastAsia="Times New Roman" w:hAnsi="Times New Roman" w:cs="Times New Roman"/>
          <w:sz w:val="24"/>
          <w:szCs w:val="24"/>
          <w:lang w:val="es-ES" w:eastAsia="es-MX"/>
        </w:rPr>
        <w:t xml:space="preserve">Las altas concentraciones de </w:t>
      </w:r>
      <w:proofErr w:type="spellStart"/>
      <w:r w:rsidRPr="00841975">
        <w:rPr>
          <w:rFonts w:ascii="Times New Roman" w:eastAsia="Times New Roman" w:hAnsi="Times New Roman" w:cs="Times New Roman"/>
          <w:sz w:val="24"/>
          <w:szCs w:val="24"/>
          <w:lang w:val="es-ES" w:eastAsia="es-MX"/>
        </w:rPr>
        <w:t>Na</w:t>
      </w:r>
      <w:proofErr w:type="spellEnd"/>
      <w:r w:rsidRPr="00841975">
        <w:rPr>
          <w:rFonts w:ascii="Times New Roman" w:eastAsia="Times New Roman" w:hAnsi="Times New Roman" w:cs="Times New Roman"/>
          <w:sz w:val="24"/>
          <w:szCs w:val="24"/>
          <w:vertAlign w:val="superscript"/>
          <w:lang w:val="es-ES" w:eastAsia="es-MX"/>
        </w:rPr>
        <w:t>+</w:t>
      </w:r>
      <w:r w:rsidRPr="00841975">
        <w:rPr>
          <w:rFonts w:ascii="Times New Roman" w:eastAsia="Times New Roman" w:hAnsi="Times New Roman" w:cs="Times New Roman"/>
          <w:sz w:val="24"/>
          <w:szCs w:val="24"/>
          <w:lang w:val="es-ES" w:eastAsia="es-MX"/>
        </w:rPr>
        <w:t xml:space="preserve"> en la solución del suelo suprimen la absorción de elementos esenciales para la planta, en particular de K</w:t>
      </w:r>
      <w:r w:rsidRPr="00841975">
        <w:rPr>
          <w:rFonts w:ascii="Times New Roman" w:eastAsia="Times New Roman" w:hAnsi="Times New Roman" w:cs="Times New Roman"/>
          <w:sz w:val="24"/>
          <w:szCs w:val="24"/>
          <w:vertAlign w:val="superscript"/>
          <w:lang w:val="es-ES" w:eastAsia="es-MX"/>
        </w:rPr>
        <w:t>+</w:t>
      </w:r>
      <w:r w:rsidRPr="00841975">
        <w:rPr>
          <w:rFonts w:ascii="Times New Roman" w:eastAsia="Times New Roman" w:hAnsi="Times New Roman" w:cs="Times New Roman"/>
          <w:sz w:val="24"/>
          <w:szCs w:val="24"/>
          <w:lang w:val="es-ES" w:eastAsia="es-MX"/>
        </w:rPr>
        <w:t xml:space="preserve">, este antagonismo se debe a la naturaleza físico- química similar que tienen estos iones, los que compiten por los sitios en el transportador para entrar en el </w:t>
      </w:r>
      <w:proofErr w:type="spellStart"/>
      <w:r w:rsidRPr="00841975">
        <w:rPr>
          <w:rFonts w:ascii="Times New Roman" w:eastAsia="Times New Roman" w:hAnsi="Times New Roman" w:cs="Times New Roman"/>
          <w:sz w:val="24"/>
          <w:szCs w:val="24"/>
          <w:lang w:val="es-ES" w:eastAsia="es-MX"/>
        </w:rPr>
        <w:t>simplasto</w:t>
      </w:r>
      <w:proofErr w:type="spellEnd"/>
      <w:r w:rsidRPr="00841975">
        <w:rPr>
          <w:rFonts w:ascii="Times New Roman" w:eastAsia="Times New Roman" w:hAnsi="Times New Roman" w:cs="Times New Roman"/>
          <w:sz w:val="24"/>
          <w:szCs w:val="24"/>
          <w:lang w:val="es-ES" w:eastAsia="es-MX"/>
        </w:rPr>
        <w:t xml:space="preserve">, por tanto, cuando la concentración de </w:t>
      </w:r>
      <w:proofErr w:type="spellStart"/>
      <w:r w:rsidRPr="00841975">
        <w:rPr>
          <w:rFonts w:ascii="Times New Roman" w:eastAsia="Times New Roman" w:hAnsi="Times New Roman" w:cs="Times New Roman"/>
          <w:sz w:val="24"/>
          <w:szCs w:val="24"/>
          <w:lang w:val="es-ES" w:eastAsia="es-MX"/>
        </w:rPr>
        <w:t>Na</w:t>
      </w:r>
      <w:proofErr w:type="spellEnd"/>
      <w:r w:rsidRPr="00841975">
        <w:rPr>
          <w:rFonts w:ascii="Times New Roman" w:eastAsia="Times New Roman" w:hAnsi="Times New Roman" w:cs="Times New Roman"/>
          <w:sz w:val="24"/>
          <w:szCs w:val="24"/>
          <w:vertAlign w:val="superscript"/>
          <w:lang w:val="es-ES" w:eastAsia="es-MX"/>
        </w:rPr>
        <w:t xml:space="preserve">+ </w:t>
      </w:r>
      <w:r w:rsidRPr="00841975">
        <w:rPr>
          <w:rFonts w:ascii="Times New Roman" w:eastAsia="Times New Roman" w:hAnsi="Times New Roman" w:cs="Times New Roman"/>
          <w:sz w:val="24"/>
          <w:szCs w:val="24"/>
          <w:lang w:val="es-ES" w:eastAsia="es-MX"/>
        </w:rPr>
        <w:t xml:space="preserve">en la </w:t>
      </w:r>
      <w:proofErr w:type="spellStart"/>
      <w:r w:rsidRPr="00841975">
        <w:rPr>
          <w:rFonts w:ascii="Times New Roman" w:eastAsia="Times New Roman" w:hAnsi="Times New Roman" w:cs="Times New Roman"/>
          <w:sz w:val="24"/>
          <w:szCs w:val="24"/>
          <w:lang w:val="es-ES" w:eastAsia="es-MX"/>
        </w:rPr>
        <w:t>rizosfera</w:t>
      </w:r>
      <w:proofErr w:type="spellEnd"/>
      <w:r w:rsidRPr="00841975">
        <w:rPr>
          <w:rFonts w:ascii="Times New Roman" w:eastAsia="Times New Roman" w:hAnsi="Times New Roman" w:cs="Times New Roman"/>
          <w:sz w:val="24"/>
          <w:szCs w:val="24"/>
          <w:lang w:val="es-ES" w:eastAsia="es-MX"/>
        </w:rPr>
        <w:t xml:space="preserve"> es alta, la absorción de K</w:t>
      </w:r>
      <w:r w:rsidRPr="00841975">
        <w:rPr>
          <w:rFonts w:ascii="Times New Roman" w:eastAsia="Times New Roman" w:hAnsi="Times New Roman" w:cs="Times New Roman"/>
          <w:sz w:val="24"/>
          <w:szCs w:val="24"/>
          <w:vertAlign w:val="superscript"/>
          <w:lang w:val="es-ES" w:eastAsia="es-MX"/>
        </w:rPr>
        <w:t>+</w:t>
      </w:r>
      <w:r w:rsidRPr="00841975">
        <w:rPr>
          <w:rFonts w:ascii="Times New Roman" w:eastAsia="Times New Roman" w:hAnsi="Times New Roman" w:cs="Times New Roman"/>
          <w:sz w:val="24"/>
          <w:szCs w:val="24"/>
          <w:lang w:val="es-ES" w:eastAsia="es-MX"/>
        </w:rPr>
        <w:t xml:space="preserve"> se afecta</w:t>
      </w:r>
      <w:r w:rsidRPr="00841975">
        <w:rPr>
          <w:rFonts w:ascii="Times New Roman" w:eastAsia="Times New Roman" w:hAnsi="Times New Roman" w:cs="Times New Roman"/>
          <w:sz w:val="24"/>
          <w:szCs w:val="24"/>
          <w:vertAlign w:val="superscript"/>
          <w:lang w:val="es-ES" w:eastAsia="es-MX"/>
        </w:rPr>
        <w:t xml:space="preserve"> </w:t>
      </w:r>
      <w:r w:rsidRPr="00841975">
        <w:rPr>
          <w:rFonts w:ascii="Times New Roman" w:eastAsia="Times New Roman" w:hAnsi="Times New Roman" w:cs="Times New Roman"/>
          <w:sz w:val="24"/>
          <w:szCs w:val="24"/>
          <w:lang w:val="es-ES" w:eastAsia="es-MX"/>
        </w:rPr>
        <w:t>y eventualmente decrece la relación K</w:t>
      </w:r>
      <w:r w:rsidRPr="00841975">
        <w:rPr>
          <w:rFonts w:ascii="Times New Roman" w:eastAsia="Times New Roman" w:hAnsi="Times New Roman" w:cs="Times New Roman"/>
          <w:sz w:val="24"/>
          <w:szCs w:val="24"/>
          <w:vertAlign w:val="superscript"/>
          <w:lang w:val="es-ES" w:eastAsia="es-MX"/>
        </w:rPr>
        <w:t>+</w:t>
      </w:r>
      <w:r w:rsidRPr="00841975">
        <w:rPr>
          <w:rFonts w:ascii="Times New Roman" w:eastAsia="Times New Roman" w:hAnsi="Times New Roman" w:cs="Times New Roman"/>
          <w:sz w:val="24"/>
          <w:szCs w:val="24"/>
          <w:lang w:val="es-ES" w:eastAsia="es-MX"/>
        </w:rPr>
        <w:t xml:space="preserve">/ </w:t>
      </w:r>
      <w:proofErr w:type="spellStart"/>
      <w:r w:rsidRPr="00841975">
        <w:rPr>
          <w:rFonts w:ascii="Times New Roman" w:eastAsia="Times New Roman" w:hAnsi="Times New Roman" w:cs="Times New Roman"/>
          <w:sz w:val="24"/>
          <w:szCs w:val="24"/>
          <w:lang w:val="es-ES" w:eastAsia="es-MX"/>
        </w:rPr>
        <w:t>Na</w:t>
      </w:r>
      <w:proofErr w:type="spellEnd"/>
      <w:r w:rsidRPr="00841975">
        <w:rPr>
          <w:rFonts w:ascii="Times New Roman" w:eastAsia="Times New Roman" w:hAnsi="Times New Roman" w:cs="Times New Roman"/>
          <w:sz w:val="24"/>
          <w:szCs w:val="24"/>
          <w:vertAlign w:val="superscript"/>
          <w:lang w:val="es-ES" w:eastAsia="es-MX"/>
        </w:rPr>
        <w:t>+</w:t>
      </w:r>
      <w:r w:rsidRPr="00841975">
        <w:rPr>
          <w:rFonts w:ascii="Times New Roman" w:eastAsia="Times New Roman" w:hAnsi="Times New Roman" w:cs="Times New Roman"/>
          <w:sz w:val="24"/>
          <w:szCs w:val="24"/>
          <w:lang w:val="es-ES" w:eastAsia="es-MX"/>
        </w:rPr>
        <w:t xml:space="preserve"> en el </w:t>
      </w:r>
      <w:proofErr w:type="spellStart"/>
      <w:r w:rsidRPr="00841975">
        <w:rPr>
          <w:rFonts w:ascii="Times New Roman" w:eastAsia="Times New Roman" w:hAnsi="Times New Roman" w:cs="Times New Roman"/>
          <w:sz w:val="24"/>
          <w:szCs w:val="24"/>
          <w:lang w:val="es-ES" w:eastAsia="es-MX"/>
        </w:rPr>
        <w:t>citosol</w:t>
      </w:r>
      <w:proofErr w:type="spellEnd"/>
      <w:r w:rsidRPr="00841975">
        <w:rPr>
          <w:rFonts w:ascii="Times New Roman" w:eastAsia="Times New Roman" w:hAnsi="Times New Roman" w:cs="Times New Roman"/>
          <w:sz w:val="24"/>
          <w:szCs w:val="24"/>
          <w:lang w:val="es-ES" w:eastAsia="es-MX"/>
        </w:rPr>
        <w:t xml:space="preserve"> (Evelin </w:t>
      </w:r>
      <w:r w:rsidRPr="00841975">
        <w:rPr>
          <w:rFonts w:ascii="Times New Roman" w:eastAsia="Times New Roman" w:hAnsi="Times New Roman" w:cs="Times New Roman"/>
          <w:i/>
          <w:sz w:val="24"/>
          <w:szCs w:val="24"/>
          <w:lang w:val="es-ES" w:eastAsia="es-MX"/>
        </w:rPr>
        <w:t>et al</w:t>
      </w:r>
      <w:r w:rsidRPr="00841975">
        <w:rPr>
          <w:rFonts w:ascii="Times New Roman" w:eastAsia="Times New Roman" w:hAnsi="Times New Roman" w:cs="Times New Roman"/>
          <w:sz w:val="24"/>
          <w:szCs w:val="24"/>
          <w:lang w:val="es-ES" w:eastAsia="es-MX"/>
        </w:rPr>
        <w:t>., 2019).</w:t>
      </w:r>
    </w:p>
    <w:p w:rsidR="00841975" w:rsidRPr="00841975" w:rsidRDefault="00841975" w:rsidP="00841975">
      <w:pPr>
        <w:tabs>
          <w:tab w:val="center" w:pos="4419"/>
          <w:tab w:val="right" w:pos="8838"/>
        </w:tabs>
        <w:spacing w:after="0" w:line="240" w:lineRule="auto"/>
        <w:jc w:val="both"/>
        <w:rPr>
          <w:rFonts w:ascii="Times New Roman" w:eastAsia="Times New Roman" w:hAnsi="Times New Roman" w:cs="Times New Roman"/>
          <w:color w:val="000000"/>
          <w:sz w:val="24"/>
          <w:szCs w:val="24"/>
          <w:lang w:val="es-ES" w:eastAsia="es-MX"/>
        </w:rPr>
      </w:pPr>
      <w:bookmarkStart w:id="3" w:name="_3mzq4wv" w:colFirst="0" w:colLast="0"/>
      <w:bookmarkEnd w:id="3"/>
      <w:r w:rsidRPr="00841975">
        <w:rPr>
          <w:rFonts w:ascii="Times New Roman" w:eastAsia="Times New Roman" w:hAnsi="Times New Roman" w:cs="Times New Roman"/>
          <w:color w:val="242021"/>
          <w:sz w:val="24"/>
          <w:szCs w:val="24"/>
          <w:lang w:val="es-ES" w:eastAsia="es-MX"/>
        </w:rPr>
        <w:t xml:space="preserve">El papel de los HMA en el mantenimiento del equilibrio iónico a nivel molecular no ha sido dilucidado aún, queda mucho por investigar sobre cómo influyen estos hongos en las relaciones iónicas, </w:t>
      </w:r>
      <w:r w:rsidRPr="00841975">
        <w:rPr>
          <w:rFonts w:ascii="Times New Roman" w:eastAsia="Times New Roman" w:hAnsi="Times New Roman" w:cs="Times New Roman"/>
          <w:color w:val="000000"/>
          <w:sz w:val="24"/>
          <w:szCs w:val="24"/>
          <w:lang w:val="es-ES" w:eastAsia="es-MX"/>
        </w:rPr>
        <w:t xml:space="preserve">en la absorción de nutrientes </w:t>
      </w:r>
      <w:r w:rsidRPr="00841975">
        <w:rPr>
          <w:rFonts w:ascii="Times New Roman" w:eastAsia="Times New Roman" w:hAnsi="Times New Roman" w:cs="Times New Roman"/>
          <w:color w:val="242021"/>
          <w:sz w:val="24"/>
          <w:szCs w:val="24"/>
          <w:lang w:val="es-ES" w:eastAsia="es-MX"/>
        </w:rPr>
        <w:t>y</w:t>
      </w:r>
      <w:r w:rsidRPr="00841975">
        <w:rPr>
          <w:rFonts w:ascii="Times New Roman" w:eastAsia="Times New Roman" w:hAnsi="Times New Roman" w:cs="Times New Roman"/>
          <w:color w:val="000000"/>
          <w:sz w:val="24"/>
          <w:szCs w:val="24"/>
          <w:lang w:val="es-ES" w:eastAsia="es-MX"/>
        </w:rPr>
        <w:t xml:space="preserve"> </w:t>
      </w:r>
      <w:r w:rsidRPr="00841975">
        <w:rPr>
          <w:rFonts w:ascii="Times New Roman" w:eastAsia="Times New Roman" w:hAnsi="Times New Roman" w:cs="Times New Roman"/>
          <w:color w:val="242021"/>
          <w:sz w:val="24"/>
          <w:szCs w:val="24"/>
          <w:lang w:val="es-ES" w:eastAsia="es-MX"/>
        </w:rPr>
        <w:t xml:space="preserve">en las respuestas </w:t>
      </w:r>
      <w:r w:rsidRPr="00841975">
        <w:rPr>
          <w:rFonts w:ascii="Times New Roman" w:eastAsia="Times New Roman" w:hAnsi="Times New Roman" w:cs="Times New Roman"/>
          <w:sz w:val="24"/>
          <w:szCs w:val="24"/>
          <w:lang w:val="es-ES" w:eastAsia="es-MX"/>
        </w:rPr>
        <w:t xml:space="preserve">fisiológicas y bioquímicas </w:t>
      </w:r>
      <w:r w:rsidRPr="00841975">
        <w:rPr>
          <w:rFonts w:ascii="Times New Roman" w:eastAsia="Times New Roman" w:hAnsi="Times New Roman" w:cs="Times New Roman"/>
          <w:color w:val="000000"/>
          <w:sz w:val="24"/>
          <w:szCs w:val="24"/>
          <w:lang w:val="es-ES" w:eastAsia="es-MX"/>
        </w:rPr>
        <w:t>bajo condiciones de salinidad.</w:t>
      </w:r>
    </w:p>
    <w:p w:rsidR="00841975" w:rsidRDefault="00841975" w:rsidP="00841975">
      <w:pPr>
        <w:tabs>
          <w:tab w:val="center" w:pos="4419"/>
          <w:tab w:val="right" w:pos="8838"/>
        </w:tabs>
        <w:spacing w:after="0" w:line="240" w:lineRule="auto"/>
        <w:jc w:val="both"/>
        <w:rPr>
          <w:rFonts w:ascii="Times New Roman" w:eastAsia="Times New Roman" w:hAnsi="Times New Roman" w:cs="Times New Roman"/>
          <w:sz w:val="24"/>
          <w:szCs w:val="24"/>
          <w:lang w:val="es-ES" w:eastAsia="es-MX"/>
        </w:rPr>
      </w:pPr>
      <w:r w:rsidRPr="00841975">
        <w:rPr>
          <w:rFonts w:ascii="Times New Roman" w:eastAsia="Times New Roman" w:hAnsi="Times New Roman" w:cs="Times New Roman"/>
          <w:sz w:val="24"/>
          <w:szCs w:val="24"/>
          <w:lang w:val="es-ES" w:eastAsia="es-MX"/>
        </w:rPr>
        <w:t xml:space="preserve">En el presente estudio, la mayor colonización micorrízica en las plantas inoculadas con </w:t>
      </w:r>
      <w:r w:rsidRPr="00841975">
        <w:rPr>
          <w:rFonts w:ascii="Times New Roman" w:eastAsia="Times New Roman" w:hAnsi="Times New Roman" w:cs="Times New Roman"/>
          <w:i/>
          <w:sz w:val="24"/>
          <w:szCs w:val="24"/>
          <w:lang w:val="es-ES" w:eastAsia="es-MX"/>
        </w:rPr>
        <w:t>R</w:t>
      </w:r>
      <w:r w:rsidRPr="00841975">
        <w:rPr>
          <w:rFonts w:ascii="Times New Roman" w:eastAsia="Times New Roman" w:hAnsi="Times New Roman" w:cs="Times New Roman"/>
          <w:sz w:val="24"/>
          <w:szCs w:val="24"/>
          <w:lang w:val="es-ES" w:eastAsia="es-MX"/>
        </w:rPr>
        <w:t xml:space="preserve">. </w:t>
      </w:r>
      <w:r w:rsidRPr="00841975">
        <w:rPr>
          <w:rFonts w:ascii="Times New Roman" w:eastAsia="Times New Roman" w:hAnsi="Times New Roman" w:cs="Times New Roman"/>
          <w:i/>
          <w:sz w:val="24"/>
          <w:szCs w:val="24"/>
          <w:lang w:val="es-ES" w:eastAsia="es-MX"/>
        </w:rPr>
        <w:t xml:space="preserve">irregularis </w:t>
      </w:r>
      <w:r w:rsidRPr="00841975">
        <w:rPr>
          <w:rFonts w:ascii="Times New Roman" w:eastAsia="Times New Roman" w:hAnsi="Times New Roman" w:cs="Times New Roman"/>
          <w:sz w:val="24"/>
          <w:szCs w:val="24"/>
          <w:lang w:val="es-ES" w:eastAsia="es-MX"/>
        </w:rPr>
        <w:t xml:space="preserve">sugiere una mayor efectividad en la protección del garbanzo frente al estrés por NaCl impuesto, lo que se evidencia en los resultados de masa seca, </w:t>
      </w:r>
      <w:r w:rsidRPr="00841975">
        <w:rPr>
          <w:rFonts w:ascii="Times New Roman" w:eastAsia="Times New Roman" w:hAnsi="Times New Roman" w:cs="Times New Roman"/>
          <w:color w:val="000000"/>
          <w:sz w:val="24"/>
          <w:szCs w:val="24"/>
          <w:lang w:val="es-ES" w:eastAsia="es-MX"/>
        </w:rPr>
        <w:t>el</w:t>
      </w:r>
      <w:r w:rsidRPr="00841975">
        <w:rPr>
          <w:rFonts w:ascii="Times New Roman" w:eastAsia="Times New Roman" w:hAnsi="Times New Roman" w:cs="Times New Roman"/>
          <w:b/>
          <w:color w:val="000000"/>
          <w:sz w:val="24"/>
          <w:szCs w:val="24"/>
          <w:lang w:val="es-ES" w:eastAsia="es-MX"/>
        </w:rPr>
        <w:t xml:space="preserve"> </w:t>
      </w:r>
      <w:r w:rsidRPr="00841975">
        <w:rPr>
          <w:rFonts w:ascii="Times New Roman" w:eastAsia="Times New Roman" w:hAnsi="Times New Roman" w:cs="Times New Roman"/>
          <w:color w:val="000000"/>
          <w:sz w:val="24"/>
          <w:szCs w:val="24"/>
          <w:lang w:val="es-ES" w:eastAsia="es-MX"/>
        </w:rPr>
        <w:t xml:space="preserve">área foliar, </w:t>
      </w:r>
      <w:r w:rsidRPr="00841975">
        <w:rPr>
          <w:rFonts w:ascii="Times New Roman" w:eastAsia="Times New Roman" w:hAnsi="Times New Roman" w:cs="Times New Roman"/>
          <w:sz w:val="24"/>
          <w:szCs w:val="24"/>
          <w:lang w:val="es-ES" w:eastAsia="es-MX"/>
        </w:rPr>
        <w:t xml:space="preserve">el contenido relativo de clorofila en hojas, la </w:t>
      </w:r>
      <w:r w:rsidRPr="00841975">
        <w:rPr>
          <w:rFonts w:ascii="Times New Roman" w:eastAsia="Times New Roman" w:hAnsi="Times New Roman" w:cs="Times New Roman"/>
          <w:color w:val="000000"/>
          <w:sz w:val="24"/>
          <w:szCs w:val="24"/>
          <w:lang w:val="es-ES" w:eastAsia="es-MX"/>
        </w:rPr>
        <w:t xml:space="preserve">TAN y las concentraciones de </w:t>
      </w:r>
      <w:proofErr w:type="spellStart"/>
      <w:r w:rsidRPr="00841975">
        <w:rPr>
          <w:rFonts w:ascii="Times New Roman" w:eastAsia="Times New Roman" w:hAnsi="Times New Roman" w:cs="Times New Roman"/>
          <w:color w:val="000000"/>
          <w:sz w:val="24"/>
          <w:szCs w:val="24"/>
          <w:lang w:val="es-ES" w:eastAsia="es-MX"/>
        </w:rPr>
        <w:t>Na</w:t>
      </w:r>
      <w:proofErr w:type="spellEnd"/>
      <w:r w:rsidRPr="00841975">
        <w:rPr>
          <w:rFonts w:ascii="Times New Roman" w:eastAsia="Times New Roman" w:hAnsi="Times New Roman" w:cs="Times New Roman"/>
          <w:color w:val="000000"/>
          <w:sz w:val="24"/>
          <w:szCs w:val="24"/>
          <w:vertAlign w:val="superscript"/>
          <w:lang w:val="es-ES" w:eastAsia="es-MX"/>
        </w:rPr>
        <w:t xml:space="preserve">+ </w:t>
      </w:r>
      <w:r w:rsidRPr="00841975">
        <w:rPr>
          <w:rFonts w:ascii="Times New Roman" w:eastAsia="Times New Roman" w:hAnsi="Times New Roman" w:cs="Times New Roman"/>
          <w:color w:val="000000"/>
          <w:sz w:val="24"/>
          <w:szCs w:val="24"/>
          <w:lang w:val="es-ES" w:eastAsia="es-MX"/>
        </w:rPr>
        <w:t>y K</w:t>
      </w:r>
      <w:r w:rsidRPr="00841975">
        <w:rPr>
          <w:rFonts w:ascii="Times New Roman" w:eastAsia="Times New Roman" w:hAnsi="Times New Roman" w:cs="Times New Roman"/>
          <w:color w:val="000000"/>
          <w:sz w:val="24"/>
          <w:szCs w:val="24"/>
          <w:vertAlign w:val="superscript"/>
          <w:lang w:val="es-ES" w:eastAsia="es-MX"/>
        </w:rPr>
        <w:t>+</w:t>
      </w:r>
      <w:r w:rsidRPr="00841975">
        <w:rPr>
          <w:rFonts w:ascii="Times New Roman" w:eastAsia="Times New Roman" w:hAnsi="Times New Roman" w:cs="Times New Roman"/>
          <w:sz w:val="24"/>
          <w:szCs w:val="24"/>
          <w:lang w:val="es-ES" w:eastAsia="es-MX"/>
        </w:rPr>
        <w:t>.</w:t>
      </w:r>
    </w:p>
    <w:p w:rsidR="00841975" w:rsidRPr="00841975" w:rsidRDefault="00841975" w:rsidP="00841975">
      <w:pPr>
        <w:tabs>
          <w:tab w:val="center" w:pos="4419"/>
          <w:tab w:val="right" w:pos="8838"/>
        </w:tabs>
        <w:spacing w:after="0" w:line="240" w:lineRule="auto"/>
        <w:jc w:val="both"/>
        <w:rPr>
          <w:rFonts w:ascii="Times New Roman" w:eastAsia="Times New Roman" w:hAnsi="Times New Roman" w:cs="Times New Roman"/>
          <w:sz w:val="24"/>
          <w:szCs w:val="24"/>
          <w:lang w:val="es-ES" w:eastAsia="es-MX"/>
        </w:rPr>
      </w:pPr>
    </w:p>
    <w:p w:rsidR="00841975" w:rsidRDefault="00841975" w:rsidP="00841975">
      <w:pPr>
        <w:spacing w:after="0" w:line="240" w:lineRule="auto"/>
        <w:jc w:val="both"/>
        <w:rPr>
          <w:rFonts w:ascii="Times New Roman" w:eastAsia="Times New Roman" w:hAnsi="Times New Roman" w:cs="Times New Roman"/>
          <w:sz w:val="24"/>
          <w:szCs w:val="24"/>
          <w:lang w:val="es-ES"/>
        </w:rPr>
      </w:pPr>
      <w:r w:rsidRPr="00841975">
        <w:rPr>
          <w:rFonts w:ascii="Times New Roman" w:eastAsia="Times New Roman" w:hAnsi="Times New Roman" w:cs="Times New Roman"/>
          <w:sz w:val="24"/>
          <w:szCs w:val="24"/>
          <w:lang w:val="es-ES"/>
        </w:rPr>
        <w:t xml:space="preserve">Los criterios de recomendación de cepas de HMA según el pH del suelo y el ambiente edáfico en general, establecidos en estudios previos (Rivera </w:t>
      </w:r>
      <w:r w:rsidRPr="00AD1C37">
        <w:rPr>
          <w:rFonts w:ascii="Times New Roman" w:eastAsia="Times New Roman" w:hAnsi="Times New Roman" w:cs="Times New Roman"/>
          <w:i/>
          <w:sz w:val="24"/>
          <w:szCs w:val="24"/>
          <w:lang w:val="es-ES"/>
        </w:rPr>
        <w:t>et al</w:t>
      </w:r>
      <w:r w:rsidRPr="00841975">
        <w:rPr>
          <w:rFonts w:ascii="Times New Roman" w:eastAsia="Times New Roman" w:hAnsi="Times New Roman" w:cs="Times New Roman"/>
          <w:sz w:val="24"/>
          <w:szCs w:val="24"/>
          <w:lang w:val="es-ES"/>
        </w:rPr>
        <w:t>., 2003, 2020a), avalan la mayor eficiencia de la cepa INCAM 11 encontrada para las condiciones del presente estudio, en comparación con INCAM 4. Son numerosos los trabajos que demuestran incrementos superiores en la colonización de la raíz, así como en el crecimiento y la productividad de los cultivos, por la inoculación de la cepa INCAM 11 de R. irregularis en suelos con pH superiores a 7 (</w:t>
      </w:r>
      <w:proofErr w:type="spellStart"/>
      <w:r w:rsidRPr="00841975">
        <w:rPr>
          <w:rFonts w:ascii="Times New Roman" w:eastAsia="Times New Roman" w:hAnsi="Times New Roman" w:cs="Times New Roman"/>
          <w:sz w:val="24"/>
          <w:szCs w:val="24"/>
          <w:lang w:val="es-ES"/>
        </w:rPr>
        <w:t>Simó</w:t>
      </w:r>
      <w:proofErr w:type="spellEnd"/>
      <w:r w:rsidRPr="00841975">
        <w:rPr>
          <w:rFonts w:ascii="Times New Roman" w:eastAsia="Times New Roman" w:hAnsi="Times New Roman" w:cs="Times New Roman"/>
          <w:sz w:val="24"/>
          <w:szCs w:val="24"/>
          <w:lang w:val="es-ES"/>
        </w:rPr>
        <w:t xml:space="preserve"> </w:t>
      </w:r>
      <w:r w:rsidRPr="00C222CF">
        <w:rPr>
          <w:rFonts w:ascii="Times New Roman" w:eastAsia="Times New Roman" w:hAnsi="Times New Roman" w:cs="Times New Roman"/>
          <w:i/>
          <w:sz w:val="24"/>
          <w:szCs w:val="24"/>
          <w:lang w:val="es-ES"/>
        </w:rPr>
        <w:t>et al</w:t>
      </w:r>
      <w:r w:rsidRPr="00841975">
        <w:rPr>
          <w:rFonts w:ascii="Times New Roman" w:eastAsia="Times New Roman" w:hAnsi="Times New Roman" w:cs="Times New Roman"/>
          <w:sz w:val="24"/>
          <w:szCs w:val="24"/>
          <w:lang w:val="es-ES"/>
        </w:rPr>
        <w:t xml:space="preserve">., 2019; </w:t>
      </w:r>
      <w:proofErr w:type="spellStart"/>
      <w:r w:rsidRPr="00841975">
        <w:rPr>
          <w:rFonts w:ascii="Times New Roman" w:eastAsia="Times New Roman" w:hAnsi="Times New Roman" w:cs="Times New Roman"/>
          <w:sz w:val="24"/>
          <w:szCs w:val="24"/>
          <w:lang w:val="es-ES"/>
        </w:rPr>
        <w:t>Simó</w:t>
      </w:r>
      <w:proofErr w:type="spellEnd"/>
      <w:r w:rsidRPr="00841975">
        <w:rPr>
          <w:rFonts w:ascii="Times New Roman" w:eastAsia="Times New Roman" w:hAnsi="Times New Roman" w:cs="Times New Roman"/>
          <w:sz w:val="24"/>
          <w:szCs w:val="24"/>
          <w:lang w:val="es-ES"/>
        </w:rPr>
        <w:t xml:space="preserve"> </w:t>
      </w:r>
      <w:r w:rsidRPr="00C222CF">
        <w:rPr>
          <w:rFonts w:ascii="Times New Roman" w:eastAsia="Times New Roman" w:hAnsi="Times New Roman" w:cs="Times New Roman"/>
          <w:i/>
          <w:sz w:val="24"/>
          <w:szCs w:val="24"/>
          <w:lang w:val="es-ES"/>
        </w:rPr>
        <w:t>et al</w:t>
      </w:r>
      <w:r w:rsidRPr="00841975">
        <w:rPr>
          <w:rFonts w:ascii="Times New Roman" w:eastAsia="Times New Roman" w:hAnsi="Times New Roman" w:cs="Times New Roman"/>
          <w:sz w:val="24"/>
          <w:szCs w:val="24"/>
          <w:lang w:val="es-ES"/>
        </w:rPr>
        <w:t xml:space="preserve">., 2020; Rivera </w:t>
      </w:r>
      <w:r w:rsidRPr="00C222CF">
        <w:rPr>
          <w:rFonts w:ascii="Times New Roman" w:eastAsia="Times New Roman" w:hAnsi="Times New Roman" w:cs="Times New Roman"/>
          <w:i/>
          <w:sz w:val="24"/>
          <w:szCs w:val="24"/>
          <w:lang w:val="es-ES"/>
        </w:rPr>
        <w:t>et al</w:t>
      </w:r>
      <w:r w:rsidRPr="00841975">
        <w:rPr>
          <w:rFonts w:ascii="Times New Roman" w:eastAsia="Times New Roman" w:hAnsi="Times New Roman" w:cs="Times New Roman"/>
          <w:sz w:val="24"/>
          <w:szCs w:val="24"/>
          <w:lang w:val="es-ES"/>
        </w:rPr>
        <w:t xml:space="preserve">., 2020a; Rivera </w:t>
      </w:r>
      <w:r w:rsidRPr="00C222CF">
        <w:rPr>
          <w:rFonts w:ascii="Times New Roman" w:eastAsia="Times New Roman" w:hAnsi="Times New Roman" w:cs="Times New Roman"/>
          <w:i/>
          <w:sz w:val="24"/>
          <w:szCs w:val="24"/>
          <w:lang w:val="es-ES"/>
        </w:rPr>
        <w:t>et al</w:t>
      </w:r>
      <w:r w:rsidRPr="00841975">
        <w:rPr>
          <w:rFonts w:ascii="Times New Roman" w:eastAsia="Times New Roman" w:hAnsi="Times New Roman" w:cs="Times New Roman"/>
          <w:sz w:val="24"/>
          <w:szCs w:val="24"/>
          <w:lang w:val="es-ES"/>
        </w:rPr>
        <w:t xml:space="preserve">.,2020b; Rivera </w:t>
      </w:r>
      <w:r w:rsidRPr="00C222CF">
        <w:rPr>
          <w:rFonts w:ascii="Times New Roman" w:eastAsia="Times New Roman" w:hAnsi="Times New Roman" w:cs="Times New Roman"/>
          <w:i/>
          <w:sz w:val="24"/>
          <w:szCs w:val="24"/>
          <w:lang w:val="es-ES"/>
        </w:rPr>
        <w:t>et al</w:t>
      </w:r>
      <w:r w:rsidRPr="00841975">
        <w:rPr>
          <w:rFonts w:ascii="Times New Roman" w:eastAsia="Times New Roman" w:hAnsi="Times New Roman" w:cs="Times New Roman"/>
          <w:sz w:val="24"/>
          <w:szCs w:val="24"/>
          <w:lang w:val="es-ES"/>
        </w:rPr>
        <w:t xml:space="preserve">.,2023). Es de resaltar que este constituye el primer trabajo donde se aportan resultados sobre el funcionamiento, establecimiento y eficiencia simbiótica de las cepas de HMA evaluadas en suelo Fluvisol </w:t>
      </w:r>
      <w:proofErr w:type="spellStart"/>
      <w:r w:rsidRPr="00841975">
        <w:rPr>
          <w:rFonts w:ascii="Times New Roman" w:eastAsia="Times New Roman" w:hAnsi="Times New Roman" w:cs="Times New Roman"/>
          <w:sz w:val="24"/>
          <w:szCs w:val="24"/>
          <w:lang w:val="es-ES"/>
        </w:rPr>
        <w:t>agrogénico</w:t>
      </w:r>
      <w:proofErr w:type="spellEnd"/>
      <w:r w:rsidRPr="00841975">
        <w:rPr>
          <w:rFonts w:ascii="Times New Roman" w:eastAsia="Times New Roman" w:hAnsi="Times New Roman" w:cs="Times New Roman"/>
          <w:sz w:val="24"/>
          <w:szCs w:val="24"/>
          <w:lang w:val="es-ES"/>
        </w:rPr>
        <w:t xml:space="preserve"> </w:t>
      </w:r>
      <w:proofErr w:type="spellStart"/>
      <w:r w:rsidRPr="00841975">
        <w:rPr>
          <w:rFonts w:ascii="Times New Roman" w:eastAsia="Times New Roman" w:hAnsi="Times New Roman" w:cs="Times New Roman"/>
          <w:sz w:val="24"/>
          <w:szCs w:val="24"/>
          <w:lang w:val="es-ES"/>
        </w:rPr>
        <w:t>eútrico</w:t>
      </w:r>
      <w:proofErr w:type="spellEnd"/>
      <w:r w:rsidRPr="00841975">
        <w:rPr>
          <w:rFonts w:ascii="Times New Roman" w:eastAsia="Times New Roman" w:hAnsi="Times New Roman" w:cs="Times New Roman"/>
          <w:sz w:val="24"/>
          <w:szCs w:val="24"/>
          <w:lang w:val="es-ES"/>
        </w:rPr>
        <w:t xml:space="preserve"> y en el cultivo del garbanzo.</w:t>
      </w:r>
    </w:p>
    <w:p w:rsidR="00841975" w:rsidRPr="00841975" w:rsidRDefault="00841975" w:rsidP="00841975">
      <w:pPr>
        <w:spacing w:after="0" w:line="240" w:lineRule="auto"/>
        <w:jc w:val="both"/>
        <w:rPr>
          <w:rFonts w:ascii="Times New Roman" w:eastAsia="Times New Roman" w:hAnsi="Times New Roman" w:cs="Times New Roman"/>
          <w:sz w:val="24"/>
          <w:szCs w:val="24"/>
          <w:lang w:val="es-ES"/>
        </w:rPr>
      </w:pPr>
    </w:p>
    <w:p w:rsidR="00C614A0" w:rsidRDefault="00841975" w:rsidP="00841975">
      <w:pPr>
        <w:spacing w:after="0" w:line="240" w:lineRule="auto"/>
        <w:jc w:val="both"/>
        <w:rPr>
          <w:rFonts w:ascii="Times New Roman" w:eastAsia="Times New Roman" w:hAnsi="Times New Roman" w:cs="Times New Roman"/>
          <w:sz w:val="24"/>
          <w:szCs w:val="24"/>
          <w:lang w:val="es-ES"/>
        </w:rPr>
      </w:pPr>
      <w:r w:rsidRPr="00841975">
        <w:rPr>
          <w:rFonts w:ascii="Times New Roman" w:eastAsia="Times New Roman" w:hAnsi="Times New Roman" w:cs="Times New Roman"/>
          <w:sz w:val="24"/>
          <w:szCs w:val="24"/>
          <w:lang w:val="es-ES"/>
        </w:rPr>
        <w:t xml:space="preserve">Los resultados encontrados en la interacción de las plantas de garbanzo cv. ‘N-29’ con las cepas de HMA evaluadas, evidencian que la concentración de NaCl de 25 </w:t>
      </w:r>
      <w:proofErr w:type="spellStart"/>
      <w:r w:rsidRPr="00841975">
        <w:rPr>
          <w:rFonts w:ascii="Times New Roman" w:eastAsia="Times New Roman" w:hAnsi="Times New Roman" w:cs="Times New Roman"/>
          <w:sz w:val="24"/>
          <w:szCs w:val="24"/>
          <w:lang w:val="es-ES"/>
        </w:rPr>
        <w:t>mM</w:t>
      </w:r>
      <w:proofErr w:type="spellEnd"/>
      <w:r w:rsidRPr="00841975">
        <w:rPr>
          <w:rFonts w:ascii="Times New Roman" w:eastAsia="Times New Roman" w:hAnsi="Times New Roman" w:cs="Times New Roman"/>
          <w:sz w:val="24"/>
          <w:szCs w:val="24"/>
          <w:lang w:val="es-ES"/>
        </w:rPr>
        <w:t xml:space="preserve"> no representó un estrés significativo y que 75 </w:t>
      </w:r>
      <w:proofErr w:type="spellStart"/>
      <w:r w:rsidRPr="00841975">
        <w:rPr>
          <w:rFonts w:ascii="Times New Roman" w:eastAsia="Times New Roman" w:hAnsi="Times New Roman" w:cs="Times New Roman"/>
          <w:sz w:val="24"/>
          <w:szCs w:val="24"/>
          <w:lang w:val="es-ES"/>
        </w:rPr>
        <w:t>mM</w:t>
      </w:r>
      <w:proofErr w:type="spellEnd"/>
      <w:r w:rsidRPr="00841975">
        <w:rPr>
          <w:rFonts w:ascii="Times New Roman" w:eastAsia="Times New Roman" w:hAnsi="Times New Roman" w:cs="Times New Roman"/>
          <w:sz w:val="24"/>
          <w:szCs w:val="24"/>
          <w:lang w:val="es-ES"/>
        </w:rPr>
        <w:t xml:space="preserve"> resultó un estrés s</w:t>
      </w:r>
      <w:r w:rsidR="001133F6">
        <w:rPr>
          <w:rFonts w:ascii="Times New Roman" w:eastAsia="Times New Roman" w:hAnsi="Times New Roman" w:cs="Times New Roman"/>
          <w:sz w:val="24"/>
          <w:szCs w:val="24"/>
          <w:lang w:val="es-ES"/>
        </w:rPr>
        <w:t>evero para el sistema utilizado, por lo que</w:t>
      </w:r>
      <w:r w:rsidR="001133F6" w:rsidRPr="001133F6">
        <w:t xml:space="preserve"> </w:t>
      </w:r>
      <w:r w:rsidR="001133F6" w:rsidRPr="001133F6">
        <w:rPr>
          <w:rFonts w:ascii="Times New Roman" w:eastAsia="Times New Roman" w:hAnsi="Times New Roman" w:cs="Times New Roman"/>
          <w:sz w:val="24"/>
          <w:szCs w:val="24"/>
          <w:lang w:val="es-ES"/>
        </w:rPr>
        <w:t xml:space="preserve">se seleccionó la concentración de 50 </w:t>
      </w:r>
      <w:proofErr w:type="spellStart"/>
      <w:r w:rsidR="001133F6" w:rsidRPr="001133F6">
        <w:rPr>
          <w:rFonts w:ascii="Times New Roman" w:eastAsia="Times New Roman" w:hAnsi="Times New Roman" w:cs="Times New Roman"/>
          <w:sz w:val="24"/>
          <w:szCs w:val="24"/>
          <w:lang w:val="es-ES"/>
        </w:rPr>
        <w:t>mM</w:t>
      </w:r>
      <w:proofErr w:type="spellEnd"/>
      <w:r w:rsidR="001133F6" w:rsidRPr="001133F6">
        <w:rPr>
          <w:rFonts w:ascii="Times New Roman" w:eastAsia="Times New Roman" w:hAnsi="Times New Roman" w:cs="Times New Roman"/>
          <w:sz w:val="24"/>
          <w:szCs w:val="24"/>
          <w:lang w:val="es-ES"/>
        </w:rPr>
        <w:t xml:space="preserve"> </w:t>
      </w:r>
      <w:r w:rsidR="001133F6">
        <w:rPr>
          <w:rFonts w:ascii="Times New Roman" w:eastAsia="Times New Roman" w:hAnsi="Times New Roman" w:cs="Times New Roman"/>
          <w:sz w:val="24"/>
          <w:szCs w:val="24"/>
          <w:lang w:val="es-ES"/>
        </w:rPr>
        <w:t>como la concentración salina más tolerable por el cultivo</w:t>
      </w:r>
      <w:r w:rsidR="001133F6" w:rsidRPr="001133F6">
        <w:rPr>
          <w:rFonts w:ascii="Times New Roman" w:eastAsia="Times New Roman" w:hAnsi="Times New Roman" w:cs="Times New Roman"/>
          <w:sz w:val="24"/>
          <w:szCs w:val="24"/>
          <w:lang w:val="es-ES"/>
        </w:rPr>
        <w:t xml:space="preserve">. Además, los resultados de este experimento demostraron </w:t>
      </w:r>
      <w:r w:rsidR="001133F6">
        <w:rPr>
          <w:rFonts w:ascii="Times New Roman" w:eastAsia="Times New Roman" w:hAnsi="Times New Roman" w:cs="Times New Roman"/>
          <w:sz w:val="24"/>
          <w:szCs w:val="24"/>
          <w:lang w:val="es-ES"/>
        </w:rPr>
        <w:t xml:space="preserve">que </w:t>
      </w:r>
      <w:r w:rsidR="001133F6" w:rsidRPr="001133F6">
        <w:rPr>
          <w:rFonts w:ascii="Times New Roman" w:eastAsia="Times New Roman" w:hAnsi="Times New Roman" w:cs="Times New Roman"/>
          <w:sz w:val="24"/>
          <w:szCs w:val="24"/>
          <w:lang w:val="es-ES"/>
        </w:rPr>
        <w:t xml:space="preserve">la cepa INCAM 11 </w:t>
      </w:r>
      <w:r w:rsidR="001133F6">
        <w:rPr>
          <w:rFonts w:ascii="Times New Roman" w:eastAsia="Times New Roman" w:hAnsi="Times New Roman" w:cs="Times New Roman"/>
          <w:sz w:val="24"/>
          <w:szCs w:val="24"/>
          <w:lang w:val="es-ES"/>
        </w:rPr>
        <w:t xml:space="preserve">fue </w:t>
      </w:r>
      <w:r w:rsidR="001133F6" w:rsidRPr="001133F6">
        <w:rPr>
          <w:rFonts w:ascii="Times New Roman" w:eastAsia="Times New Roman" w:hAnsi="Times New Roman" w:cs="Times New Roman"/>
          <w:sz w:val="24"/>
          <w:szCs w:val="24"/>
          <w:lang w:val="es-ES"/>
        </w:rPr>
        <w:t xml:space="preserve">la </w:t>
      </w:r>
      <w:r w:rsidR="001133F6">
        <w:rPr>
          <w:rFonts w:ascii="Times New Roman" w:eastAsia="Times New Roman" w:hAnsi="Times New Roman" w:cs="Times New Roman"/>
          <w:sz w:val="24"/>
          <w:szCs w:val="24"/>
          <w:lang w:val="es-ES"/>
        </w:rPr>
        <w:t xml:space="preserve">que </w:t>
      </w:r>
      <w:r w:rsidR="001133F6" w:rsidRPr="001133F6">
        <w:rPr>
          <w:rFonts w:ascii="Times New Roman" w:eastAsia="Times New Roman" w:hAnsi="Times New Roman" w:cs="Times New Roman"/>
          <w:sz w:val="24"/>
          <w:szCs w:val="24"/>
          <w:lang w:val="es-ES"/>
        </w:rPr>
        <w:t xml:space="preserve">mayor efectividad </w:t>
      </w:r>
      <w:r w:rsidR="001133F6">
        <w:rPr>
          <w:rFonts w:ascii="Times New Roman" w:eastAsia="Times New Roman" w:hAnsi="Times New Roman" w:cs="Times New Roman"/>
          <w:sz w:val="24"/>
          <w:szCs w:val="24"/>
          <w:lang w:val="es-ES"/>
        </w:rPr>
        <w:t xml:space="preserve">mostró </w:t>
      </w:r>
      <w:r w:rsidR="001133F6" w:rsidRPr="001133F6">
        <w:rPr>
          <w:rFonts w:ascii="Times New Roman" w:eastAsia="Times New Roman" w:hAnsi="Times New Roman" w:cs="Times New Roman"/>
          <w:sz w:val="24"/>
          <w:szCs w:val="24"/>
          <w:lang w:val="es-ES"/>
        </w:rPr>
        <w:t>en este tipo de s</w:t>
      </w:r>
      <w:r w:rsidR="001133F6">
        <w:rPr>
          <w:rFonts w:ascii="Times New Roman" w:eastAsia="Times New Roman" w:hAnsi="Times New Roman" w:cs="Times New Roman"/>
          <w:sz w:val="24"/>
          <w:szCs w:val="24"/>
          <w:lang w:val="es-ES"/>
        </w:rPr>
        <w:t>uelo afectado por estrés salino.</w:t>
      </w:r>
    </w:p>
    <w:p w:rsidR="0024240E" w:rsidRDefault="0024240E" w:rsidP="00841975">
      <w:pPr>
        <w:spacing w:after="0" w:line="240" w:lineRule="auto"/>
        <w:jc w:val="both"/>
        <w:rPr>
          <w:rFonts w:ascii="Times New Roman" w:eastAsia="Times New Roman" w:hAnsi="Times New Roman" w:cs="Times New Roman"/>
          <w:sz w:val="24"/>
          <w:szCs w:val="24"/>
          <w:lang w:val="es-ES"/>
        </w:rPr>
      </w:pPr>
    </w:p>
    <w:p w:rsidR="0024240E" w:rsidRPr="0024240E" w:rsidRDefault="0024240E" w:rsidP="0024240E">
      <w:pPr>
        <w:keepNext/>
        <w:keepLines/>
        <w:spacing w:after="264" w:line="250" w:lineRule="auto"/>
        <w:ind w:left="-5" w:hanging="10"/>
        <w:outlineLvl w:val="1"/>
        <w:rPr>
          <w:rFonts w:ascii="Times New Roman" w:eastAsia="Times New Roman" w:hAnsi="Times New Roman" w:cs="Times New Roman"/>
          <w:b/>
          <w:color w:val="000000"/>
          <w:sz w:val="24"/>
          <w:lang w:eastAsia="es-US"/>
        </w:rPr>
      </w:pPr>
      <w:r w:rsidRPr="0024240E">
        <w:rPr>
          <w:rFonts w:ascii="Times New Roman" w:eastAsia="Times New Roman" w:hAnsi="Times New Roman" w:cs="Times New Roman"/>
          <w:b/>
          <w:color w:val="000000"/>
          <w:sz w:val="24"/>
          <w:lang w:eastAsia="es-US"/>
        </w:rPr>
        <w:t>Valoración económica y aporte social</w:t>
      </w:r>
    </w:p>
    <w:p w:rsidR="004D7F48" w:rsidRDefault="0024240E" w:rsidP="0024240E">
      <w:pPr>
        <w:spacing w:after="267" w:line="251" w:lineRule="auto"/>
        <w:ind w:left="-5" w:right="45" w:hanging="10"/>
        <w:jc w:val="both"/>
        <w:rPr>
          <w:rFonts w:ascii="Times New Roman" w:eastAsia="Times New Roman" w:hAnsi="Times New Roman" w:cs="Times New Roman"/>
          <w:color w:val="000000"/>
          <w:sz w:val="24"/>
          <w:lang w:eastAsia="es-US"/>
        </w:rPr>
      </w:pPr>
      <w:r w:rsidRPr="0024240E">
        <w:rPr>
          <w:rFonts w:ascii="Times New Roman" w:eastAsia="Times New Roman" w:hAnsi="Times New Roman" w:cs="Times New Roman"/>
          <w:color w:val="000000"/>
          <w:sz w:val="24"/>
          <w:lang w:eastAsia="es-US"/>
        </w:rPr>
        <w:t>Los resultados que se presentan en el trabajo demostraron que la</w:t>
      </w:r>
      <w:r>
        <w:rPr>
          <w:rFonts w:ascii="Times New Roman" w:eastAsia="Times New Roman" w:hAnsi="Times New Roman" w:cs="Times New Roman"/>
          <w:color w:val="000000"/>
          <w:sz w:val="24"/>
          <w:lang w:eastAsia="es-US"/>
        </w:rPr>
        <w:t xml:space="preserve"> inoculación de INCAM 11 en el cultivo del garbanzo</w:t>
      </w:r>
      <w:r w:rsidRPr="0024240E">
        <w:rPr>
          <w:rFonts w:ascii="Times New Roman" w:eastAsia="Times New Roman" w:hAnsi="Times New Roman" w:cs="Times New Roman"/>
          <w:color w:val="000000"/>
          <w:sz w:val="24"/>
          <w:lang w:eastAsia="es-US"/>
        </w:rPr>
        <w:t xml:space="preserve"> incrementaron la producción de </w:t>
      </w:r>
      <w:r>
        <w:rPr>
          <w:rFonts w:ascii="Times New Roman" w:eastAsia="Times New Roman" w:hAnsi="Times New Roman" w:cs="Times New Roman"/>
          <w:color w:val="000000"/>
          <w:sz w:val="24"/>
          <w:lang w:eastAsia="es-US"/>
        </w:rPr>
        <w:t>masa seca</w:t>
      </w:r>
      <w:r w:rsidRPr="0024240E">
        <w:rPr>
          <w:rFonts w:ascii="Times New Roman" w:eastAsia="Times New Roman" w:hAnsi="Times New Roman" w:cs="Times New Roman"/>
          <w:color w:val="000000"/>
          <w:sz w:val="24"/>
          <w:lang w:eastAsia="es-US"/>
        </w:rPr>
        <w:t xml:space="preserve"> </w:t>
      </w:r>
      <w:r w:rsidR="00EB2170">
        <w:rPr>
          <w:rFonts w:ascii="Times New Roman" w:eastAsia="Times New Roman" w:hAnsi="Times New Roman" w:cs="Times New Roman"/>
          <w:color w:val="000000"/>
          <w:sz w:val="24"/>
          <w:lang w:eastAsia="es-US"/>
        </w:rPr>
        <w:t xml:space="preserve">y mejoraron la </w:t>
      </w:r>
      <w:r w:rsidR="00EB2170">
        <w:rPr>
          <w:rFonts w:ascii="Times New Roman" w:eastAsia="Times New Roman" w:hAnsi="Times New Roman" w:cs="Times New Roman"/>
          <w:color w:val="000000"/>
          <w:sz w:val="24"/>
          <w:lang w:eastAsia="es-US"/>
        </w:rPr>
        <w:lastRenderedPageBreak/>
        <w:t>respuesta fisiológica del cultivo</w:t>
      </w:r>
      <w:r w:rsidRPr="0024240E">
        <w:rPr>
          <w:rFonts w:ascii="Times New Roman" w:eastAsia="Times New Roman" w:hAnsi="Times New Roman" w:cs="Times New Roman"/>
          <w:color w:val="000000"/>
          <w:sz w:val="24"/>
          <w:lang w:eastAsia="es-US"/>
        </w:rPr>
        <w:t xml:space="preserve">; </w:t>
      </w:r>
      <w:r w:rsidR="00EB2170">
        <w:rPr>
          <w:rFonts w:ascii="Times New Roman" w:eastAsia="Times New Roman" w:hAnsi="Times New Roman" w:cs="Times New Roman"/>
          <w:color w:val="000000"/>
          <w:sz w:val="24"/>
          <w:lang w:eastAsia="es-US"/>
        </w:rPr>
        <w:t xml:space="preserve">por lo que </w:t>
      </w:r>
      <w:r w:rsidRPr="0024240E">
        <w:rPr>
          <w:rFonts w:ascii="Times New Roman" w:eastAsia="Times New Roman" w:hAnsi="Times New Roman" w:cs="Times New Roman"/>
          <w:color w:val="000000"/>
          <w:sz w:val="24"/>
          <w:lang w:eastAsia="es-US"/>
        </w:rPr>
        <w:t>contribu</w:t>
      </w:r>
      <w:r w:rsidR="00EB2170">
        <w:rPr>
          <w:rFonts w:ascii="Times New Roman" w:eastAsia="Times New Roman" w:hAnsi="Times New Roman" w:cs="Times New Roman"/>
          <w:color w:val="000000"/>
          <w:sz w:val="24"/>
          <w:lang w:eastAsia="es-US"/>
        </w:rPr>
        <w:t>irá</w:t>
      </w:r>
      <w:r w:rsidRPr="0024240E">
        <w:rPr>
          <w:rFonts w:ascii="Times New Roman" w:eastAsia="Times New Roman" w:hAnsi="Times New Roman" w:cs="Times New Roman"/>
          <w:color w:val="000000"/>
          <w:sz w:val="24"/>
          <w:lang w:eastAsia="es-US"/>
        </w:rPr>
        <w:t xml:space="preserve"> a incrementar </w:t>
      </w:r>
      <w:r w:rsidR="00EB2170">
        <w:rPr>
          <w:rFonts w:ascii="Times New Roman" w:eastAsia="Times New Roman" w:hAnsi="Times New Roman" w:cs="Times New Roman"/>
          <w:color w:val="000000"/>
          <w:sz w:val="24"/>
          <w:lang w:eastAsia="es-US"/>
        </w:rPr>
        <w:t xml:space="preserve">los rendimientos del garbanzo y a utilizar los suelos salinizados que actualmente se encuentran en desusos, de esta manera se contribuye a incrementar </w:t>
      </w:r>
      <w:r w:rsidRPr="0024240E">
        <w:rPr>
          <w:rFonts w:ascii="Times New Roman" w:eastAsia="Times New Roman" w:hAnsi="Times New Roman" w:cs="Times New Roman"/>
          <w:color w:val="000000"/>
          <w:sz w:val="24"/>
          <w:lang w:eastAsia="es-US"/>
        </w:rPr>
        <w:t>l</w:t>
      </w:r>
      <w:r w:rsidR="00EB2170">
        <w:rPr>
          <w:rFonts w:ascii="Times New Roman" w:eastAsia="Times New Roman" w:hAnsi="Times New Roman" w:cs="Times New Roman"/>
          <w:color w:val="000000"/>
          <w:sz w:val="24"/>
          <w:lang w:eastAsia="es-US"/>
        </w:rPr>
        <w:t>a disponibilidad de este grano</w:t>
      </w:r>
      <w:r w:rsidRPr="0024240E">
        <w:rPr>
          <w:rFonts w:ascii="Times New Roman" w:eastAsia="Times New Roman" w:hAnsi="Times New Roman" w:cs="Times New Roman"/>
          <w:color w:val="000000"/>
          <w:sz w:val="24"/>
          <w:lang w:eastAsia="es-US"/>
        </w:rPr>
        <w:t xml:space="preserve"> para la alimentación humana</w:t>
      </w:r>
      <w:r w:rsidR="004D7F48">
        <w:rPr>
          <w:rFonts w:ascii="Times New Roman" w:eastAsia="Times New Roman" w:hAnsi="Times New Roman" w:cs="Times New Roman"/>
          <w:color w:val="000000"/>
          <w:sz w:val="24"/>
          <w:lang w:eastAsia="es-US"/>
        </w:rPr>
        <w:t xml:space="preserve"> en los mercados. La utilización de HMA constituye una estrategia agroecológica que permite mejorar la calidad del cultivo </w:t>
      </w:r>
      <w:r w:rsidRPr="0024240E">
        <w:rPr>
          <w:rFonts w:ascii="Times New Roman" w:eastAsia="Times New Roman" w:hAnsi="Times New Roman" w:cs="Times New Roman"/>
          <w:color w:val="000000"/>
          <w:sz w:val="24"/>
          <w:lang w:eastAsia="es-US"/>
        </w:rPr>
        <w:t xml:space="preserve">sin dañar el medio ambiente. </w:t>
      </w:r>
      <w:r w:rsidR="004D7F48">
        <w:rPr>
          <w:rFonts w:ascii="Times New Roman" w:eastAsia="Times New Roman" w:hAnsi="Times New Roman" w:cs="Times New Roman"/>
          <w:color w:val="000000"/>
          <w:sz w:val="24"/>
          <w:lang w:eastAsia="es-US"/>
        </w:rPr>
        <w:t>Por otra parte, el aporte principal está dado en</w:t>
      </w:r>
      <w:r w:rsidRPr="0024240E">
        <w:rPr>
          <w:rFonts w:ascii="Times New Roman" w:eastAsia="Times New Roman" w:hAnsi="Times New Roman" w:cs="Times New Roman"/>
          <w:color w:val="000000"/>
          <w:sz w:val="24"/>
          <w:lang w:eastAsia="es-US"/>
        </w:rPr>
        <w:t xml:space="preserve"> </w:t>
      </w:r>
      <w:r w:rsidR="004D7F48" w:rsidRPr="0024240E">
        <w:rPr>
          <w:rFonts w:ascii="Times New Roman" w:eastAsia="Times New Roman" w:hAnsi="Times New Roman" w:cs="Times New Roman"/>
          <w:color w:val="000000"/>
          <w:sz w:val="24"/>
          <w:lang w:eastAsia="es-US"/>
        </w:rPr>
        <w:t>que,</w:t>
      </w:r>
      <w:r w:rsidRPr="0024240E">
        <w:rPr>
          <w:rFonts w:ascii="Times New Roman" w:eastAsia="Times New Roman" w:hAnsi="Times New Roman" w:cs="Times New Roman"/>
          <w:color w:val="000000"/>
          <w:sz w:val="24"/>
          <w:lang w:eastAsia="es-US"/>
        </w:rPr>
        <w:t xml:space="preserve"> por primera vez, en nuestro país, </w:t>
      </w:r>
      <w:r w:rsidR="004D7F48">
        <w:rPr>
          <w:rFonts w:ascii="Times New Roman" w:eastAsia="Times New Roman" w:hAnsi="Times New Roman" w:cs="Times New Roman"/>
          <w:color w:val="000000"/>
          <w:sz w:val="24"/>
          <w:lang w:eastAsia="es-US"/>
        </w:rPr>
        <w:t>s</w:t>
      </w:r>
      <w:proofErr w:type="spellStart"/>
      <w:r w:rsidR="004D7F48" w:rsidRPr="004D7F48">
        <w:rPr>
          <w:rFonts w:ascii="Times New Roman" w:eastAsia="Times New Roman" w:hAnsi="Times New Roman" w:cs="Times New Roman"/>
          <w:sz w:val="24"/>
          <w:szCs w:val="24"/>
          <w:lang w:val="es-ES" w:eastAsia="es-MX"/>
        </w:rPr>
        <w:t>e</w:t>
      </w:r>
      <w:proofErr w:type="spellEnd"/>
      <w:r w:rsidR="004D7F48" w:rsidRPr="004D7F48">
        <w:rPr>
          <w:rFonts w:ascii="Times New Roman" w:eastAsia="Times New Roman" w:hAnsi="Times New Roman" w:cs="Times New Roman"/>
          <w:sz w:val="24"/>
          <w:szCs w:val="24"/>
          <w:lang w:val="es-ES" w:eastAsia="es-MX"/>
        </w:rPr>
        <w:t xml:space="preserve"> demuestra que la cepa INCAM 11 de </w:t>
      </w:r>
      <w:r w:rsidR="004D7F48" w:rsidRPr="004D7F48">
        <w:rPr>
          <w:rFonts w:ascii="Times New Roman" w:eastAsia="Times New Roman" w:hAnsi="Times New Roman" w:cs="Times New Roman"/>
          <w:i/>
          <w:sz w:val="24"/>
          <w:szCs w:val="24"/>
          <w:lang w:val="es-ES" w:eastAsia="es-MX"/>
        </w:rPr>
        <w:t>Rhizophagus irregularis</w:t>
      </w:r>
      <w:r w:rsidR="004D7F48" w:rsidRPr="004D7F48">
        <w:rPr>
          <w:rFonts w:ascii="Times New Roman" w:eastAsia="Times New Roman" w:hAnsi="Times New Roman" w:cs="Times New Roman"/>
          <w:sz w:val="24"/>
          <w:szCs w:val="24"/>
          <w:lang w:val="es-ES" w:eastAsia="es-MX"/>
        </w:rPr>
        <w:t xml:space="preserve"> resulta eficiente en favorecer el crecimiento y la productividad de plantas de garbanzo cv. ‘N-29’</w:t>
      </w:r>
      <w:r w:rsidR="004D7F48" w:rsidRPr="004D7F48">
        <w:rPr>
          <w:rFonts w:ascii="Times New Roman" w:eastAsia="Times New Roman" w:hAnsi="Times New Roman" w:cs="Times New Roman"/>
          <w:lang w:val="es-ES" w:eastAsia="es-MX"/>
        </w:rPr>
        <w:t xml:space="preserve"> </w:t>
      </w:r>
      <w:r w:rsidR="004D7F48" w:rsidRPr="004D7F48">
        <w:rPr>
          <w:rFonts w:ascii="Times New Roman" w:eastAsia="Times New Roman" w:hAnsi="Times New Roman" w:cs="Times New Roman"/>
          <w:sz w:val="24"/>
          <w:szCs w:val="24"/>
          <w:lang w:val="es-ES" w:eastAsia="es-MX"/>
        </w:rPr>
        <w:t>cultivadas en condiciones de estrés por NaCl. Se informa por primera vez el comportamiento ante el estrés por NaCl del genotipo de garbanzo cubano ‘N-29’</w:t>
      </w:r>
      <w:r w:rsidR="004D7F48" w:rsidRPr="004D7F48">
        <w:rPr>
          <w:rFonts w:ascii="Times New Roman" w:eastAsia="Times New Roman" w:hAnsi="Times New Roman" w:cs="Times New Roman"/>
          <w:lang w:val="es-ES" w:eastAsia="es-MX"/>
        </w:rPr>
        <w:t xml:space="preserve"> </w:t>
      </w:r>
      <w:r w:rsidR="004D7F48" w:rsidRPr="004D7F48">
        <w:rPr>
          <w:rFonts w:ascii="Times New Roman" w:eastAsia="Times New Roman" w:hAnsi="Times New Roman" w:cs="Times New Roman"/>
          <w:sz w:val="24"/>
          <w:szCs w:val="24"/>
          <w:lang w:val="es-ES" w:eastAsia="es-MX"/>
        </w:rPr>
        <w:t>en simbiosis con HMA.</w:t>
      </w:r>
    </w:p>
    <w:p w:rsidR="00D01D5F" w:rsidRDefault="00776A0C" w:rsidP="0024240E">
      <w:pPr>
        <w:spacing w:after="267" w:line="251" w:lineRule="auto"/>
        <w:ind w:left="-5" w:right="45" w:hanging="10"/>
        <w:jc w:val="both"/>
        <w:rPr>
          <w:rFonts w:ascii="Times New Roman" w:eastAsia="Times New Roman" w:hAnsi="Times New Roman" w:cs="Times New Roman"/>
          <w:color w:val="000000"/>
          <w:sz w:val="24"/>
          <w:lang w:eastAsia="es-US"/>
        </w:rPr>
      </w:pPr>
      <w:r>
        <w:rPr>
          <w:rFonts w:ascii="Times New Roman" w:eastAsia="Times New Roman" w:hAnsi="Times New Roman" w:cs="Times New Roman"/>
          <w:color w:val="000000"/>
          <w:sz w:val="24"/>
          <w:lang w:eastAsia="es-US"/>
        </w:rPr>
        <w:t>Teniendo en cuenta la necesidad imperiosa de buscar alternativas</w:t>
      </w:r>
      <w:r w:rsidRPr="0079045F">
        <w:rPr>
          <w:rFonts w:ascii="Times New Roman" w:eastAsia="Times New Roman" w:hAnsi="Times New Roman" w:cs="Times New Roman"/>
          <w:color w:val="000000"/>
          <w:sz w:val="24"/>
          <w:lang w:eastAsia="es-US"/>
        </w:rPr>
        <w:t xml:space="preserve"> </w:t>
      </w:r>
      <w:r>
        <w:rPr>
          <w:rFonts w:ascii="Times New Roman" w:eastAsia="Times New Roman" w:hAnsi="Times New Roman" w:cs="Times New Roman"/>
          <w:color w:val="000000"/>
          <w:sz w:val="24"/>
          <w:lang w:eastAsia="es-US"/>
        </w:rPr>
        <w:t>ecológicas que ayuden a mitigar los efectos de los estreses medioambientales en la agricultura y que contribuyan a incrementar los rendimientos de los cultivos es necesario</w:t>
      </w:r>
      <w:r w:rsidR="0079045F">
        <w:rPr>
          <w:rFonts w:ascii="Times New Roman" w:eastAsia="Times New Roman" w:hAnsi="Times New Roman" w:cs="Times New Roman"/>
          <w:color w:val="000000"/>
          <w:sz w:val="24"/>
          <w:lang w:eastAsia="es-US"/>
        </w:rPr>
        <w:t xml:space="preserve"> destacar</w:t>
      </w:r>
      <w:r w:rsidR="004D7F48">
        <w:rPr>
          <w:rFonts w:ascii="Times New Roman" w:eastAsia="Times New Roman" w:hAnsi="Times New Roman" w:cs="Times New Roman"/>
          <w:color w:val="000000"/>
          <w:sz w:val="24"/>
          <w:lang w:eastAsia="es-US"/>
        </w:rPr>
        <w:t xml:space="preserve"> que </w:t>
      </w:r>
      <w:r w:rsidR="0079045F">
        <w:rPr>
          <w:rFonts w:ascii="Times New Roman" w:eastAsia="Times New Roman" w:hAnsi="Times New Roman" w:cs="Times New Roman"/>
          <w:color w:val="000000"/>
          <w:sz w:val="24"/>
          <w:lang w:eastAsia="es-US"/>
        </w:rPr>
        <w:t>el</w:t>
      </w:r>
      <w:r w:rsidR="004D7F48">
        <w:rPr>
          <w:rFonts w:ascii="Times New Roman" w:eastAsia="Times New Roman" w:hAnsi="Times New Roman" w:cs="Times New Roman"/>
          <w:color w:val="000000"/>
          <w:sz w:val="24"/>
          <w:lang w:eastAsia="es-US"/>
        </w:rPr>
        <w:t xml:space="preserve"> HMA </w:t>
      </w:r>
      <w:r w:rsidR="0079045F">
        <w:rPr>
          <w:rFonts w:ascii="Times New Roman" w:eastAsia="Times New Roman" w:hAnsi="Times New Roman" w:cs="Times New Roman"/>
          <w:color w:val="000000"/>
          <w:sz w:val="24"/>
          <w:lang w:eastAsia="es-US"/>
        </w:rPr>
        <w:t xml:space="preserve">seleccionado en este estudio </w:t>
      </w:r>
      <w:r w:rsidR="004D7F48">
        <w:rPr>
          <w:rFonts w:ascii="Times New Roman" w:eastAsia="Times New Roman" w:hAnsi="Times New Roman" w:cs="Times New Roman"/>
          <w:color w:val="000000"/>
          <w:sz w:val="24"/>
          <w:lang w:eastAsia="es-US"/>
        </w:rPr>
        <w:t>es</w:t>
      </w:r>
      <w:r w:rsidR="0079045F">
        <w:rPr>
          <w:rFonts w:ascii="Times New Roman" w:eastAsia="Times New Roman" w:hAnsi="Times New Roman" w:cs="Times New Roman"/>
          <w:color w:val="000000"/>
          <w:sz w:val="24"/>
          <w:lang w:eastAsia="es-US"/>
        </w:rPr>
        <w:t xml:space="preserve"> producido en el propio cepario</w:t>
      </w:r>
      <w:r w:rsidR="004D7F48">
        <w:rPr>
          <w:rFonts w:ascii="Times New Roman" w:eastAsia="Times New Roman" w:hAnsi="Times New Roman" w:cs="Times New Roman"/>
          <w:color w:val="000000"/>
          <w:sz w:val="24"/>
          <w:lang w:eastAsia="es-US"/>
        </w:rPr>
        <w:t xml:space="preserve"> del INCA</w:t>
      </w:r>
      <w:r w:rsidR="0079045F">
        <w:rPr>
          <w:rFonts w:ascii="Times New Roman" w:eastAsia="Times New Roman" w:hAnsi="Times New Roman" w:cs="Times New Roman"/>
          <w:color w:val="000000"/>
          <w:sz w:val="24"/>
          <w:lang w:eastAsia="es-US"/>
        </w:rPr>
        <w:t xml:space="preserve"> y extraído de diferentes agroecosistemas cubanos, por lo que, no es necesario su importación</w:t>
      </w:r>
      <w:r w:rsidR="0024240E" w:rsidRPr="0024240E">
        <w:rPr>
          <w:rFonts w:ascii="Times New Roman" w:eastAsia="Times New Roman" w:hAnsi="Times New Roman" w:cs="Times New Roman"/>
          <w:color w:val="000000"/>
          <w:sz w:val="24"/>
          <w:lang w:eastAsia="es-US"/>
        </w:rPr>
        <w:t xml:space="preserve"> </w:t>
      </w:r>
      <w:r>
        <w:rPr>
          <w:rFonts w:ascii="Times New Roman" w:eastAsia="Times New Roman" w:hAnsi="Times New Roman" w:cs="Times New Roman"/>
          <w:color w:val="000000"/>
          <w:sz w:val="24"/>
          <w:lang w:eastAsia="es-US"/>
        </w:rPr>
        <w:t xml:space="preserve">y </w:t>
      </w:r>
      <w:r w:rsidR="0079045F">
        <w:rPr>
          <w:rFonts w:ascii="Times New Roman" w:eastAsia="Times New Roman" w:hAnsi="Times New Roman" w:cs="Times New Roman"/>
          <w:color w:val="000000"/>
          <w:sz w:val="24"/>
          <w:lang w:eastAsia="es-US"/>
        </w:rPr>
        <w:t xml:space="preserve">resulta más </w:t>
      </w:r>
      <w:r w:rsidR="0079045F" w:rsidRPr="0024240E">
        <w:rPr>
          <w:rFonts w:ascii="Times New Roman" w:eastAsia="Times New Roman" w:hAnsi="Times New Roman" w:cs="Times New Roman"/>
          <w:color w:val="000000"/>
          <w:sz w:val="24"/>
          <w:lang w:eastAsia="es-US"/>
        </w:rPr>
        <w:t>económico</w:t>
      </w:r>
      <w:r>
        <w:rPr>
          <w:rFonts w:ascii="Times New Roman" w:eastAsia="Times New Roman" w:hAnsi="Times New Roman" w:cs="Times New Roman"/>
          <w:color w:val="000000"/>
          <w:sz w:val="24"/>
          <w:lang w:eastAsia="es-US"/>
        </w:rPr>
        <w:t xml:space="preserve"> para la agricultura, siendo esta una alternativa de biofertilización asequible para los productores.</w:t>
      </w:r>
    </w:p>
    <w:p w:rsidR="00D01D5F" w:rsidRPr="00D01D5F" w:rsidRDefault="00D01D5F" w:rsidP="00D01D5F">
      <w:pPr>
        <w:keepNext/>
        <w:keepLines/>
        <w:spacing w:after="264" w:line="250" w:lineRule="auto"/>
        <w:ind w:left="-5" w:hanging="10"/>
        <w:outlineLvl w:val="1"/>
        <w:rPr>
          <w:rFonts w:ascii="Times New Roman" w:eastAsia="Times New Roman" w:hAnsi="Times New Roman" w:cs="Times New Roman"/>
          <w:b/>
          <w:color w:val="000000"/>
          <w:sz w:val="24"/>
          <w:lang w:eastAsia="es-US"/>
        </w:rPr>
      </w:pPr>
      <w:r w:rsidRPr="00D01D5F">
        <w:rPr>
          <w:rFonts w:ascii="Times New Roman" w:eastAsia="Times New Roman" w:hAnsi="Times New Roman" w:cs="Times New Roman"/>
          <w:b/>
          <w:color w:val="000000"/>
          <w:sz w:val="24"/>
          <w:lang w:eastAsia="es-US"/>
        </w:rPr>
        <w:t>Conclusiones y Recomendaciones</w:t>
      </w:r>
    </w:p>
    <w:p w:rsidR="00D01D5F" w:rsidRPr="00D01D5F" w:rsidRDefault="00D01D5F" w:rsidP="00D01D5F">
      <w:pPr>
        <w:pBdr>
          <w:top w:val="nil"/>
          <w:left w:val="nil"/>
          <w:bottom w:val="nil"/>
          <w:right w:val="nil"/>
          <w:between w:val="nil"/>
        </w:pBdr>
        <w:shd w:val="clear" w:color="auto" w:fill="FFFFFF"/>
        <w:spacing w:after="0" w:line="240" w:lineRule="auto"/>
        <w:jc w:val="both"/>
        <w:rPr>
          <w:rFonts w:ascii="Calibri" w:eastAsia="Calibri" w:hAnsi="Calibri" w:cs="Calibri"/>
          <w:color w:val="000000"/>
          <w:sz w:val="24"/>
          <w:szCs w:val="24"/>
          <w:lang w:val="es-ES" w:eastAsia="es-MX"/>
        </w:rPr>
      </w:pPr>
      <w:r w:rsidRPr="00D01D5F">
        <w:rPr>
          <w:rFonts w:ascii="Times New Roman" w:eastAsia="Times New Roman" w:hAnsi="Times New Roman" w:cs="Times New Roman"/>
          <w:color w:val="000000"/>
          <w:sz w:val="24"/>
          <w:szCs w:val="24"/>
          <w:lang w:val="es-ES" w:eastAsia="es-MX"/>
        </w:rPr>
        <w:t>L</w:t>
      </w:r>
      <w:r>
        <w:rPr>
          <w:rFonts w:ascii="Times New Roman" w:eastAsia="Times New Roman" w:hAnsi="Times New Roman" w:cs="Times New Roman"/>
          <w:color w:val="000000"/>
          <w:sz w:val="24"/>
          <w:szCs w:val="24"/>
          <w:lang w:val="es-ES" w:eastAsia="es-MX"/>
        </w:rPr>
        <w:t>os resultados obtenidos en este estudio demostraron que l</w:t>
      </w:r>
      <w:r w:rsidRPr="00D01D5F">
        <w:rPr>
          <w:rFonts w:ascii="Times New Roman" w:eastAsia="Times New Roman" w:hAnsi="Times New Roman" w:cs="Times New Roman"/>
          <w:color w:val="000000"/>
          <w:sz w:val="24"/>
          <w:szCs w:val="24"/>
          <w:lang w:val="es-ES" w:eastAsia="es-MX"/>
        </w:rPr>
        <w:t xml:space="preserve">a inoculación de la cepa INCAM 11 de </w:t>
      </w:r>
      <w:r w:rsidRPr="00D01D5F">
        <w:rPr>
          <w:rFonts w:ascii="Times New Roman" w:eastAsia="Times New Roman" w:hAnsi="Times New Roman" w:cs="Times New Roman"/>
          <w:i/>
          <w:color w:val="000000"/>
          <w:sz w:val="24"/>
          <w:szCs w:val="24"/>
          <w:lang w:val="es-ES" w:eastAsia="es-MX"/>
        </w:rPr>
        <w:t>Rhizophagus irregularis</w:t>
      </w:r>
      <w:r w:rsidRPr="00D01D5F">
        <w:rPr>
          <w:rFonts w:ascii="Times New Roman" w:eastAsia="Times New Roman" w:hAnsi="Times New Roman" w:cs="Times New Roman"/>
          <w:color w:val="000000"/>
          <w:sz w:val="24"/>
          <w:szCs w:val="24"/>
          <w:lang w:val="es-ES" w:eastAsia="es-MX"/>
        </w:rPr>
        <w:t xml:space="preserve"> disminuye los efectos del estrés por NaCl en plantas de garbanzo cv. ʽN-29ʼen un suelo Fluvisol </w:t>
      </w:r>
      <w:proofErr w:type="spellStart"/>
      <w:r w:rsidRPr="00D01D5F">
        <w:rPr>
          <w:rFonts w:ascii="Times New Roman" w:eastAsia="Times New Roman" w:hAnsi="Times New Roman" w:cs="Times New Roman"/>
          <w:color w:val="000000"/>
          <w:sz w:val="24"/>
          <w:szCs w:val="24"/>
          <w:lang w:val="es-ES" w:eastAsia="es-MX"/>
        </w:rPr>
        <w:t>agrogénico</w:t>
      </w:r>
      <w:proofErr w:type="spellEnd"/>
      <w:r w:rsidRPr="00D01D5F">
        <w:rPr>
          <w:rFonts w:ascii="Times New Roman" w:eastAsia="Times New Roman" w:hAnsi="Times New Roman" w:cs="Times New Roman"/>
          <w:color w:val="000000"/>
          <w:sz w:val="24"/>
          <w:szCs w:val="24"/>
          <w:lang w:val="es-ES" w:eastAsia="es-MX"/>
        </w:rPr>
        <w:t xml:space="preserve"> </w:t>
      </w:r>
      <w:proofErr w:type="spellStart"/>
      <w:r w:rsidRPr="00D01D5F">
        <w:rPr>
          <w:rFonts w:ascii="Times New Roman" w:eastAsia="Times New Roman" w:hAnsi="Times New Roman" w:cs="Times New Roman"/>
          <w:color w:val="000000"/>
          <w:sz w:val="24"/>
          <w:szCs w:val="24"/>
          <w:lang w:val="es-ES" w:eastAsia="es-MX"/>
        </w:rPr>
        <w:t>eútrico</w:t>
      </w:r>
      <w:proofErr w:type="spellEnd"/>
      <w:r w:rsidRPr="00D01D5F">
        <w:rPr>
          <w:rFonts w:ascii="Times New Roman" w:eastAsia="Times New Roman" w:hAnsi="Times New Roman" w:cs="Times New Roman"/>
          <w:color w:val="000000"/>
          <w:sz w:val="24"/>
          <w:szCs w:val="24"/>
          <w:lang w:val="es-ES" w:eastAsia="es-MX"/>
        </w:rPr>
        <w:t xml:space="preserve">, no así para </w:t>
      </w:r>
      <w:proofErr w:type="spellStart"/>
      <w:r w:rsidRPr="00D01D5F">
        <w:rPr>
          <w:rFonts w:ascii="Times New Roman" w:eastAsia="Times New Roman" w:hAnsi="Times New Roman" w:cs="Times New Roman"/>
          <w:i/>
          <w:color w:val="000000"/>
          <w:sz w:val="24"/>
          <w:szCs w:val="24"/>
          <w:lang w:val="es-ES" w:eastAsia="es-MX"/>
        </w:rPr>
        <w:t>Glomus</w:t>
      </w:r>
      <w:proofErr w:type="spellEnd"/>
      <w:r w:rsidRPr="00D01D5F">
        <w:rPr>
          <w:rFonts w:ascii="Times New Roman" w:eastAsia="Times New Roman" w:hAnsi="Times New Roman" w:cs="Times New Roman"/>
          <w:i/>
          <w:color w:val="000000"/>
          <w:sz w:val="24"/>
          <w:szCs w:val="24"/>
          <w:lang w:val="es-ES" w:eastAsia="es-MX"/>
        </w:rPr>
        <w:t xml:space="preserve"> </w:t>
      </w:r>
      <w:proofErr w:type="spellStart"/>
      <w:r w:rsidRPr="00D01D5F">
        <w:rPr>
          <w:rFonts w:ascii="Times New Roman" w:eastAsia="Times New Roman" w:hAnsi="Times New Roman" w:cs="Times New Roman"/>
          <w:i/>
          <w:color w:val="000000"/>
          <w:sz w:val="24"/>
          <w:szCs w:val="24"/>
          <w:lang w:val="es-ES" w:eastAsia="es-MX"/>
        </w:rPr>
        <w:t>cubense</w:t>
      </w:r>
      <w:proofErr w:type="spellEnd"/>
      <w:r>
        <w:rPr>
          <w:rFonts w:ascii="Times New Roman" w:eastAsia="Times New Roman" w:hAnsi="Times New Roman" w:cs="Times New Roman"/>
          <w:color w:val="000000"/>
          <w:sz w:val="24"/>
          <w:szCs w:val="24"/>
          <w:lang w:val="es-ES" w:eastAsia="es-MX"/>
        </w:rPr>
        <w:t xml:space="preserve"> y que </w:t>
      </w:r>
      <w:r w:rsidR="00735E3F">
        <w:rPr>
          <w:rFonts w:ascii="Times New Roman" w:eastAsia="Times New Roman" w:hAnsi="Times New Roman" w:cs="Times New Roman"/>
          <w:color w:val="000000"/>
          <w:sz w:val="24"/>
          <w:szCs w:val="24"/>
          <w:lang w:val="es-ES" w:eastAsia="es-MX"/>
        </w:rPr>
        <w:t>e</w:t>
      </w:r>
      <w:r w:rsidRPr="00D01D5F">
        <w:rPr>
          <w:rFonts w:ascii="Times New Roman" w:eastAsia="Times New Roman" w:hAnsi="Times New Roman" w:cs="Times New Roman"/>
          <w:color w:val="000000"/>
          <w:sz w:val="24"/>
          <w:szCs w:val="24"/>
          <w:lang w:val="es-ES" w:eastAsia="es-MX"/>
        </w:rPr>
        <w:t xml:space="preserve">n condiciones de estrés por NaCl (50 </w:t>
      </w:r>
      <w:proofErr w:type="spellStart"/>
      <w:r w:rsidRPr="00D01D5F">
        <w:rPr>
          <w:rFonts w:ascii="Times New Roman" w:eastAsia="Times New Roman" w:hAnsi="Times New Roman" w:cs="Times New Roman"/>
          <w:color w:val="000000"/>
          <w:sz w:val="24"/>
          <w:szCs w:val="24"/>
          <w:lang w:val="es-ES" w:eastAsia="es-MX"/>
        </w:rPr>
        <w:t>mM</w:t>
      </w:r>
      <w:proofErr w:type="spellEnd"/>
      <w:r w:rsidRPr="00D01D5F">
        <w:rPr>
          <w:rFonts w:ascii="Times New Roman" w:eastAsia="Times New Roman" w:hAnsi="Times New Roman" w:cs="Times New Roman"/>
          <w:color w:val="000000"/>
          <w:sz w:val="24"/>
          <w:szCs w:val="24"/>
          <w:lang w:val="es-ES" w:eastAsia="es-MX"/>
        </w:rPr>
        <w:t xml:space="preserve">), estimula el crecimiento </w:t>
      </w:r>
      <w:r w:rsidR="00735E3F">
        <w:rPr>
          <w:rFonts w:ascii="Times New Roman" w:eastAsia="Times New Roman" w:hAnsi="Times New Roman" w:cs="Times New Roman"/>
          <w:color w:val="000000"/>
          <w:sz w:val="24"/>
          <w:szCs w:val="24"/>
          <w:lang w:val="es-ES" w:eastAsia="es-MX"/>
        </w:rPr>
        <w:t xml:space="preserve">y mejora el </w:t>
      </w:r>
      <w:r w:rsidRPr="00D01D5F">
        <w:rPr>
          <w:rFonts w:ascii="Times New Roman" w:eastAsia="Times New Roman" w:hAnsi="Times New Roman" w:cs="Times New Roman"/>
          <w:color w:val="000000"/>
          <w:sz w:val="24"/>
          <w:szCs w:val="24"/>
          <w:lang w:val="es-ES" w:eastAsia="es-MX"/>
        </w:rPr>
        <w:t>estado nutricional e hídrico</w:t>
      </w:r>
      <w:r w:rsidR="00735E3F">
        <w:rPr>
          <w:rFonts w:ascii="Times New Roman" w:eastAsia="Times New Roman" w:hAnsi="Times New Roman" w:cs="Times New Roman"/>
          <w:color w:val="000000"/>
          <w:sz w:val="24"/>
          <w:szCs w:val="24"/>
          <w:lang w:val="es-ES" w:eastAsia="es-MX"/>
        </w:rPr>
        <w:t xml:space="preserve"> del cultivo.</w:t>
      </w:r>
    </w:p>
    <w:p w:rsidR="00735E3F" w:rsidRPr="00735E3F" w:rsidRDefault="00735E3F" w:rsidP="00735E3F">
      <w:pPr>
        <w:shd w:val="clear" w:color="auto" w:fill="FFFFFF"/>
        <w:spacing w:after="0" w:line="240" w:lineRule="auto"/>
        <w:jc w:val="both"/>
        <w:rPr>
          <w:rFonts w:ascii="Times New Roman" w:eastAsia="Times New Roman" w:hAnsi="Times New Roman" w:cs="Times New Roman"/>
          <w:sz w:val="24"/>
          <w:szCs w:val="24"/>
          <w:lang w:val="es-ES" w:eastAsia="es-MX"/>
        </w:rPr>
      </w:pPr>
      <w:r>
        <w:rPr>
          <w:rFonts w:ascii="Times New Roman" w:eastAsia="Times New Roman" w:hAnsi="Times New Roman" w:cs="Times New Roman"/>
          <w:color w:val="000000"/>
          <w:sz w:val="24"/>
          <w:lang w:eastAsia="es-US"/>
        </w:rPr>
        <w:t>El resultado obtenido en este experimento se ha</w:t>
      </w:r>
      <w:r>
        <w:rPr>
          <w:rFonts w:ascii="Times New Roman" w:eastAsia="Times New Roman" w:hAnsi="Times New Roman" w:cs="Times New Roman"/>
          <w:sz w:val="24"/>
          <w:szCs w:val="24"/>
          <w:lang w:val="es-ES" w:eastAsia="es-MX"/>
        </w:rPr>
        <w:t xml:space="preserve"> desarrollado una vez en campo</w:t>
      </w:r>
      <w:r w:rsidRPr="00735E3F">
        <w:rPr>
          <w:rFonts w:ascii="Times New Roman" w:eastAsia="Times New Roman" w:hAnsi="Times New Roman" w:cs="Times New Roman"/>
          <w:color w:val="000000"/>
          <w:sz w:val="24"/>
          <w:lang w:eastAsia="es-US"/>
        </w:rPr>
        <w:t xml:space="preserve"> </w:t>
      </w:r>
      <w:r w:rsidRPr="00D01D5F">
        <w:rPr>
          <w:rFonts w:ascii="Times New Roman" w:eastAsia="Times New Roman" w:hAnsi="Times New Roman" w:cs="Times New Roman"/>
          <w:color w:val="000000"/>
          <w:sz w:val="24"/>
          <w:lang w:eastAsia="es-US"/>
        </w:rPr>
        <w:t xml:space="preserve">por lo que deben ser aplicados </w:t>
      </w:r>
      <w:r>
        <w:rPr>
          <w:rFonts w:ascii="Times New Roman" w:eastAsia="Times New Roman" w:hAnsi="Times New Roman" w:cs="Times New Roman"/>
          <w:color w:val="000000"/>
          <w:sz w:val="24"/>
          <w:lang w:eastAsia="es-US"/>
        </w:rPr>
        <w:t>una vez más a mayor escala</w:t>
      </w:r>
      <w:r>
        <w:rPr>
          <w:rFonts w:ascii="Times New Roman" w:eastAsia="Times New Roman" w:hAnsi="Times New Roman" w:cs="Times New Roman"/>
          <w:sz w:val="24"/>
          <w:szCs w:val="24"/>
          <w:lang w:val="es-ES" w:eastAsia="es-MX"/>
        </w:rPr>
        <w:t xml:space="preserve">, </w:t>
      </w:r>
      <w:r w:rsidRPr="00735E3F">
        <w:rPr>
          <w:rFonts w:ascii="Times New Roman" w:eastAsia="Times New Roman" w:hAnsi="Times New Roman" w:cs="Times New Roman"/>
          <w:sz w:val="24"/>
          <w:szCs w:val="24"/>
          <w:lang w:val="es-ES" w:eastAsia="es-MX"/>
        </w:rPr>
        <w:t xml:space="preserve">para validar los resultados </w:t>
      </w:r>
      <w:r w:rsidR="00152551">
        <w:rPr>
          <w:rFonts w:ascii="Times New Roman" w:eastAsia="Times New Roman" w:hAnsi="Times New Roman" w:cs="Times New Roman"/>
          <w:sz w:val="24"/>
          <w:szCs w:val="24"/>
          <w:lang w:val="es-ES" w:eastAsia="es-MX"/>
        </w:rPr>
        <w:t>en las mismas</w:t>
      </w:r>
      <w:r w:rsidRPr="00735E3F">
        <w:rPr>
          <w:rFonts w:ascii="Times New Roman" w:eastAsia="Times New Roman" w:hAnsi="Times New Roman" w:cs="Times New Roman"/>
          <w:sz w:val="24"/>
          <w:szCs w:val="24"/>
          <w:lang w:val="es-ES" w:eastAsia="es-MX"/>
        </w:rPr>
        <w:t xml:space="preserve"> condiciones </w:t>
      </w:r>
      <w:proofErr w:type="spellStart"/>
      <w:r w:rsidRPr="00735E3F">
        <w:rPr>
          <w:rFonts w:ascii="Times New Roman" w:eastAsia="Times New Roman" w:hAnsi="Times New Roman" w:cs="Times New Roman"/>
          <w:sz w:val="24"/>
          <w:szCs w:val="24"/>
          <w:lang w:val="es-ES" w:eastAsia="es-MX"/>
        </w:rPr>
        <w:t>edafoclimáticas</w:t>
      </w:r>
      <w:proofErr w:type="spellEnd"/>
      <w:r w:rsidRPr="00735E3F">
        <w:rPr>
          <w:rFonts w:ascii="Times New Roman" w:eastAsia="Times New Roman" w:hAnsi="Times New Roman" w:cs="Times New Roman"/>
          <w:sz w:val="24"/>
          <w:szCs w:val="24"/>
          <w:lang w:val="es-ES" w:eastAsia="es-MX"/>
        </w:rPr>
        <w:t>.</w:t>
      </w:r>
    </w:p>
    <w:p w:rsidR="0024240E" w:rsidRDefault="0024240E" w:rsidP="0024240E">
      <w:pPr>
        <w:spacing w:after="267" w:line="251" w:lineRule="auto"/>
        <w:ind w:left="-5" w:right="45" w:hanging="10"/>
        <w:jc w:val="both"/>
        <w:rPr>
          <w:rFonts w:ascii="Times New Roman" w:eastAsia="Times New Roman" w:hAnsi="Times New Roman" w:cs="Times New Roman"/>
          <w:color w:val="000000"/>
          <w:sz w:val="24"/>
          <w:lang w:eastAsia="es-US"/>
        </w:rPr>
      </w:pPr>
    </w:p>
    <w:p w:rsidR="00454127" w:rsidRDefault="00454127" w:rsidP="00454127">
      <w:pPr>
        <w:keepNext/>
        <w:keepLines/>
        <w:spacing w:after="264" w:line="250" w:lineRule="auto"/>
        <w:ind w:left="-5" w:hanging="10"/>
        <w:outlineLvl w:val="1"/>
        <w:rPr>
          <w:rFonts w:ascii="Times New Roman" w:eastAsia="Times New Roman" w:hAnsi="Times New Roman" w:cs="Times New Roman"/>
          <w:b/>
          <w:color w:val="000000"/>
          <w:sz w:val="24"/>
          <w:lang w:eastAsia="es-US"/>
        </w:rPr>
      </w:pPr>
      <w:r w:rsidRPr="008C1C6A">
        <w:rPr>
          <w:rFonts w:ascii="Times New Roman" w:eastAsia="Times New Roman" w:hAnsi="Times New Roman" w:cs="Times New Roman"/>
          <w:b/>
          <w:color w:val="000000"/>
          <w:sz w:val="24"/>
          <w:lang w:eastAsia="es-US"/>
        </w:rPr>
        <w:t>Bibliografía</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r w:rsidRPr="00C222CF">
        <w:rPr>
          <w:rFonts w:ascii="Times New Roman" w:eastAsia="Times New Roman" w:hAnsi="Times New Roman" w:cs="Times New Roman"/>
          <w:sz w:val="24"/>
          <w:szCs w:val="24"/>
          <w:lang w:val="en-US"/>
        </w:rPr>
        <w:t xml:space="preserve">Abdel, L. A. A., </w:t>
      </w:r>
      <w:proofErr w:type="spellStart"/>
      <w:r w:rsidRPr="00C222CF">
        <w:rPr>
          <w:rFonts w:ascii="Times New Roman" w:eastAsia="Times New Roman" w:hAnsi="Times New Roman" w:cs="Times New Roman"/>
          <w:sz w:val="24"/>
          <w:szCs w:val="24"/>
          <w:lang w:val="en-US"/>
        </w:rPr>
        <w:t>Chaoxing</w:t>
      </w:r>
      <w:proofErr w:type="spellEnd"/>
      <w:r w:rsidRPr="00C222CF">
        <w:rPr>
          <w:rFonts w:ascii="Times New Roman" w:eastAsia="Times New Roman" w:hAnsi="Times New Roman" w:cs="Times New Roman"/>
          <w:sz w:val="24"/>
          <w:szCs w:val="24"/>
          <w:lang w:val="en-US"/>
        </w:rPr>
        <w:t xml:space="preserve">, H., 2011. Effect of arbuscular </w:t>
      </w:r>
      <w:proofErr w:type="spellStart"/>
      <w:r w:rsidRPr="00C222CF">
        <w:rPr>
          <w:rFonts w:ascii="Times New Roman" w:eastAsia="Times New Roman" w:hAnsi="Times New Roman" w:cs="Times New Roman"/>
          <w:sz w:val="24"/>
          <w:szCs w:val="24"/>
          <w:lang w:val="en-US"/>
        </w:rPr>
        <w:t>mycorrhizal</w:t>
      </w:r>
      <w:proofErr w:type="spellEnd"/>
      <w:r w:rsidRPr="00C222CF">
        <w:rPr>
          <w:rFonts w:ascii="Times New Roman" w:eastAsia="Times New Roman" w:hAnsi="Times New Roman" w:cs="Times New Roman"/>
          <w:sz w:val="24"/>
          <w:szCs w:val="24"/>
          <w:lang w:val="en-US"/>
        </w:rPr>
        <w:t xml:space="preserve"> fungi on growth, mineral nutrition, antioxidant enzymes activity and fruit yield of tomato grown under salinity stress. </w:t>
      </w:r>
      <w:proofErr w:type="spellStart"/>
      <w:r w:rsidRPr="00C222CF">
        <w:rPr>
          <w:rFonts w:ascii="Times New Roman" w:eastAsia="Times New Roman" w:hAnsi="Times New Roman" w:cs="Times New Roman"/>
          <w:sz w:val="24"/>
          <w:szCs w:val="24"/>
          <w:lang w:val="en-US"/>
        </w:rPr>
        <w:t>Sci</w:t>
      </w:r>
      <w:proofErr w:type="spellEnd"/>
      <w:r w:rsidRPr="00C222CF">
        <w:rPr>
          <w:rFonts w:ascii="Times New Roman" w:eastAsia="Times New Roman" w:hAnsi="Times New Roman" w:cs="Times New Roman"/>
          <w:sz w:val="24"/>
          <w:szCs w:val="24"/>
          <w:lang w:val="en-US"/>
        </w:rPr>
        <w:t xml:space="preserve"> </w:t>
      </w:r>
      <w:proofErr w:type="spellStart"/>
      <w:r w:rsidRPr="00C222CF">
        <w:rPr>
          <w:rFonts w:ascii="Times New Roman" w:eastAsia="Times New Roman" w:hAnsi="Times New Roman" w:cs="Times New Roman"/>
          <w:sz w:val="24"/>
          <w:szCs w:val="24"/>
          <w:lang w:val="en-US"/>
        </w:rPr>
        <w:t>Hortic</w:t>
      </w:r>
      <w:proofErr w:type="spellEnd"/>
      <w:r w:rsidRPr="00C222CF">
        <w:rPr>
          <w:rFonts w:ascii="Times New Roman" w:eastAsia="Times New Roman" w:hAnsi="Times New Roman" w:cs="Times New Roman"/>
          <w:sz w:val="24"/>
          <w:szCs w:val="24"/>
          <w:lang w:val="en-US"/>
        </w:rPr>
        <w:t xml:space="preserve"> 127:228-233</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r w:rsidRPr="00C222CF">
        <w:rPr>
          <w:rFonts w:ascii="Times New Roman" w:eastAsia="Times New Roman" w:hAnsi="Times New Roman" w:cs="Times New Roman"/>
          <w:sz w:val="24"/>
          <w:szCs w:val="24"/>
          <w:lang w:val="en-US"/>
        </w:rPr>
        <w:t xml:space="preserve">Acosta, M. J.R., </w:t>
      </w:r>
      <w:proofErr w:type="spellStart"/>
      <w:r w:rsidRPr="00C222CF">
        <w:rPr>
          <w:rFonts w:ascii="Times New Roman" w:eastAsia="Times New Roman" w:hAnsi="Times New Roman" w:cs="Times New Roman"/>
          <w:sz w:val="24"/>
          <w:szCs w:val="24"/>
          <w:lang w:val="en-US"/>
        </w:rPr>
        <w:t>Díaz</w:t>
      </w:r>
      <w:proofErr w:type="spellEnd"/>
      <w:r w:rsidRPr="00C222CF">
        <w:rPr>
          <w:rFonts w:ascii="Times New Roman" w:eastAsia="Times New Roman" w:hAnsi="Times New Roman" w:cs="Times New Roman"/>
          <w:sz w:val="24"/>
          <w:szCs w:val="24"/>
          <w:lang w:val="en-US"/>
        </w:rPr>
        <w:t xml:space="preserve">, V. P., </w:t>
      </w:r>
      <w:proofErr w:type="spellStart"/>
      <w:r w:rsidRPr="00C222CF">
        <w:rPr>
          <w:rFonts w:ascii="Times New Roman" w:eastAsia="Times New Roman" w:hAnsi="Times New Roman" w:cs="Times New Roman"/>
          <w:sz w:val="24"/>
          <w:szCs w:val="24"/>
          <w:lang w:val="en-US"/>
        </w:rPr>
        <w:t>Álvarez</w:t>
      </w:r>
      <w:proofErr w:type="spellEnd"/>
      <w:r w:rsidRPr="00C222CF">
        <w:rPr>
          <w:rFonts w:ascii="Times New Roman" w:eastAsia="Times New Roman" w:hAnsi="Times New Roman" w:cs="Times New Roman"/>
          <w:sz w:val="24"/>
          <w:szCs w:val="24"/>
          <w:lang w:val="en-US"/>
        </w:rPr>
        <w:t xml:space="preserve">, S., </w:t>
      </w:r>
      <w:proofErr w:type="spellStart"/>
      <w:r w:rsidRPr="00C222CF">
        <w:rPr>
          <w:rFonts w:ascii="Times New Roman" w:eastAsia="Times New Roman" w:hAnsi="Times New Roman" w:cs="Times New Roman"/>
          <w:sz w:val="24"/>
          <w:szCs w:val="24"/>
          <w:lang w:val="en-US"/>
        </w:rPr>
        <w:t>Fernández</w:t>
      </w:r>
      <w:proofErr w:type="spellEnd"/>
      <w:r w:rsidRPr="00C222CF">
        <w:rPr>
          <w:rFonts w:ascii="Times New Roman" w:eastAsia="Times New Roman" w:hAnsi="Times New Roman" w:cs="Times New Roman"/>
          <w:sz w:val="24"/>
          <w:szCs w:val="24"/>
          <w:lang w:val="en-US"/>
        </w:rPr>
        <w:t xml:space="preserve">, G. N., Sánchez, B. M.J., Hernández, J.A., 2017. Physiological and biochemical mechanisms of the ornamental </w:t>
      </w:r>
      <w:r w:rsidRPr="00C222CF">
        <w:rPr>
          <w:rFonts w:ascii="Times New Roman" w:eastAsia="Times New Roman" w:hAnsi="Times New Roman" w:cs="Times New Roman"/>
          <w:i/>
          <w:sz w:val="24"/>
          <w:szCs w:val="24"/>
          <w:lang w:val="en-US"/>
        </w:rPr>
        <w:t xml:space="preserve">Eugenia </w:t>
      </w:r>
      <w:proofErr w:type="spellStart"/>
      <w:r w:rsidRPr="00C222CF">
        <w:rPr>
          <w:rFonts w:ascii="Times New Roman" w:eastAsia="Times New Roman" w:hAnsi="Times New Roman" w:cs="Times New Roman"/>
          <w:i/>
          <w:sz w:val="24"/>
          <w:szCs w:val="24"/>
          <w:lang w:val="en-US"/>
        </w:rPr>
        <w:t>myrtifolia</w:t>
      </w:r>
      <w:proofErr w:type="spellEnd"/>
      <w:r w:rsidRPr="00C222CF">
        <w:rPr>
          <w:rFonts w:ascii="Times New Roman" w:eastAsia="Times New Roman" w:hAnsi="Times New Roman" w:cs="Times New Roman"/>
          <w:sz w:val="24"/>
          <w:szCs w:val="24"/>
          <w:lang w:val="en-US"/>
        </w:rPr>
        <w:t xml:space="preserve"> L. plants for coping with NaCl stress and recovery. Planta 2015, 242, 829–846. </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proofErr w:type="spellStart"/>
      <w:r w:rsidRPr="00C222CF">
        <w:rPr>
          <w:rFonts w:ascii="Times New Roman" w:eastAsia="Times New Roman" w:hAnsi="Times New Roman" w:cs="Times New Roman"/>
          <w:sz w:val="24"/>
          <w:szCs w:val="24"/>
          <w:lang w:val="en-US"/>
        </w:rPr>
        <w:t>Ahlawat</w:t>
      </w:r>
      <w:proofErr w:type="spellEnd"/>
      <w:r w:rsidRPr="00C222CF">
        <w:rPr>
          <w:rFonts w:ascii="Times New Roman" w:eastAsia="Times New Roman" w:hAnsi="Times New Roman" w:cs="Times New Roman"/>
          <w:sz w:val="24"/>
          <w:szCs w:val="24"/>
          <w:lang w:val="en-US"/>
        </w:rPr>
        <w:t xml:space="preserve">, P., </w:t>
      </w:r>
      <w:proofErr w:type="spellStart"/>
      <w:r w:rsidRPr="00C222CF">
        <w:rPr>
          <w:rFonts w:ascii="Times New Roman" w:eastAsia="Times New Roman" w:hAnsi="Times New Roman" w:cs="Times New Roman"/>
          <w:sz w:val="24"/>
          <w:szCs w:val="24"/>
          <w:lang w:val="en-US"/>
        </w:rPr>
        <w:t>Gangaiah</w:t>
      </w:r>
      <w:proofErr w:type="spellEnd"/>
      <w:r w:rsidRPr="00C222CF">
        <w:rPr>
          <w:rFonts w:ascii="Times New Roman" w:eastAsia="Times New Roman" w:hAnsi="Times New Roman" w:cs="Times New Roman"/>
          <w:sz w:val="24"/>
          <w:szCs w:val="24"/>
          <w:lang w:val="en-US"/>
        </w:rPr>
        <w:t xml:space="preserve">, B., </w:t>
      </w:r>
      <w:proofErr w:type="spellStart"/>
      <w:r w:rsidRPr="00C222CF">
        <w:rPr>
          <w:rFonts w:ascii="Times New Roman" w:eastAsia="Times New Roman" w:hAnsi="Times New Roman" w:cs="Times New Roman"/>
          <w:sz w:val="24"/>
          <w:szCs w:val="24"/>
          <w:lang w:val="en-US"/>
        </w:rPr>
        <w:t>Zahid</w:t>
      </w:r>
      <w:proofErr w:type="spellEnd"/>
      <w:r w:rsidRPr="00C222CF">
        <w:rPr>
          <w:rFonts w:ascii="Times New Roman" w:eastAsia="Times New Roman" w:hAnsi="Times New Roman" w:cs="Times New Roman"/>
          <w:sz w:val="24"/>
          <w:szCs w:val="24"/>
          <w:lang w:val="en-US"/>
        </w:rPr>
        <w:t xml:space="preserve">, A., 2007). Nutrition Management in Chickpea Chapter 10 </w:t>
      </w:r>
      <w:proofErr w:type="gramStart"/>
      <w:r w:rsidRPr="00C222CF">
        <w:rPr>
          <w:rFonts w:ascii="Times New Roman" w:eastAsia="Times New Roman" w:hAnsi="Times New Roman" w:cs="Times New Roman"/>
          <w:sz w:val="24"/>
          <w:szCs w:val="24"/>
          <w:lang w:val="en-US"/>
        </w:rPr>
        <w:t>In</w:t>
      </w:r>
      <w:proofErr w:type="gramEnd"/>
      <w:r w:rsidRPr="00C222CF">
        <w:rPr>
          <w:rFonts w:ascii="Times New Roman" w:eastAsia="Times New Roman" w:hAnsi="Times New Roman" w:cs="Times New Roman"/>
          <w:sz w:val="24"/>
          <w:szCs w:val="24"/>
          <w:lang w:val="en-US"/>
        </w:rPr>
        <w:t>: S. S. Yadav, R., Redden, W., Chen and B. (eds.). Chickpea Breeding and Management. CAB International: 213-222.</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rPr>
      </w:pPr>
      <w:proofErr w:type="spellStart"/>
      <w:r w:rsidRPr="00C222CF">
        <w:rPr>
          <w:rFonts w:ascii="Times New Roman" w:eastAsia="Times New Roman" w:hAnsi="Times New Roman" w:cs="Times New Roman"/>
          <w:sz w:val="24"/>
          <w:szCs w:val="24"/>
          <w:lang w:val="en-US"/>
        </w:rPr>
        <w:t>Ait</w:t>
      </w:r>
      <w:proofErr w:type="spellEnd"/>
      <w:r w:rsidRPr="00C222CF">
        <w:rPr>
          <w:rFonts w:ascii="Times New Roman" w:eastAsia="Times New Roman" w:hAnsi="Times New Roman" w:cs="Times New Roman"/>
          <w:sz w:val="24"/>
          <w:szCs w:val="24"/>
          <w:lang w:val="en-US"/>
        </w:rPr>
        <w:t xml:space="preserve">-El-Mokhtar, M., </w:t>
      </w:r>
      <w:proofErr w:type="spellStart"/>
      <w:r w:rsidRPr="00C222CF">
        <w:rPr>
          <w:rFonts w:ascii="Times New Roman" w:eastAsia="Times New Roman" w:hAnsi="Times New Roman" w:cs="Times New Roman"/>
          <w:sz w:val="24"/>
          <w:szCs w:val="24"/>
          <w:lang w:val="en-US"/>
        </w:rPr>
        <w:t>Laouane</w:t>
      </w:r>
      <w:proofErr w:type="spellEnd"/>
      <w:r w:rsidRPr="00C222CF">
        <w:rPr>
          <w:rFonts w:ascii="Times New Roman" w:eastAsia="Times New Roman" w:hAnsi="Times New Roman" w:cs="Times New Roman"/>
          <w:sz w:val="24"/>
          <w:szCs w:val="24"/>
          <w:lang w:val="en-US"/>
        </w:rPr>
        <w:t xml:space="preserve">, R.B., </w:t>
      </w:r>
      <w:proofErr w:type="spellStart"/>
      <w:r w:rsidRPr="00C222CF">
        <w:rPr>
          <w:rFonts w:ascii="Times New Roman" w:eastAsia="Times New Roman" w:hAnsi="Times New Roman" w:cs="Times New Roman"/>
          <w:sz w:val="24"/>
          <w:szCs w:val="24"/>
          <w:lang w:val="en-US"/>
        </w:rPr>
        <w:t>Anli</w:t>
      </w:r>
      <w:proofErr w:type="spellEnd"/>
      <w:r w:rsidRPr="00C222CF">
        <w:rPr>
          <w:rFonts w:ascii="Times New Roman" w:eastAsia="Times New Roman" w:hAnsi="Times New Roman" w:cs="Times New Roman"/>
          <w:sz w:val="24"/>
          <w:szCs w:val="24"/>
          <w:lang w:val="en-US"/>
        </w:rPr>
        <w:t xml:space="preserve">, M., </w:t>
      </w:r>
      <w:proofErr w:type="spellStart"/>
      <w:r w:rsidRPr="00C222CF">
        <w:rPr>
          <w:rFonts w:ascii="Times New Roman" w:eastAsia="Times New Roman" w:hAnsi="Times New Roman" w:cs="Times New Roman"/>
          <w:sz w:val="24"/>
          <w:szCs w:val="24"/>
          <w:lang w:val="en-US"/>
        </w:rPr>
        <w:t>Boutasknit</w:t>
      </w:r>
      <w:proofErr w:type="spellEnd"/>
      <w:r w:rsidRPr="00C222CF">
        <w:rPr>
          <w:rFonts w:ascii="Times New Roman" w:eastAsia="Times New Roman" w:hAnsi="Times New Roman" w:cs="Times New Roman"/>
          <w:sz w:val="24"/>
          <w:szCs w:val="24"/>
          <w:lang w:val="en-US"/>
        </w:rPr>
        <w:t xml:space="preserve">, A., </w:t>
      </w:r>
      <w:proofErr w:type="spellStart"/>
      <w:r w:rsidRPr="00C222CF">
        <w:rPr>
          <w:rFonts w:ascii="Times New Roman" w:eastAsia="Times New Roman" w:hAnsi="Times New Roman" w:cs="Times New Roman"/>
          <w:sz w:val="24"/>
          <w:szCs w:val="24"/>
          <w:lang w:val="en-US"/>
        </w:rPr>
        <w:t>Wahbi</w:t>
      </w:r>
      <w:proofErr w:type="spellEnd"/>
      <w:r w:rsidRPr="00C222CF">
        <w:rPr>
          <w:rFonts w:ascii="Times New Roman" w:eastAsia="Times New Roman" w:hAnsi="Times New Roman" w:cs="Times New Roman"/>
          <w:sz w:val="24"/>
          <w:szCs w:val="24"/>
          <w:lang w:val="en-US"/>
        </w:rPr>
        <w:t xml:space="preserve">, S., </w:t>
      </w:r>
      <w:proofErr w:type="spellStart"/>
      <w:r w:rsidRPr="00C222CF">
        <w:rPr>
          <w:rFonts w:ascii="Times New Roman" w:eastAsia="Times New Roman" w:hAnsi="Times New Roman" w:cs="Times New Roman"/>
          <w:sz w:val="24"/>
          <w:szCs w:val="24"/>
          <w:lang w:val="en-US"/>
        </w:rPr>
        <w:t>Meddich</w:t>
      </w:r>
      <w:proofErr w:type="spellEnd"/>
      <w:r w:rsidRPr="00C222CF">
        <w:rPr>
          <w:rFonts w:ascii="Times New Roman" w:eastAsia="Times New Roman" w:hAnsi="Times New Roman" w:cs="Times New Roman"/>
          <w:sz w:val="24"/>
          <w:szCs w:val="24"/>
          <w:lang w:val="en-US"/>
        </w:rPr>
        <w:t xml:space="preserve">, A., 2019. Use of </w:t>
      </w:r>
      <w:proofErr w:type="spellStart"/>
      <w:r w:rsidRPr="00C222CF">
        <w:rPr>
          <w:rFonts w:ascii="Times New Roman" w:eastAsia="Times New Roman" w:hAnsi="Times New Roman" w:cs="Times New Roman"/>
          <w:sz w:val="24"/>
          <w:szCs w:val="24"/>
          <w:lang w:val="en-US"/>
        </w:rPr>
        <w:t>mycorrhizal</w:t>
      </w:r>
      <w:proofErr w:type="spellEnd"/>
      <w:r w:rsidRPr="00C222CF">
        <w:rPr>
          <w:rFonts w:ascii="Times New Roman" w:eastAsia="Times New Roman" w:hAnsi="Times New Roman" w:cs="Times New Roman"/>
          <w:sz w:val="24"/>
          <w:szCs w:val="24"/>
          <w:lang w:val="en-US"/>
        </w:rPr>
        <w:t xml:space="preserve"> fungi in improving tolerance of the date palm (</w:t>
      </w:r>
      <w:r w:rsidRPr="00C222CF">
        <w:rPr>
          <w:rFonts w:ascii="Times New Roman" w:eastAsia="Times New Roman" w:hAnsi="Times New Roman" w:cs="Times New Roman"/>
          <w:i/>
          <w:sz w:val="24"/>
          <w:szCs w:val="24"/>
          <w:lang w:val="en-US"/>
        </w:rPr>
        <w:t xml:space="preserve">Phoenix </w:t>
      </w:r>
      <w:proofErr w:type="spellStart"/>
      <w:r w:rsidRPr="00C222CF">
        <w:rPr>
          <w:rFonts w:ascii="Times New Roman" w:eastAsia="Times New Roman" w:hAnsi="Times New Roman" w:cs="Times New Roman"/>
          <w:i/>
          <w:sz w:val="24"/>
          <w:szCs w:val="24"/>
          <w:lang w:val="en-US"/>
        </w:rPr>
        <w:t>dactylifera</w:t>
      </w:r>
      <w:proofErr w:type="spellEnd"/>
      <w:r w:rsidRPr="00C222CF">
        <w:rPr>
          <w:rFonts w:ascii="Times New Roman" w:eastAsia="Times New Roman" w:hAnsi="Times New Roman" w:cs="Times New Roman"/>
          <w:sz w:val="24"/>
          <w:szCs w:val="24"/>
          <w:lang w:val="en-US"/>
        </w:rPr>
        <w:t xml:space="preserve"> L.) seedlings to salt stress. </w:t>
      </w:r>
      <w:proofErr w:type="spellStart"/>
      <w:r w:rsidRPr="00C222CF">
        <w:rPr>
          <w:rFonts w:ascii="Times New Roman" w:eastAsia="Times New Roman" w:hAnsi="Times New Roman" w:cs="Times New Roman"/>
          <w:sz w:val="24"/>
          <w:szCs w:val="24"/>
        </w:rPr>
        <w:t>Sci</w:t>
      </w:r>
      <w:proofErr w:type="spellEnd"/>
      <w:r w:rsidRPr="00C222CF">
        <w:rPr>
          <w:rFonts w:ascii="Times New Roman" w:eastAsia="Times New Roman" w:hAnsi="Times New Roman" w:cs="Times New Roman"/>
          <w:sz w:val="24"/>
          <w:szCs w:val="24"/>
        </w:rPr>
        <w:t xml:space="preserve">. </w:t>
      </w:r>
      <w:proofErr w:type="spellStart"/>
      <w:r w:rsidRPr="00C222CF">
        <w:rPr>
          <w:rFonts w:ascii="Times New Roman" w:eastAsia="Times New Roman" w:hAnsi="Times New Roman" w:cs="Times New Roman"/>
          <w:sz w:val="24"/>
          <w:szCs w:val="24"/>
        </w:rPr>
        <w:t>Hortic</w:t>
      </w:r>
      <w:proofErr w:type="spellEnd"/>
      <w:r w:rsidRPr="00C222CF">
        <w:rPr>
          <w:rFonts w:ascii="Times New Roman" w:eastAsia="Times New Roman" w:hAnsi="Times New Roman" w:cs="Times New Roman"/>
          <w:sz w:val="24"/>
          <w:szCs w:val="24"/>
        </w:rPr>
        <w:t>. 253, 429–438. https://doi.org/10.1016/j.scienta.2019.04.066</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s-ES_tradnl"/>
        </w:rPr>
      </w:pPr>
      <w:proofErr w:type="spellStart"/>
      <w:r w:rsidRPr="00C222CF">
        <w:rPr>
          <w:rFonts w:ascii="Times New Roman" w:eastAsia="Times New Roman" w:hAnsi="Times New Roman" w:cs="Times New Roman"/>
          <w:sz w:val="24"/>
          <w:szCs w:val="24"/>
          <w:lang w:val="es-ES_tradnl"/>
        </w:rPr>
        <w:lastRenderedPageBreak/>
        <w:t>Apáez</w:t>
      </w:r>
      <w:proofErr w:type="spellEnd"/>
      <w:r w:rsidRPr="00C222CF">
        <w:rPr>
          <w:rFonts w:ascii="Times New Roman" w:eastAsia="Times New Roman" w:hAnsi="Times New Roman" w:cs="Times New Roman"/>
          <w:sz w:val="24"/>
          <w:szCs w:val="24"/>
          <w:lang w:val="es-ES_tradnl"/>
        </w:rPr>
        <w:t xml:space="preserve">-Barrios, M., Escalante, M., </w:t>
      </w:r>
      <w:proofErr w:type="spellStart"/>
      <w:r w:rsidRPr="00C222CF">
        <w:rPr>
          <w:rFonts w:ascii="Times New Roman" w:eastAsia="Times New Roman" w:hAnsi="Times New Roman" w:cs="Times New Roman"/>
          <w:sz w:val="24"/>
          <w:szCs w:val="24"/>
          <w:lang w:val="es-ES_tradnl"/>
        </w:rPr>
        <w:t>Apáez</w:t>
      </w:r>
      <w:proofErr w:type="spellEnd"/>
      <w:r w:rsidRPr="00C222CF">
        <w:rPr>
          <w:rFonts w:ascii="Times New Roman" w:eastAsia="Times New Roman" w:hAnsi="Times New Roman" w:cs="Times New Roman"/>
          <w:sz w:val="24"/>
          <w:szCs w:val="24"/>
          <w:lang w:val="es-ES_tradnl"/>
        </w:rPr>
        <w:t xml:space="preserve">, J., Álvarez, J., 2020. Producción, crecimiento y calidad nutrimental del garbanzo en función del nitrógeno y fósforo. Revista Mexicana Ciencias Agrícolas, 11(6): 1273-1284. </w:t>
      </w:r>
      <w:hyperlink r:id="rId32">
        <w:r w:rsidRPr="00C222CF">
          <w:rPr>
            <w:rFonts w:ascii="Times New Roman" w:eastAsia="Times New Roman" w:hAnsi="Times New Roman" w:cs="Times New Roman"/>
            <w:sz w:val="24"/>
            <w:szCs w:val="24"/>
            <w:lang w:val="es-ES_tradnl"/>
          </w:rPr>
          <w:t>http://dx.doi.org/10.29312/remexca.v11i6.2226</w:t>
        </w:r>
      </w:hyperlink>
      <w:r w:rsidRPr="00C222CF">
        <w:rPr>
          <w:rFonts w:ascii="Times New Roman" w:eastAsia="Times New Roman" w:hAnsi="Times New Roman" w:cs="Times New Roman"/>
          <w:sz w:val="24"/>
          <w:szCs w:val="24"/>
          <w:lang w:val="es-ES_tradnl"/>
        </w:rPr>
        <w:t>.</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proofErr w:type="spellStart"/>
      <w:r w:rsidRPr="00C222CF">
        <w:rPr>
          <w:rFonts w:ascii="Times New Roman" w:eastAsia="Times New Roman" w:hAnsi="Times New Roman" w:cs="Times New Roman"/>
          <w:sz w:val="24"/>
          <w:szCs w:val="24"/>
          <w:lang w:val="en-US"/>
        </w:rPr>
        <w:t>Atieno</w:t>
      </w:r>
      <w:proofErr w:type="spellEnd"/>
      <w:r w:rsidRPr="00C222CF">
        <w:rPr>
          <w:rFonts w:ascii="Times New Roman" w:eastAsia="Times New Roman" w:hAnsi="Times New Roman" w:cs="Times New Roman"/>
          <w:sz w:val="24"/>
          <w:szCs w:val="24"/>
          <w:lang w:val="en-US"/>
        </w:rPr>
        <w:t xml:space="preserve">, J., Li, Y., Langridge, P., Dowling, K., Brien, C., Berger, B., </w:t>
      </w:r>
      <w:proofErr w:type="spellStart"/>
      <w:r w:rsidRPr="00C222CF">
        <w:rPr>
          <w:rFonts w:ascii="Times New Roman" w:eastAsia="Times New Roman" w:hAnsi="Times New Roman" w:cs="Times New Roman"/>
          <w:sz w:val="24"/>
          <w:szCs w:val="24"/>
          <w:lang w:val="en-US"/>
        </w:rPr>
        <w:t>Varshney</w:t>
      </w:r>
      <w:proofErr w:type="spellEnd"/>
      <w:r w:rsidRPr="00C222CF">
        <w:rPr>
          <w:rFonts w:ascii="Times New Roman" w:eastAsia="Times New Roman" w:hAnsi="Times New Roman" w:cs="Times New Roman"/>
          <w:sz w:val="24"/>
          <w:szCs w:val="24"/>
          <w:lang w:val="en-US"/>
        </w:rPr>
        <w:t xml:space="preserve">, R.K., Sutton, T., 2017. Exploring genetic variation for salinity tolerance in chickpea using image-based phenotyping. Sci. Rep. 7, 1300. </w:t>
      </w:r>
      <w:hyperlink r:id="rId33">
        <w:r w:rsidRPr="00C222CF">
          <w:rPr>
            <w:rFonts w:ascii="Times New Roman" w:eastAsia="Times New Roman" w:hAnsi="Times New Roman" w:cs="Times New Roman"/>
            <w:color w:val="0000FF"/>
            <w:sz w:val="24"/>
            <w:szCs w:val="24"/>
            <w:u w:val="single"/>
            <w:lang w:val="en-US"/>
          </w:rPr>
          <w:t>https://doi.org/10.1038/s41598-017-01211-7</w:t>
        </w:r>
      </w:hyperlink>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r w:rsidRPr="00C222CF">
        <w:rPr>
          <w:rFonts w:ascii="Times New Roman" w:eastAsia="Times New Roman" w:hAnsi="Times New Roman" w:cs="Times New Roman"/>
          <w:sz w:val="24"/>
          <w:szCs w:val="24"/>
          <w:lang w:val="en-US"/>
        </w:rPr>
        <w:t xml:space="preserve">Begum, N., Qin, C., </w:t>
      </w:r>
      <w:proofErr w:type="spellStart"/>
      <w:r w:rsidRPr="00C222CF">
        <w:rPr>
          <w:rFonts w:ascii="Times New Roman" w:eastAsia="Times New Roman" w:hAnsi="Times New Roman" w:cs="Times New Roman"/>
          <w:sz w:val="24"/>
          <w:szCs w:val="24"/>
          <w:lang w:val="en-US"/>
        </w:rPr>
        <w:t>Ahanger</w:t>
      </w:r>
      <w:proofErr w:type="spellEnd"/>
      <w:r w:rsidRPr="00C222CF">
        <w:rPr>
          <w:rFonts w:ascii="Times New Roman" w:eastAsia="Times New Roman" w:hAnsi="Times New Roman" w:cs="Times New Roman"/>
          <w:sz w:val="24"/>
          <w:szCs w:val="24"/>
          <w:lang w:val="en-US"/>
        </w:rPr>
        <w:t xml:space="preserve">, M.A., Raza, S., Khan, M.I., Ashraf, M., Ahmed, N., Zhang, L., 2019. Role of Arbuscular </w:t>
      </w:r>
      <w:proofErr w:type="spellStart"/>
      <w:r w:rsidRPr="00C222CF">
        <w:rPr>
          <w:rFonts w:ascii="Times New Roman" w:eastAsia="Times New Roman" w:hAnsi="Times New Roman" w:cs="Times New Roman"/>
          <w:sz w:val="24"/>
          <w:szCs w:val="24"/>
          <w:lang w:val="en-US"/>
        </w:rPr>
        <w:t>Mycorrhizal</w:t>
      </w:r>
      <w:proofErr w:type="spellEnd"/>
      <w:r w:rsidRPr="00C222CF">
        <w:rPr>
          <w:rFonts w:ascii="Times New Roman" w:eastAsia="Times New Roman" w:hAnsi="Times New Roman" w:cs="Times New Roman"/>
          <w:sz w:val="24"/>
          <w:szCs w:val="24"/>
          <w:lang w:val="en-US"/>
        </w:rPr>
        <w:t xml:space="preserve"> Fungi in Plant Growth Regulation: Implications in Abiotic Stress Tolerance. Front. Plant Sci. 10:1068. </w:t>
      </w:r>
      <w:proofErr w:type="spellStart"/>
      <w:proofErr w:type="gramStart"/>
      <w:r w:rsidRPr="00C222CF">
        <w:rPr>
          <w:rFonts w:ascii="Times New Roman" w:eastAsia="Times New Roman" w:hAnsi="Times New Roman" w:cs="Times New Roman"/>
          <w:sz w:val="24"/>
          <w:szCs w:val="24"/>
          <w:lang w:val="en-US"/>
        </w:rPr>
        <w:t>doi</w:t>
      </w:r>
      <w:proofErr w:type="spellEnd"/>
      <w:proofErr w:type="gramEnd"/>
      <w:r w:rsidRPr="00C222CF">
        <w:rPr>
          <w:rFonts w:ascii="Times New Roman" w:eastAsia="Times New Roman" w:hAnsi="Times New Roman" w:cs="Times New Roman"/>
          <w:sz w:val="24"/>
          <w:szCs w:val="24"/>
          <w:lang w:val="en-US"/>
        </w:rPr>
        <w:t>: 10.3389/fpls.2019.01068</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proofErr w:type="spellStart"/>
      <w:r w:rsidRPr="00C222CF">
        <w:rPr>
          <w:rFonts w:ascii="Times New Roman" w:eastAsia="Times New Roman" w:hAnsi="Times New Roman" w:cs="Times New Roman"/>
          <w:sz w:val="24"/>
          <w:szCs w:val="24"/>
          <w:lang w:val="en-US"/>
        </w:rPr>
        <w:t>Brundrett</w:t>
      </w:r>
      <w:proofErr w:type="spellEnd"/>
      <w:r w:rsidRPr="00C222CF">
        <w:rPr>
          <w:rFonts w:ascii="Times New Roman" w:eastAsia="Times New Roman" w:hAnsi="Times New Roman" w:cs="Times New Roman"/>
          <w:sz w:val="24"/>
          <w:szCs w:val="24"/>
          <w:lang w:val="en-US"/>
        </w:rPr>
        <w:t xml:space="preserve">, M. C., </w:t>
      </w:r>
      <w:proofErr w:type="spellStart"/>
      <w:r w:rsidRPr="00C222CF">
        <w:rPr>
          <w:rFonts w:ascii="Times New Roman" w:eastAsia="Times New Roman" w:hAnsi="Times New Roman" w:cs="Times New Roman"/>
          <w:sz w:val="24"/>
          <w:szCs w:val="24"/>
          <w:lang w:val="en-US"/>
        </w:rPr>
        <w:t>Tedersoo</w:t>
      </w:r>
      <w:proofErr w:type="spellEnd"/>
      <w:r w:rsidRPr="00C222CF">
        <w:rPr>
          <w:rFonts w:ascii="Times New Roman" w:eastAsia="Times New Roman" w:hAnsi="Times New Roman" w:cs="Times New Roman"/>
          <w:sz w:val="24"/>
          <w:szCs w:val="24"/>
          <w:lang w:val="en-US"/>
        </w:rPr>
        <w:t xml:space="preserve">, L., 2018. Evolutionary history of </w:t>
      </w:r>
      <w:proofErr w:type="spellStart"/>
      <w:r w:rsidRPr="00C222CF">
        <w:rPr>
          <w:rFonts w:ascii="Times New Roman" w:eastAsia="Times New Roman" w:hAnsi="Times New Roman" w:cs="Times New Roman"/>
          <w:sz w:val="24"/>
          <w:szCs w:val="24"/>
          <w:lang w:val="en-US"/>
        </w:rPr>
        <w:t>mycorrhizal</w:t>
      </w:r>
      <w:proofErr w:type="spellEnd"/>
      <w:r w:rsidRPr="00C222CF">
        <w:rPr>
          <w:rFonts w:ascii="Times New Roman" w:eastAsia="Times New Roman" w:hAnsi="Times New Roman" w:cs="Times New Roman"/>
          <w:sz w:val="24"/>
          <w:szCs w:val="24"/>
          <w:lang w:val="en-US"/>
        </w:rPr>
        <w:t xml:space="preserve"> symbioses and global host plant diversity. New Phytol 220:1108–1115</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rPr>
      </w:pPr>
      <w:proofErr w:type="spellStart"/>
      <w:r w:rsidRPr="00C222CF">
        <w:rPr>
          <w:rFonts w:ascii="Times New Roman" w:eastAsia="Times New Roman" w:hAnsi="Times New Roman" w:cs="Times New Roman"/>
          <w:sz w:val="24"/>
          <w:szCs w:val="24"/>
          <w:lang w:val="en-US"/>
        </w:rPr>
        <w:t>Chandrasekaran</w:t>
      </w:r>
      <w:proofErr w:type="spellEnd"/>
      <w:r w:rsidRPr="00C222CF">
        <w:rPr>
          <w:rFonts w:ascii="Times New Roman" w:eastAsia="Times New Roman" w:hAnsi="Times New Roman" w:cs="Times New Roman"/>
          <w:sz w:val="24"/>
          <w:szCs w:val="24"/>
          <w:lang w:val="en-US"/>
        </w:rPr>
        <w:t xml:space="preserve">, M., </w:t>
      </w:r>
      <w:proofErr w:type="spellStart"/>
      <w:r w:rsidRPr="00C222CF">
        <w:rPr>
          <w:rFonts w:ascii="Times New Roman" w:eastAsia="Times New Roman" w:hAnsi="Times New Roman" w:cs="Times New Roman"/>
          <w:sz w:val="24"/>
          <w:szCs w:val="24"/>
          <w:lang w:val="en-US"/>
        </w:rPr>
        <w:t>Boughattas</w:t>
      </w:r>
      <w:proofErr w:type="spellEnd"/>
      <w:r w:rsidRPr="00C222CF">
        <w:rPr>
          <w:rFonts w:ascii="Times New Roman" w:eastAsia="Times New Roman" w:hAnsi="Times New Roman" w:cs="Times New Roman"/>
          <w:sz w:val="24"/>
          <w:szCs w:val="24"/>
          <w:lang w:val="en-US"/>
        </w:rPr>
        <w:t xml:space="preserve">, S., Hu, S., Oh, S., </w:t>
      </w:r>
      <w:proofErr w:type="gramStart"/>
      <w:r w:rsidRPr="00C222CF">
        <w:rPr>
          <w:rFonts w:ascii="Times New Roman" w:eastAsia="Times New Roman" w:hAnsi="Times New Roman" w:cs="Times New Roman"/>
          <w:sz w:val="24"/>
          <w:szCs w:val="24"/>
          <w:lang w:val="en-US"/>
        </w:rPr>
        <w:t>Sa</w:t>
      </w:r>
      <w:proofErr w:type="gramEnd"/>
      <w:r w:rsidRPr="00C222CF">
        <w:rPr>
          <w:rFonts w:ascii="Times New Roman" w:eastAsia="Times New Roman" w:hAnsi="Times New Roman" w:cs="Times New Roman"/>
          <w:sz w:val="24"/>
          <w:szCs w:val="24"/>
          <w:lang w:val="en-US"/>
        </w:rPr>
        <w:t xml:space="preserve">, T., 2014. A meta-analysis of arbuscular </w:t>
      </w:r>
      <w:proofErr w:type="spellStart"/>
      <w:r w:rsidRPr="00C222CF">
        <w:rPr>
          <w:rFonts w:ascii="Times New Roman" w:eastAsia="Times New Roman" w:hAnsi="Times New Roman" w:cs="Times New Roman"/>
          <w:sz w:val="24"/>
          <w:szCs w:val="24"/>
          <w:lang w:val="en-US"/>
        </w:rPr>
        <w:t>mycorrhizal</w:t>
      </w:r>
      <w:proofErr w:type="spellEnd"/>
      <w:r w:rsidRPr="00C222CF">
        <w:rPr>
          <w:rFonts w:ascii="Times New Roman" w:eastAsia="Times New Roman" w:hAnsi="Times New Roman" w:cs="Times New Roman"/>
          <w:sz w:val="24"/>
          <w:szCs w:val="24"/>
          <w:lang w:val="en-US"/>
        </w:rPr>
        <w:t xml:space="preserve"> effects on plants grown under salt stress. </w:t>
      </w:r>
      <w:proofErr w:type="spellStart"/>
      <w:r w:rsidRPr="00C222CF">
        <w:rPr>
          <w:rFonts w:ascii="Times New Roman" w:eastAsia="Times New Roman" w:hAnsi="Times New Roman" w:cs="Times New Roman"/>
          <w:sz w:val="24"/>
          <w:szCs w:val="24"/>
        </w:rPr>
        <w:t>Mycorrhiza</w:t>
      </w:r>
      <w:proofErr w:type="spellEnd"/>
      <w:r w:rsidRPr="00C222CF">
        <w:rPr>
          <w:rFonts w:ascii="Times New Roman" w:eastAsia="Times New Roman" w:hAnsi="Times New Roman" w:cs="Times New Roman"/>
          <w:sz w:val="24"/>
          <w:szCs w:val="24"/>
        </w:rPr>
        <w:t>. DOI 10.1007/s00572-014-0582-7</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s-ES_tradnl"/>
        </w:rPr>
      </w:pPr>
      <w:proofErr w:type="spellStart"/>
      <w:r w:rsidRPr="00C222CF">
        <w:rPr>
          <w:rFonts w:ascii="Times New Roman" w:eastAsia="Times New Roman" w:hAnsi="Times New Roman" w:cs="Times New Roman"/>
          <w:sz w:val="24"/>
          <w:szCs w:val="24"/>
          <w:lang w:val="es-ES_tradnl"/>
        </w:rPr>
        <w:t>Dell'Amico</w:t>
      </w:r>
      <w:proofErr w:type="spellEnd"/>
      <w:r w:rsidRPr="00C222CF">
        <w:rPr>
          <w:rFonts w:ascii="Times New Roman" w:eastAsia="Times New Roman" w:hAnsi="Times New Roman" w:cs="Times New Roman"/>
          <w:sz w:val="24"/>
          <w:szCs w:val="24"/>
          <w:lang w:val="es-ES_tradnl"/>
        </w:rPr>
        <w:t xml:space="preserve">, J., Rodríguez, P., Torrecillas, A., </w:t>
      </w:r>
      <w:proofErr w:type="spellStart"/>
      <w:r w:rsidRPr="00C222CF">
        <w:rPr>
          <w:rFonts w:ascii="Times New Roman" w:eastAsia="Times New Roman" w:hAnsi="Times New Roman" w:cs="Times New Roman"/>
          <w:sz w:val="24"/>
          <w:szCs w:val="24"/>
          <w:lang w:val="es-ES_tradnl"/>
        </w:rPr>
        <w:t>Morte</w:t>
      </w:r>
      <w:proofErr w:type="spellEnd"/>
      <w:r w:rsidRPr="00C222CF">
        <w:rPr>
          <w:rFonts w:ascii="Times New Roman" w:eastAsia="Times New Roman" w:hAnsi="Times New Roman" w:cs="Times New Roman"/>
          <w:sz w:val="24"/>
          <w:szCs w:val="24"/>
          <w:lang w:val="es-ES_tradnl"/>
        </w:rPr>
        <w:t xml:space="preserve">, </w:t>
      </w:r>
      <w:proofErr w:type="spellStart"/>
      <w:r w:rsidRPr="00C222CF">
        <w:rPr>
          <w:rFonts w:ascii="Times New Roman" w:eastAsia="Times New Roman" w:hAnsi="Times New Roman" w:cs="Times New Roman"/>
          <w:sz w:val="24"/>
          <w:szCs w:val="24"/>
          <w:lang w:val="es-ES_tradnl"/>
        </w:rPr>
        <w:t>Asun</w:t>
      </w:r>
      <w:proofErr w:type="spellEnd"/>
      <w:r w:rsidRPr="00C222CF">
        <w:rPr>
          <w:rFonts w:ascii="Times New Roman" w:eastAsia="Times New Roman" w:hAnsi="Times New Roman" w:cs="Times New Roman"/>
          <w:sz w:val="24"/>
          <w:szCs w:val="24"/>
          <w:lang w:val="es-ES_tradnl"/>
        </w:rPr>
        <w:t xml:space="preserve">., Sánchez-Blanco, María de J., 2002. Influencia de la </w:t>
      </w:r>
      <w:proofErr w:type="spellStart"/>
      <w:r w:rsidRPr="00C222CF">
        <w:rPr>
          <w:rFonts w:ascii="Times New Roman" w:eastAsia="Times New Roman" w:hAnsi="Times New Roman" w:cs="Times New Roman"/>
          <w:sz w:val="24"/>
          <w:szCs w:val="24"/>
          <w:lang w:val="es-ES_tradnl"/>
        </w:rPr>
        <w:t>micorrización</w:t>
      </w:r>
      <w:proofErr w:type="spellEnd"/>
      <w:r w:rsidRPr="00C222CF">
        <w:rPr>
          <w:rFonts w:ascii="Times New Roman" w:eastAsia="Times New Roman" w:hAnsi="Times New Roman" w:cs="Times New Roman"/>
          <w:sz w:val="24"/>
          <w:szCs w:val="24"/>
          <w:lang w:val="es-ES_tradnl"/>
        </w:rPr>
        <w:t xml:space="preserve"> en el crecimiento y las relaciones hídricas de plantas de tomate sometidas a un ciclo de sequía y recuperación Cultivos Tropicales, vol. 23, núm. 1, 2002, pp. 29-34</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proofErr w:type="spellStart"/>
      <w:r w:rsidRPr="00C222CF">
        <w:rPr>
          <w:rFonts w:ascii="Times New Roman" w:eastAsia="Times New Roman" w:hAnsi="Times New Roman" w:cs="Times New Roman"/>
          <w:sz w:val="24"/>
          <w:szCs w:val="24"/>
          <w:lang w:val="en-US"/>
        </w:rPr>
        <w:t>Elhindi</w:t>
      </w:r>
      <w:proofErr w:type="spellEnd"/>
      <w:r w:rsidRPr="00C222CF">
        <w:rPr>
          <w:rFonts w:ascii="Times New Roman" w:eastAsia="Times New Roman" w:hAnsi="Times New Roman" w:cs="Times New Roman"/>
          <w:sz w:val="24"/>
          <w:szCs w:val="24"/>
          <w:lang w:val="en-US"/>
        </w:rPr>
        <w:t xml:space="preserve">, K.M., El-Din, A.S., </w:t>
      </w:r>
      <w:proofErr w:type="spellStart"/>
      <w:r w:rsidRPr="00C222CF">
        <w:rPr>
          <w:rFonts w:ascii="Times New Roman" w:eastAsia="Times New Roman" w:hAnsi="Times New Roman" w:cs="Times New Roman"/>
          <w:sz w:val="24"/>
          <w:szCs w:val="24"/>
          <w:lang w:val="en-US"/>
        </w:rPr>
        <w:t>Elgorban</w:t>
      </w:r>
      <w:proofErr w:type="spellEnd"/>
      <w:r w:rsidRPr="00C222CF">
        <w:rPr>
          <w:rFonts w:ascii="Times New Roman" w:eastAsia="Times New Roman" w:hAnsi="Times New Roman" w:cs="Times New Roman"/>
          <w:sz w:val="24"/>
          <w:szCs w:val="24"/>
          <w:lang w:val="en-US"/>
        </w:rPr>
        <w:t xml:space="preserve">, A.M., 2017. The impact of arbuscular </w:t>
      </w:r>
      <w:proofErr w:type="spellStart"/>
      <w:r w:rsidRPr="00C222CF">
        <w:rPr>
          <w:rFonts w:ascii="Times New Roman" w:eastAsia="Times New Roman" w:hAnsi="Times New Roman" w:cs="Times New Roman"/>
          <w:sz w:val="24"/>
          <w:szCs w:val="24"/>
          <w:lang w:val="en-US"/>
        </w:rPr>
        <w:t>mycorrhizal</w:t>
      </w:r>
      <w:proofErr w:type="spellEnd"/>
      <w:r w:rsidRPr="00C222CF">
        <w:rPr>
          <w:rFonts w:ascii="Times New Roman" w:eastAsia="Times New Roman" w:hAnsi="Times New Roman" w:cs="Times New Roman"/>
          <w:sz w:val="24"/>
          <w:szCs w:val="24"/>
          <w:lang w:val="en-US"/>
        </w:rPr>
        <w:t xml:space="preserve"> fungi in mitigating salt-induced adverse effects in sweet basil (</w:t>
      </w:r>
      <w:proofErr w:type="spellStart"/>
      <w:r w:rsidRPr="00C222CF">
        <w:rPr>
          <w:rFonts w:ascii="Times New Roman" w:eastAsia="Times New Roman" w:hAnsi="Times New Roman" w:cs="Times New Roman"/>
          <w:i/>
          <w:sz w:val="24"/>
          <w:szCs w:val="24"/>
          <w:lang w:val="en-US"/>
        </w:rPr>
        <w:t>Ocimum</w:t>
      </w:r>
      <w:proofErr w:type="spellEnd"/>
      <w:r w:rsidRPr="00C222CF">
        <w:rPr>
          <w:rFonts w:ascii="Times New Roman" w:eastAsia="Times New Roman" w:hAnsi="Times New Roman" w:cs="Times New Roman"/>
          <w:i/>
          <w:sz w:val="24"/>
          <w:szCs w:val="24"/>
          <w:lang w:val="en-US"/>
        </w:rPr>
        <w:t xml:space="preserve"> </w:t>
      </w:r>
      <w:proofErr w:type="spellStart"/>
      <w:r w:rsidRPr="00C222CF">
        <w:rPr>
          <w:rFonts w:ascii="Times New Roman" w:eastAsia="Times New Roman" w:hAnsi="Times New Roman" w:cs="Times New Roman"/>
          <w:i/>
          <w:sz w:val="24"/>
          <w:szCs w:val="24"/>
          <w:lang w:val="en-US"/>
        </w:rPr>
        <w:t>basilicum</w:t>
      </w:r>
      <w:proofErr w:type="spellEnd"/>
      <w:r w:rsidRPr="00C222CF">
        <w:rPr>
          <w:rFonts w:ascii="Times New Roman" w:eastAsia="Times New Roman" w:hAnsi="Times New Roman" w:cs="Times New Roman"/>
          <w:sz w:val="24"/>
          <w:szCs w:val="24"/>
          <w:lang w:val="en-US"/>
        </w:rPr>
        <w:t xml:space="preserve"> L.). Saudi J. Biol. Sci. 24, 170–179. https://doi.org/10.1016/j.sjbs.2016.02.010</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r w:rsidRPr="00C222CF">
        <w:rPr>
          <w:rFonts w:ascii="Times New Roman" w:eastAsia="Times New Roman" w:hAnsi="Times New Roman" w:cs="Times New Roman"/>
          <w:sz w:val="24"/>
          <w:szCs w:val="24"/>
          <w:lang w:val="en-US"/>
        </w:rPr>
        <w:t xml:space="preserve">Evelin, H., Devi, T.S., Gupta, S., Kapoor, R., 2019. Mitigation of Salinity Stress in Plants by Arbuscular </w:t>
      </w:r>
      <w:proofErr w:type="spellStart"/>
      <w:r w:rsidRPr="00C222CF">
        <w:rPr>
          <w:rFonts w:ascii="Times New Roman" w:eastAsia="Times New Roman" w:hAnsi="Times New Roman" w:cs="Times New Roman"/>
          <w:sz w:val="24"/>
          <w:szCs w:val="24"/>
          <w:lang w:val="en-US"/>
        </w:rPr>
        <w:t>Mycorrhizal</w:t>
      </w:r>
      <w:proofErr w:type="spellEnd"/>
      <w:r w:rsidRPr="00C222CF">
        <w:rPr>
          <w:rFonts w:ascii="Times New Roman" w:eastAsia="Times New Roman" w:hAnsi="Times New Roman" w:cs="Times New Roman"/>
          <w:sz w:val="24"/>
          <w:szCs w:val="24"/>
          <w:lang w:val="en-US"/>
        </w:rPr>
        <w:t xml:space="preserve"> Symbiosis: Current Understanding and New Challenges. Front. Plant Sci. 10:470.doi: 10.3389/fpls.2019.00470</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rPr>
      </w:pPr>
      <w:r w:rsidRPr="00C222CF">
        <w:rPr>
          <w:rFonts w:ascii="Times New Roman" w:eastAsia="Times New Roman" w:hAnsi="Times New Roman" w:cs="Times New Roman"/>
          <w:sz w:val="24"/>
          <w:szCs w:val="24"/>
          <w:lang w:val="en-US"/>
        </w:rPr>
        <w:t xml:space="preserve">Evelin, H., </w:t>
      </w:r>
      <w:proofErr w:type="spellStart"/>
      <w:r w:rsidRPr="00C222CF">
        <w:rPr>
          <w:rFonts w:ascii="Times New Roman" w:eastAsia="Times New Roman" w:hAnsi="Times New Roman" w:cs="Times New Roman"/>
          <w:sz w:val="24"/>
          <w:szCs w:val="24"/>
          <w:lang w:val="en-US"/>
        </w:rPr>
        <w:t>Giri</w:t>
      </w:r>
      <w:proofErr w:type="spellEnd"/>
      <w:r w:rsidRPr="00C222CF">
        <w:rPr>
          <w:rFonts w:ascii="Times New Roman" w:eastAsia="Times New Roman" w:hAnsi="Times New Roman" w:cs="Times New Roman"/>
          <w:sz w:val="24"/>
          <w:szCs w:val="24"/>
          <w:lang w:val="en-US"/>
        </w:rPr>
        <w:t xml:space="preserve">, B., and Kapoor, R., 2012. Contribution of </w:t>
      </w:r>
      <w:r w:rsidRPr="00C222CF">
        <w:rPr>
          <w:rFonts w:ascii="Times New Roman" w:eastAsia="Times New Roman" w:hAnsi="Times New Roman" w:cs="Times New Roman"/>
          <w:i/>
          <w:sz w:val="24"/>
          <w:szCs w:val="24"/>
          <w:lang w:val="en-US"/>
        </w:rPr>
        <w:t xml:space="preserve">Glomus </w:t>
      </w:r>
      <w:proofErr w:type="spellStart"/>
      <w:r w:rsidRPr="00C222CF">
        <w:rPr>
          <w:rFonts w:ascii="Times New Roman" w:eastAsia="Times New Roman" w:hAnsi="Times New Roman" w:cs="Times New Roman"/>
          <w:i/>
          <w:sz w:val="24"/>
          <w:szCs w:val="24"/>
          <w:lang w:val="en-US"/>
        </w:rPr>
        <w:t>intraradices</w:t>
      </w:r>
      <w:proofErr w:type="spellEnd"/>
      <w:r w:rsidRPr="00C222CF">
        <w:rPr>
          <w:rFonts w:ascii="Times New Roman" w:eastAsia="Times New Roman" w:hAnsi="Times New Roman" w:cs="Times New Roman"/>
          <w:sz w:val="24"/>
          <w:szCs w:val="24"/>
          <w:lang w:val="en-US"/>
        </w:rPr>
        <w:t xml:space="preserve"> inoculation to nutrient acquisition and mitigation of ionic imbalance in NaCl stressed </w:t>
      </w:r>
      <w:proofErr w:type="spellStart"/>
      <w:r w:rsidRPr="00C222CF">
        <w:rPr>
          <w:rFonts w:ascii="Times New Roman" w:eastAsia="Times New Roman" w:hAnsi="Times New Roman" w:cs="Times New Roman"/>
          <w:i/>
          <w:sz w:val="24"/>
          <w:szCs w:val="24"/>
          <w:lang w:val="en-US"/>
        </w:rPr>
        <w:t>Trigonella</w:t>
      </w:r>
      <w:proofErr w:type="spellEnd"/>
      <w:r w:rsidRPr="00C222CF">
        <w:rPr>
          <w:rFonts w:ascii="Times New Roman" w:eastAsia="Times New Roman" w:hAnsi="Times New Roman" w:cs="Times New Roman"/>
          <w:i/>
          <w:sz w:val="24"/>
          <w:szCs w:val="24"/>
          <w:lang w:val="en-US"/>
        </w:rPr>
        <w:t xml:space="preserve"> </w:t>
      </w:r>
      <w:proofErr w:type="spellStart"/>
      <w:r w:rsidRPr="00C222CF">
        <w:rPr>
          <w:rFonts w:ascii="Times New Roman" w:eastAsia="Times New Roman" w:hAnsi="Times New Roman" w:cs="Times New Roman"/>
          <w:i/>
          <w:sz w:val="24"/>
          <w:szCs w:val="24"/>
          <w:lang w:val="en-US"/>
        </w:rPr>
        <w:t>foenum-graecum</w:t>
      </w:r>
      <w:proofErr w:type="spellEnd"/>
      <w:r w:rsidRPr="00C222CF">
        <w:rPr>
          <w:rFonts w:ascii="Times New Roman" w:eastAsia="Times New Roman" w:hAnsi="Times New Roman" w:cs="Times New Roman"/>
          <w:sz w:val="24"/>
          <w:szCs w:val="24"/>
          <w:lang w:val="en-US"/>
        </w:rPr>
        <w:t xml:space="preserve">. </w:t>
      </w:r>
      <w:proofErr w:type="spellStart"/>
      <w:r w:rsidRPr="00C222CF">
        <w:rPr>
          <w:rFonts w:ascii="Times New Roman" w:eastAsia="Times New Roman" w:hAnsi="Times New Roman" w:cs="Times New Roman"/>
          <w:sz w:val="24"/>
          <w:szCs w:val="24"/>
        </w:rPr>
        <w:t>Mycorrhiza</w:t>
      </w:r>
      <w:proofErr w:type="spellEnd"/>
      <w:r w:rsidRPr="00C222CF">
        <w:rPr>
          <w:rFonts w:ascii="Times New Roman" w:eastAsia="Times New Roman" w:hAnsi="Times New Roman" w:cs="Times New Roman"/>
          <w:sz w:val="24"/>
          <w:szCs w:val="24"/>
        </w:rPr>
        <w:t xml:space="preserve"> 22, 203–217. </w:t>
      </w:r>
      <w:proofErr w:type="spellStart"/>
      <w:r w:rsidRPr="00C222CF">
        <w:rPr>
          <w:rFonts w:ascii="Times New Roman" w:eastAsia="Times New Roman" w:hAnsi="Times New Roman" w:cs="Times New Roman"/>
          <w:sz w:val="24"/>
          <w:szCs w:val="24"/>
        </w:rPr>
        <w:t>doi</w:t>
      </w:r>
      <w:proofErr w:type="spellEnd"/>
      <w:r w:rsidRPr="00C222CF">
        <w:rPr>
          <w:rFonts w:ascii="Times New Roman" w:eastAsia="Times New Roman" w:hAnsi="Times New Roman" w:cs="Times New Roman"/>
          <w:sz w:val="24"/>
          <w:szCs w:val="24"/>
        </w:rPr>
        <w:t>: 10.1007/ s00572-011-0392-0</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s-ES_tradnl"/>
        </w:rPr>
      </w:pPr>
      <w:r w:rsidRPr="00C222CF">
        <w:rPr>
          <w:rFonts w:ascii="Times New Roman" w:eastAsia="Times New Roman" w:hAnsi="Times New Roman" w:cs="Times New Roman"/>
          <w:sz w:val="24"/>
          <w:szCs w:val="24"/>
          <w:lang w:val="es-ES_tradnl"/>
        </w:rPr>
        <w:t>FAO, 2023. Cultivos y productos de ganadería. Oficinas de estudios y políticas agrarias. Ministerio de la agricultura. http://fao.org/faostat/es. Consultado 19/04/2023.</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s-ES_tradnl"/>
        </w:rPr>
      </w:pPr>
      <w:r w:rsidRPr="00C222CF">
        <w:rPr>
          <w:rFonts w:ascii="Times New Roman" w:eastAsia="Times New Roman" w:hAnsi="Times New Roman" w:cs="Times New Roman"/>
          <w:sz w:val="24"/>
          <w:szCs w:val="24"/>
          <w:lang w:val="es-ES_tradnl"/>
        </w:rPr>
        <w:t>FAOSTAT, 2022. Legumbres: situación mundial y nacional. Oficinas de estudios y políticas agrarias. Ministerio de la agricultura. http://faostat.fao.org/site. Consultado 14/04/2023</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proofErr w:type="spellStart"/>
      <w:r w:rsidRPr="00C222CF">
        <w:rPr>
          <w:rFonts w:ascii="Times New Roman" w:eastAsia="Times New Roman" w:hAnsi="Times New Roman" w:cs="Times New Roman"/>
          <w:sz w:val="24"/>
          <w:szCs w:val="24"/>
        </w:rPr>
        <w:t>Garg</w:t>
      </w:r>
      <w:proofErr w:type="spellEnd"/>
      <w:r w:rsidRPr="00C222CF">
        <w:rPr>
          <w:rFonts w:ascii="Times New Roman" w:eastAsia="Times New Roman" w:hAnsi="Times New Roman" w:cs="Times New Roman"/>
          <w:sz w:val="24"/>
          <w:szCs w:val="24"/>
        </w:rPr>
        <w:t xml:space="preserve">, N., </w:t>
      </w:r>
      <w:proofErr w:type="spellStart"/>
      <w:r w:rsidRPr="00C222CF">
        <w:rPr>
          <w:rFonts w:ascii="Times New Roman" w:eastAsia="Times New Roman" w:hAnsi="Times New Roman" w:cs="Times New Roman"/>
          <w:sz w:val="24"/>
          <w:szCs w:val="24"/>
        </w:rPr>
        <w:t>Bhandari</w:t>
      </w:r>
      <w:proofErr w:type="spellEnd"/>
      <w:r w:rsidRPr="00C222CF">
        <w:rPr>
          <w:rFonts w:ascii="Times New Roman" w:eastAsia="Times New Roman" w:hAnsi="Times New Roman" w:cs="Times New Roman"/>
          <w:sz w:val="24"/>
          <w:szCs w:val="24"/>
        </w:rPr>
        <w:t xml:space="preserve">, P., 2016a. </w:t>
      </w:r>
      <w:r w:rsidRPr="00C222CF">
        <w:rPr>
          <w:rFonts w:ascii="Times New Roman" w:eastAsia="Times New Roman" w:hAnsi="Times New Roman" w:cs="Times New Roman"/>
          <w:sz w:val="24"/>
          <w:szCs w:val="24"/>
          <w:lang w:val="en-US"/>
        </w:rPr>
        <w:t xml:space="preserve">Interactive effects of silicon and arbuscular mycorrhiza in modulating ascorbate-glutathione cycle and antioxidant scavenging capacity in differentially salt-tolerant </w:t>
      </w:r>
      <w:proofErr w:type="spellStart"/>
      <w:r w:rsidRPr="00C222CF">
        <w:rPr>
          <w:rFonts w:ascii="Times New Roman" w:eastAsia="Times New Roman" w:hAnsi="Times New Roman" w:cs="Times New Roman"/>
          <w:i/>
          <w:sz w:val="24"/>
          <w:szCs w:val="24"/>
          <w:lang w:val="en-US"/>
        </w:rPr>
        <w:t>Cicer</w:t>
      </w:r>
      <w:proofErr w:type="spellEnd"/>
      <w:r w:rsidRPr="00C222CF">
        <w:rPr>
          <w:rFonts w:ascii="Times New Roman" w:eastAsia="Times New Roman" w:hAnsi="Times New Roman" w:cs="Times New Roman"/>
          <w:i/>
          <w:sz w:val="24"/>
          <w:szCs w:val="24"/>
          <w:lang w:val="en-US"/>
        </w:rPr>
        <w:t xml:space="preserve"> arietinum</w:t>
      </w:r>
      <w:r w:rsidRPr="00C222CF">
        <w:rPr>
          <w:rFonts w:ascii="Times New Roman" w:eastAsia="Times New Roman" w:hAnsi="Times New Roman" w:cs="Times New Roman"/>
          <w:sz w:val="24"/>
          <w:szCs w:val="24"/>
          <w:lang w:val="en-US"/>
        </w:rPr>
        <w:t xml:space="preserve"> L. genotypes subjected to long-term salinity. </w:t>
      </w:r>
      <w:proofErr w:type="spellStart"/>
      <w:r w:rsidRPr="00C222CF">
        <w:rPr>
          <w:rFonts w:ascii="Times New Roman" w:eastAsia="Times New Roman" w:hAnsi="Times New Roman" w:cs="Times New Roman"/>
          <w:sz w:val="24"/>
          <w:szCs w:val="24"/>
          <w:lang w:val="en-US"/>
        </w:rPr>
        <w:t>Protoplasma</w:t>
      </w:r>
      <w:proofErr w:type="spellEnd"/>
      <w:r w:rsidRPr="00C222CF">
        <w:rPr>
          <w:rFonts w:ascii="Times New Roman" w:eastAsia="Times New Roman" w:hAnsi="Times New Roman" w:cs="Times New Roman"/>
          <w:sz w:val="24"/>
          <w:szCs w:val="24"/>
          <w:lang w:val="en-US"/>
        </w:rPr>
        <w:t xml:space="preserve"> 253, 1325–1345. </w:t>
      </w:r>
      <w:proofErr w:type="spellStart"/>
      <w:proofErr w:type="gramStart"/>
      <w:r w:rsidRPr="00C222CF">
        <w:rPr>
          <w:rFonts w:ascii="Times New Roman" w:eastAsia="Times New Roman" w:hAnsi="Times New Roman" w:cs="Times New Roman"/>
          <w:sz w:val="24"/>
          <w:szCs w:val="24"/>
          <w:lang w:val="en-US"/>
        </w:rPr>
        <w:t>doi</w:t>
      </w:r>
      <w:proofErr w:type="spellEnd"/>
      <w:proofErr w:type="gramEnd"/>
      <w:r w:rsidRPr="00C222CF">
        <w:rPr>
          <w:rFonts w:ascii="Times New Roman" w:eastAsia="Times New Roman" w:hAnsi="Times New Roman" w:cs="Times New Roman"/>
          <w:sz w:val="24"/>
          <w:szCs w:val="24"/>
          <w:lang w:val="en-US"/>
        </w:rPr>
        <w:t>: 10.1007/s00709-015-0892-4</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r w:rsidRPr="00C222CF">
        <w:rPr>
          <w:rFonts w:ascii="Times New Roman" w:eastAsia="Times New Roman" w:hAnsi="Times New Roman" w:cs="Times New Roman"/>
          <w:sz w:val="24"/>
          <w:szCs w:val="24"/>
          <w:lang w:val="en-US"/>
        </w:rPr>
        <w:t xml:space="preserve">Garg, N., Bharti, A., 2018. Salicylic acid improves arbuscular </w:t>
      </w:r>
      <w:proofErr w:type="spellStart"/>
      <w:r w:rsidRPr="00C222CF">
        <w:rPr>
          <w:rFonts w:ascii="Times New Roman" w:eastAsia="Times New Roman" w:hAnsi="Times New Roman" w:cs="Times New Roman"/>
          <w:sz w:val="24"/>
          <w:szCs w:val="24"/>
          <w:lang w:val="en-US"/>
        </w:rPr>
        <w:t>mycorrhizal</w:t>
      </w:r>
      <w:proofErr w:type="spellEnd"/>
      <w:r w:rsidRPr="00C222CF">
        <w:rPr>
          <w:rFonts w:ascii="Times New Roman" w:eastAsia="Times New Roman" w:hAnsi="Times New Roman" w:cs="Times New Roman"/>
          <w:sz w:val="24"/>
          <w:szCs w:val="24"/>
          <w:lang w:val="en-US"/>
        </w:rPr>
        <w:t xml:space="preserve"> symbiosis, and chickpea growth and yield by modulating carbohydrate metabolism under salt stress. Mycorrhiza 28, 727–746. </w:t>
      </w:r>
      <w:hyperlink r:id="rId34">
        <w:r w:rsidRPr="00C222CF">
          <w:rPr>
            <w:rFonts w:ascii="Times New Roman" w:eastAsia="Times New Roman" w:hAnsi="Times New Roman" w:cs="Times New Roman"/>
            <w:color w:val="0563C1"/>
            <w:sz w:val="24"/>
            <w:szCs w:val="24"/>
            <w:u w:val="single"/>
            <w:lang w:val="en-US"/>
          </w:rPr>
          <w:t>https://doi.org/10.1007/s00572-018-0856-6</w:t>
        </w:r>
      </w:hyperlink>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rPr>
      </w:pPr>
      <w:r w:rsidRPr="00C222CF">
        <w:rPr>
          <w:rFonts w:ascii="Times New Roman" w:eastAsia="Times New Roman" w:hAnsi="Times New Roman" w:cs="Times New Roman"/>
          <w:sz w:val="24"/>
          <w:szCs w:val="24"/>
          <w:lang w:val="en-US"/>
        </w:rPr>
        <w:t xml:space="preserve">Hashem, A., </w:t>
      </w:r>
      <w:proofErr w:type="spellStart"/>
      <w:r w:rsidRPr="00C222CF">
        <w:rPr>
          <w:rFonts w:ascii="Times New Roman" w:eastAsia="Times New Roman" w:hAnsi="Times New Roman" w:cs="Times New Roman"/>
          <w:sz w:val="24"/>
          <w:szCs w:val="24"/>
          <w:lang w:val="en-US"/>
        </w:rPr>
        <w:t>Alqarawi</w:t>
      </w:r>
      <w:proofErr w:type="spellEnd"/>
      <w:r w:rsidRPr="00C222CF">
        <w:rPr>
          <w:rFonts w:ascii="Times New Roman" w:eastAsia="Times New Roman" w:hAnsi="Times New Roman" w:cs="Times New Roman"/>
          <w:sz w:val="24"/>
          <w:szCs w:val="24"/>
          <w:lang w:val="en-US"/>
        </w:rPr>
        <w:t xml:space="preserve">, A.A., </w:t>
      </w:r>
      <w:proofErr w:type="spellStart"/>
      <w:r w:rsidRPr="00C222CF">
        <w:rPr>
          <w:rFonts w:ascii="Times New Roman" w:eastAsia="Times New Roman" w:hAnsi="Times New Roman" w:cs="Times New Roman"/>
          <w:sz w:val="24"/>
          <w:szCs w:val="24"/>
          <w:lang w:val="en-US"/>
        </w:rPr>
        <w:t>Radhakrishnan</w:t>
      </w:r>
      <w:proofErr w:type="spellEnd"/>
      <w:r w:rsidRPr="00C222CF">
        <w:rPr>
          <w:rFonts w:ascii="Times New Roman" w:eastAsia="Times New Roman" w:hAnsi="Times New Roman" w:cs="Times New Roman"/>
          <w:sz w:val="24"/>
          <w:szCs w:val="24"/>
          <w:lang w:val="en-US"/>
        </w:rPr>
        <w:t>, R., Al-</w:t>
      </w:r>
      <w:proofErr w:type="spellStart"/>
      <w:r w:rsidRPr="00C222CF">
        <w:rPr>
          <w:rFonts w:ascii="Times New Roman" w:eastAsia="Times New Roman" w:hAnsi="Times New Roman" w:cs="Times New Roman"/>
          <w:sz w:val="24"/>
          <w:szCs w:val="24"/>
          <w:lang w:val="en-US"/>
        </w:rPr>
        <w:t>Arjani</w:t>
      </w:r>
      <w:proofErr w:type="spellEnd"/>
      <w:r w:rsidRPr="00C222CF">
        <w:rPr>
          <w:rFonts w:ascii="Times New Roman" w:eastAsia="Times New Roman" w:hAnsi="Times New Roman" w:cs="Times New Roman"/>
          <w:sz w:val="24"/>
          <w:szCs w:val="24"/>
          <w:lang w:val="en-US"/>
        </w:rPr>
        <w:t xml:space="preserve">, A.-B.F., </w:t>
      </w:r>
      <w:proofErr w:type="spellStart"/>
      <w:r w:rsidRPr="00C222CF">
        <w:rPr>
          <w:rFonts w:ascii="Times New Roman" w:eastAsia="Times New Roman" w:hAnsi="Times New Roman" w:cs="Times New Roman"/>
          <w:sz w:val="24"/>
          <w:szCs w:val="24"/>
          <w:lang w:val="en-US"/>
        </w:rPr>
        <w:t>Aldehaish</w:t>
      </w:r>
      <w:proofErr w:type="spellEnd"/>
      <w:r w:rsidRPr="00C222CF">
        <w:rPr>
          <w:rFonts w:ascii="Times New Roman" w:eastAsia="Times New Roman" w:hAnsi="Times New Roman" w:cs="Times New Roman"/>
          <w:sz w:val="24"/>
          <w:szCs w:val="24"/>
          <w:lang w:val="en-US"/>
        </w:rPr>
        <w:t xml:space="preserve">, H.A., </w:t>
      </w:r>
      <w:proofErr w:type="spellStart"/>
      <w:r w:rsidRPr="00C222CF">
        <w:rPr>
          <w:rFonts w:ascii="Times New Roman" w:eastAsia="Times New Roman" w:hAnsi="Times New Roman" w:cs="Times New Roman"/>
          <w:sz w:val="24"/>
          <w:szCs w:val="24"/>
          <w:lang w:val="en-US"/>
        </w:rPr>
        <w:t>Egamberdieva</w:t>
      </w:r>
      <w:proofErr w:type="spellEnd"/>
      <w:r w:rsidRPr="00C222CF">
        <w:rPr>
          <w:rFonts w:ascii="Times New Roman" w:eastAsia="Times New Roman" w:hAnsi="Times New Roman" w:cs="Times New Roman"/>
          <w:sz w:val="24"/>
          <w:szCs w:val="24"/>
          <w:lang w:val="en-US"/>
        </w:rPr>
        <w:t xml:space="preserve">, D., </w:t>
      </w:r>
      <w:proofErr w:type="spellStart"/>
      <w:r w:rsidRPr="00C222CF">
        <w:rPr>
          <w:rFonts w:ascii="Times New Roman" w:eastAsia="Times New Roman" w:hAnsi="Times New Roman" w:cs="Times New Roman"/>
          <w:sz w:val="24"/>
          <w:szCs w:val="24"/>
          <w:lang w:val="en-US"/>
        </w:rPr>
        <w:t>Abd_Allah</w:t>
      </w:r>
      <w:proofErr w:type="spellEnd"/>
      <w:r w:rsidRPr="00C222CF">
        <w:rPr>
          <w:rFonts w:ascii="Times New Roman" w:eastAsia="Times New Roman" w:hAnsi="Times New Roman" w:cs="Times New Roman"/>
          <w:sz w:val="24"/>
          <w:szCs w:val="24"/>
          <w:lang w:val="en-US"/>
        </w:rPr>
        <w:t xml:space="preserve">, E.F., 2018. Arbuscular </w:t>
      </w:r>
      <w:proofErr w:type="spellStart"/>
      <w:r w:rsidRPr="00C222CF">
        <w:rPr>
          <w:rFonts w:ascii="Times New Roman" w:eastAsia="Times New Roman" w:hAnsi="Times New Roman" w:cs="Times New Roman"/>
          <w:sz w:val="24"/>
          <w:szCs w:val="24"/>
          <w:lang w:val="en-US"/>
        </w:rPr>
        <w:t>mycorrhizal</w:t>
      </w:r>
      <w:proofErr w:type="spellEnd"/>
      <w:r w:rsidRPr="00C222CF">
        <w:rPr>
          <w:rFonts w:ascii="Times New Roman" w:eastAsia="Times New Roman" w:hAnsi="Times New Roman" w:cs="Times New Roman"/>
          <w:sz w:val="24"/>
          <w:szCs w:val="24"/>
          <w:lang w:val="en-US"/>
        </w:rPr>
        <w:t xml:space="preserve"> fungi regulate the oxidative system, hormones and ionic equilibrium to trigger salt stress tolerance in </w:t>
      </w:r>
      <w:proofErr w:type="spellStart"/>
      <w:r w:rsidRPr="00C222CF">
        <w:rPr>
          <w:rFonts w:ascii="Times New Roman" w:eastAsia="Times New Roman" w:hAnsi="Times New Roman" w:cs="Times New Roman"/>
          <w:i/>
          <w:sz w:val="24"/>
          <w:szCs w:val="24"/>
          <w:lang w:val="en-US"/>
        </w:rPr>
        <w:t>Cucumis</w:t>
      </w:r>
      <w:proofErr w:type="spellEnd"/>
      <w:r w:rsidRPr="00C222CF">
        <w:rPr>
          <w:rFonts w:ascii="Times New Roman" w:eastAsia="Times New Roman" w:hAnsi="Times New Roman" w:cs="Times New Roman"/>
          <w:i/>
          <w:sz w:val="24"/>
          <w:szCs w:val="24"/>
          <w:lang w:val="en-US"/>
        </w:rPr>
        <w:t xml:space="preserve"> </w:t>
      </w:r>
      <w:proofErr w:type="spellStart"/>
      <w:r w:rsidRPr="00C222CF">
        <w:rPr>
          <w:rFonts w:ascii="Times New Roman" w:eastAsia="Times New Roman" w:hAnsi="Times New Roman" w:cs="Times New Roman"/>
          <w:i/>
          <w:sz w:val="24"/>
          <w:szCs w:val="24"/>
          <w:lang w:val="en-US"/>
        </w:rPr>
        <w:t>sativus</w:t>
      </w:r>
      <w:proofErr w:type="spellEnd"/>
      <w:r w:rsidRPr="00C222CF">
        <w:rPr>
          <w:rFonts w:ascii="Times New Roman" w:eastAsia="Times New Roman" w:hAnsi="Times New Roman" w:cs="Times New Roman"/>
          <w:sz w:val="24"/>
          <w:szCs w:val="24"/>
          <w:lang w:val="en-US"/>
        </w:rPr>
        <w:t xml:space="preserve"> L. Saudi J. Biol. Sci. 25, 1102–1114. </w:t>
      </w:r>
      <w:hyperlink r:id="rId35">
        <w:r w:rsidRPr="00C222CF">
          <w:rPr>
            <w:rFonts w:ascii="Times New Roman" w:eastAsia="Times New Roman" w:hAnsi="Times New Roman" w:cs="Times New Roman"/>
            <w:color w:val="0563C1"/>
            <w:sz w:val="24"/>
            <w:szCs w:val="24"/>
            <w:u w:val="single"/>
          </w:rPr>
          <w:t>https://doi.org/10.1016/j.sjbs.2018.03.009</w:t>
        </w:r>
      </w:hyperlink>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s-ES_tradnl"/>
        </w:rPr>
      </w:pPr>
      <w:r w:rsidRPr="00C222CF">
        <w:rPr>
          <w:rFonts w:ascii="Times New Roman" w:eastAsia="Times New Roman" w:hAnsi="Times New Roman" w:cs="Times New Roman"/>
          <w:sz w:val="24"/>
          <w:szCs w:val="24"/>
        </w:rPr>
        <w:t xml:space="preserve">Hernández, A., </w:t>
      </w:r>
      <w:proofErr w:type="spellStart"/>
      <w:r w:rsidRPr="00C222CF">
        <w:rPr>
          <w:rFonts w:ascii="Times New Roman" w:eastAsia="Times New Roman" w:hAnsi="Times New Roman" w:cs="Times New Roman"/>
          <w:sz w:val="24"/>
          <w:szCs w:val="24"/>
        </w:rPr>
        <w:t>Bosh</w:t>
      </w:r>
      <w:proofErr w:type="spellEnd"/>
      <w:r w:rsidRPr="00C222CF">
        <w:rPr>
          <w:rFonts w:ascii="Times New Roman" w:eastAsia="Times New Roman" w:hAnsi="Times New Roman" w:cs="Times New Roman"/>
          <w:sz w:val="24"/>
          <w:szCs w:val="24"/>
        </w:rPr>
        <w:t xml:space="preserve">, I. D., Pérez, J. J. M., Castro, S. N., 2015. </w:t>
      </w:r>
      <w:r w:rsidRPr="00C222CF">
        <w:rPr>
          <w:rFonts w:ascii="Times New Roman" w:eastAsia="Times New Roman" w:hAnsi="Times New Roman" w:cs="Times New Roman"/>
          <w:sz w:val="24"/>
          <w:szCs w:val="24"/>
          <w:lang w:val="es-ES_tradnl"/>
        </w:rPr>
        <w:t>Clasificación de los suelos de Cuba. Ediciones INCA: San José, Cuba.</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r w:rsidRPr="00C222CF">
        <w:rPr>
          <w:rFonts w:ascii="Times New Roman" w:eastAsia="Times New Roman" w:hAnsi="Times New Roman" w:cs="Times New Roman"/>
          <w:sz w:val="24"/>
          <w:szCs w:val="24"/>
          <w:lang w:val="en-US"/>
        </w:rPr>
        <w:lastRenderedPageBreak/>
        <w:t xml:space="preserve">Hossain, S., 2019. Present Scenario of Global Salt Affected Soils, its Management and Importance of Salinity Research. International Research Journal of Biological Sciences 1 (1): 1-3. ISSN: 2663-5968, e ISSN: 2663-5976 </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r w:rsidRPr="00C222CF">
        <w:rPr>
          <w:rFonts w:ascii="Times New Roman" w:eastAsia="Times New Roman" w:hAnsi="Times New Roman" w:cs="Times New Roman"/>
          <w:sz w:val="24"/>
          <w:szCs w:val="24"/>
          <w:lang w:val="en-US"/>
        </w:rPr>
        <w:t xml:space="preserve">Joshi, R., Anwar, K., Das, P., </w:t>
      </w:r>
      <w:proofErr w:type="spellStart"/>
      <w:r w:rsidRPr="00C222CF">
        <w:rPr>
          <w:rFonts w:ascii="Times New Roman" w:eastAsia="Times New Roman" w:hAnsi="Times New Roman" w:cs="Times New Roman"/>
          <w:sz w:val="24"/>
          <w:szCs w:val="24"/>
          <w:lang w:val="en-US"/>
        </w:rPr>
        <w:t>Singla-Pareek</w:t>
      </w:r>
      <w:proofErr w:type="spellEnd"/>
      <w:r w:rsidRPr="00C222CF">
        <w:rPr>
          <w:rFonts w:ascii="Times New Roman" w:eastAsia="Times New Roman" w:hAnsi="Times New Roman" w:cs="Times New Roman"/>
          <w:sz w:val="24"/>
          <w:szCs w:val="24"/>
          <w:lang w:val="en-US"/>
        </w:rPr>
        <w:t xml:space="preserve">, S. L., </w:t>
      </w:r>
      <w:proofErr w:type="spellStart"/>
      <w:r w:rsidRPr="00C222CF">
        <w:rPr>
          <w:rFonts w:ascii="Times New Roman" w:eastAsia="Times New Roman" w:hAnsi="Times New Roman" w:cs="Times New Roman"/>
          <w:sz w:val="24"/>
          <w:szCs w:val="24"/>
          <w:lang w:val="en-US"/>
        </w:rPr>
        <w:t>Pareek</w:t>
      </w:r>
      <w:proofErr w:type="spellEnd"/>
      <w:r w:rsidRPr="00C222CF">
        <w:rPr>
          <w:rFonts w:ascii="Times New Roman" w:eastAsia="Times New Roman" w:hAnsi="Times New Roman" w:cs="Times New Roman"/>
          <w:sz w:val="24"/>
          <w:szCs w:val="24"/>
          <w:lang w:val="en-US"/>
        </w:rPr>
        <w:t>, A., 2017. Overview of methods for assessing salinity and drought tolerance of transgenic wheat lines Wheat biotechnology. New York: Humana Press pp. 83–95</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r w:rsidRPr="00C222CF">
        <w:rPr>
          <w:rFonts w:ascii="Times New Roman" w:eastAsia="Times New Roman" w:hAnsi="Times New Roman" w:cs="Times New Roman"/>
          <w:sz w:val="24"/>
          <w:szCs w:val="24"/>
          <w:lang w:val="en-US"/>
        </w:rPr>
        <w:t>Khalid, M.N., Iqbal H.F., Tahir, A., Ahmad, A.N., 2001. Germination potential of chickpeas 10 (</w:t>
      </w:r>
      <w:proofErr w:type="spellStart"/>
      <w:r w:rsidRPr="00C222CF">
        <w:rPr>
          <w:rFonts w:ascii="Times New Roman" w:eastAsia="Times New Roman" w:hAnsi="Times New Roman" w:cs="Times New Roman"/>
          <w:i/>
          <w:sz w:val="24"/>
          <w:szCs w:val="24"/>
          <w:lang w:val="en-US"/>
        </w:rPr>
        <w:t>Cicer</w:t>
      </w:r>
      <w:proofErr w:type="spellEnd"/>
      <w:r w:rsidRPr="00C222CF">
        <w:rPr>
          <w:rFonts w:ascii="Times New Roman" w:eastAsia="Times New Roman" w:hAnsi="Times New Roman" w:cs="Times New Roman"/>
          <w:i/>
          <w:sz w:val="24"/>
          <w:szCs w:val="24"/>
          <w:lang w:val="en-US"/>
        </w:rPr>
        <w:t xml:space="preserve"> arietinum</w:t>
      </w:r>
      <w:r w:rsidRPr="00C222CF">
        <w:rPr>
          <w:rFonts w:ascii="Times New Roman" w:eastAsia="Times New Roman" w:hAnsi="Times New Roman" w:cs="Times New Roman"/>
          <w:sz w:val="24"/>
          <w:szCs w:val="24"/>
          <w:lang w:val="en-US"/>
        </w:rPr>
        <w:t>) under saline condition. Pakistan Journal of Biological Sciences 4, 395-396.</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r w:rsidRPr="00C222CF">
        <w:rPr>
          <w:rFonts w:ascii="Times New Roman" w:eastAsia="Times New Roman" w:hAnsi="Times New Roman" w:cs="Times New Roman"/>
          <w:sz w:val="24"/>
          <w:szCs w:val="24"/>
          <w:lang w:val="en-US"/>
        </w:rPr>
        <w:t xml:space="preserve">Khan, H.A., Siddique, K.H., </w:t>
      </w:r>
      <w:proofErr w:type="spellStart"/>
      <w:r w:rsidRPr="00C222CF">
        <w:rPr>
          <w:rFonts w:ascii="Times New Roman" w:eastAsia="Times New Roman" w:hAnsi="Times New Roman" w:cs="Times New Roman"/>
          <w:sz w:val="24"/>
          <w:szCs w:val="24"/>
          <w:lang w:val="en-US"/>
        </w:rPr>
        <w:t>Munir</w:t>
      </w:r>
      <w:proofErr w:type="spellEnd"/>
      <w:r w:rsidRPr="00C222CF">
        <w:rPr>
          <w:rFonts w:ascii="Times New Roman" w:eastAsia="Times New Roman" w:hAnsi="Times New Roman" w:cs="Times New Roman"/>
          <w:sz w:val="24"/>
          <w:szCs w:val="24"/>
          <w:lang w:val="en-US"/>
        </w:rPr>
        <w:t xml:space="preserve">, R., </w:t>
      </w:r>
      <w:proofErr w:type="spellStart"/>
      <w:r w:rsidRPr="00C222CF">
        <w:rPr>
          <w:rFonts w:ascii="Times New Roman" w:eastAsia="Times New Roman" w:hAnsi="Times New Roman" w:cs="Times New Roman"/>
          <w:sz w:val="24"/>
          <w:szCs w:val="24"/>
          <w:lang w:val="en-US"/>
        </w:rPr>
        <w:t>Colmer</w:t>
      </w:r>
      <w:proofErr w:type="spellEnd"/>
      <w:r w:rsidRPr="00C222CF">
        <w:rPr>
          <w:rFonts w:ascii="Times New Roman" w:eastAsia="Times New Roman" w:hAnsi="Times New Roman" w:cs="Times New Roman"/>
          <w:sz w:val="24"/>
          <w:szCs w:val="24"/>
          <w:lang w:val="en-US"/>
        </w:rPr>
        <w:t>, T.D., 2015. Salt sensitivity in chickpea: growth, in photosynthesis, seed yield components and tissue ion regulation in contrasting genotypes. Journal of Plant Physiology 182, 1–12.</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rPr>
      </w:pPr>
      <w:r w:rsidRPr="00C222CF">
        <w:rPr>
          <w:rFonts w:ascii="Times New Roman" w:eastAsia="Times New Roman" w:hAnsi="Times New Roman" w:cs="Times New Roman"/>
          <w:sz w:val="24"/>
          <w:szCs w:val="24"/>
          <w:lang w:val="en-US"/>
        </w:rPr>
        <w:t xml:space="preserve">Khan, H.A., Siddique, K.H.M., </w:t>
      </w:r>
      <w:proofErr w:type="spellStart"/>
      <w:r w:rsidRPr="00C222CF">
        <w:rPr>
          <w:rFonts w:ascii="Times New Roman" w:eastAsia="Times New Roman" w:hAnsi="Times New Roman" w:cs="Times New Roman"/>
          <w:sz w:val="24"/>
          <w:szCs w:val="24"/>
          <w:lang w:val="en-US"/>
        </w:rPr>
        <w:t>Colmer</w:t>
      </w:r>
      <w:proofErr w:type="spellEnd"/>
      <w:r w:rsidRPr="00C222CF">
        <w:rPr>
          <w:rFonts w:ascii="Times New Roman" w:eastAsia="Times New Roman" w:hAnsi="Times New Roman" w:cs="Times New Roman"/>
          <w:sz w:val="24"/>
          <w:szCs w:val="24"/>
          <w:lang w:val="en-US"/>
        </w:rPr>
        <w:t xml:space="preserve">, T.D., 2017. Vegetative and reproductive growth of salt-stressed chickpea are carbon-limited: sucrose infusion at the reproductive stage improves salt tolerance. </w:t>
      </w:r>
      <w:r w:rsidRPr="00C222CF">
        <w:rPr>
          <w:rFonts w:ascii="Times New Roman" w:eastAsia="Times New Roman" w:hAnsi="Times New Roman" w:cs="Times New Roman"/>
          <w:sz w:val="24"/>
          <w:szCs w:val="24"/>
        </w:rPr>
        <w:t xml:space="preserve">J. </w:t>
      </w:r>
      <w:proofErr w:type="spellStart"/>
      <w:r w:rsidRPr="00C222CF">
        <w:rPr>
          <w:rFonts w:ascii="Times New Roman" w:eastAsia="Times New Roman" w:hAnsi="Times New Roman" w:cs="Times New Roman"/>
          <w:sz w:val="24"/>
          <w:szCs w:val="24"/>
        </w:rPr>
        <w:t>Exp</w:t>
      </w:r>
      <w:proofErr w:type="spellEnd"/>
      <w:r w:rsidRPr="00C222CF">
        <w:rPr>
          <w:rFonts w:ascii="Times New Roman" w:eastAsia="Times New Roman" w:hAnsi="Times New Roman" w:cs="Times New Roman"/>
          <w:sz w:val="24"/>
          <w:szCs w:val="24"/>
        </w:rPr>
        <w:t xml:space="preserve">. </w:t>
      </w:r>
      <w:proofErr w:type="spellStart"/>
      <w:r w:rsidRPr="00C222CF">
        <w:rPr>
          <w:rFonts w:ascii="Times New Roman" w:eastAsia="Times New Roman" w:hAnsi="Times New Roman" w:cs="Times New Roman"/>
          <w:sz w:val="24"/>
          <w:szCs w:val="24"/>
        </w:rPr>
        <w:t>Bot</w:t>
      </w:r>
      <w:proofErr w:type="spellEnd"/>
      <w:r w:rsidRPr="00C222CF">
        <w:rPr>
          <w:rFonts w:ascii="Times New Roman" w:eastAsia="Times New Roman" w:hAnsi="Times New Roman" w:cs="Times New Roman"/>
          <w:sz w:val="24"/>
          <w:szCs w:val="24"/>
        </w:rPr>
        <w:t>. 68, 2001–2011. https://doi.org/10.1093/jxb/erw177</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s-ES_tradnl"/>
        </w:rPr>
      </w:pPr>
      <w:r w:rsidRPr="00C222CF">
        <w:rPr>
          <w:rFonts w:ascii="Times New Roman" w:eastAsia="Times New Roman" w:hAnsi="Times New Roman" w:cs="Times New Roman"/>
          <w:sz w:val="24"/>
          <w:szCs w:val="24"/>
          <w:lang w:val="es-ES_tradnl"/>
        </w:rPr>
        <w:t xml:space="preserve">León de la Rocha, J.F., </w:t>
      </w:r>
      <w:proofErr w:type="spellStart"/>
      <w:r w:rsidRPr="00C222CF">
        <w:rPr>
          <w:rFonts w:ascii="Times New Roman" w:eastAsia="Times New Roman" w:hAnsi="Times New Roman" w:cs="Times New Roman"/>
          <w:sz w:val="24"/>
          <w:szCs w:val="24"/>
          <w:lang w:val="es-ES_tradnl"/>
        </w:rPr>
        <w:t>Sariol</w:t>
      </w:r>
      <w:proofErr w:type="spellEnd"/>
      <w:r w:rsidRPr="00C222CF">
        <w:rPr>
          <w:rFonts w:ascii="Times New Roman" w:eastAsia="Times New Roman" w:hAnsi="Times New Roman" w:cs="Times New Roman"/>
          <w:sz w:val="24"/>
          <w:szCs w:val="24"/>
          <w:lang w:val="es-ES_tradnl"/>
        </w:rPr>
        <w:t>, D.M., Juárez, J.A., 2019. Efecto de la fertilización nitrogenada y fechas de siembra en el cultivo de garbanzo (</w:t>
      </w:r>
      <w:proofErr w:type="spellStart"/>
      <w:r w:rsidRPr="00C222CF">
        <w:rPr>
          <w:rFonts w:ascii="Times New Roman" w:eastAsia="Times New Roman" w:hAnsi="Times New Roman" w:cs="Times New Roman"/>
          <w:i/>
          <w:sz w:val="24"/>
          <w:szCs w:val="24"/>
          <w:lang w:val="es-ES_tradnl"/>
        </w:rPr>
        <w:t>Cicer</w:t>
      </w:r>
      <w:proofErr w:type="spellEnd"/>
      <w:r w:rsidRPr="00C222CF">
        <w:rPr>
          <w:rFonts w:ascii="Times New Roman" w:eastAsia="Times New Roman" w:hAnsi="Times New Roman" w:cs="Times New Roman"/>
          <w:i/>
          <w:sz w:val="24"/>
          <w:szCs w:val="24"/>
          <w:lang w:val="es-ES_tradnl"/>
        </w:rPr>
        <w:t xml:space="preserve"> </w:t>
      </w:r>
      <w:proofErr w:type="spellStart"/>
      <w:r w:rsidRPr="00C222CF">
        <w:rPr>
          <w:rFonts w:ascii="Times New Roman" w:eastAsia="Times New Roman" w:hAnsi="Times New Roman" w:cs="Times New Roman"/>
          <w:i/>
          <w:sz w:val="24"/>
          <w:szCs w:val="24"/>
          <w:lang w:val="es-ES_tradnl"/>
        </w:rPr>
        <w:t>Arietinum</w:t>
      </w:r>
      <w:proofErr w:type="spellEnd"/>
      <w:r w:rsidRPr="00C222CF">
        <w:rPr>
          <w:rFonts w:ascii="Times New Roman" w:eastAsia="Times New Roman" w:hAnsi="Times New Roman" w:cs="Times New Roman"/>
          <w:sz w:val="24"/>
          <w:szCs w:val="24"/>
          <w:lang w:val="es-ES_tradnl"/>
        </w:rPr>
        <w:t xml:space="preserve"> L.) en Tehuacán, Puebla, México. Revista científico educacional de la provincia Granma, ROCA, 15 (3). ISSN: 2074-0735</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r w:rsidRPr="00C222CF">
        <w:rPr>
          <w:rFonts w:ascii="Times New Roman" w:eastAsia="Times New Roman" w:hAnsi="Times New Roman" w:cs="Times New Roman"/>
          <w:sz w:val="24"/>
          <w:szCs w:val="24"/>
          <w:lang w:val="es-ES_tradnl"/>
        </w:rPr>
        <w:t xml:space="preserve">Ley 148/2022. Ley de Soberanía Alimentaria y Seguridad Alimentaria y Nutricional. </w:t>
      </w:r>
      <w:r w:rsidRPr="00C222CF">
        <w:rPr>
          <w:rFonts w:ascii="Times New Roman" w:eastAsia="Times New Roman" w:hAnsi="Times New Roman" w:cs="Times New Roman"/>
          <w:sz w:val="24"/>
          <w:szCs w:val="24"/>
          <w:lang w:val="en-US"/>
        </w:rPr>
        <w:t>GOC-2022-754-077. 56 p.</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proofErr w:type="spellStart"/>
      <w:r w:rsidRPr="00C222CF">
        <w:rPr>
          <w:rFonts w:ascii="Times New Roman" w:eastAsia="Times New Roman" w:hAnsi="Times New Roman" w:cs="Times New Roman"/>
          <w:sz w:val="24"/>
          <w:szCs w:val="24"/>
          <w:lang w:val="en-US"/>
        </w:rPr>
        <w:t>Navid</w:t>
      </w:r>
      <w:proofErr w:type="spellEnd"/>
      <w:r w:rsidRPr="00C222CF">
        <w:rPr>
          <w:rFonts w:ascii="Times New Roman" w:eastAsia="Times New Roman" w:hAnsi="Times New Roman" w:cs="Times New Roman"/>
          <w:sz w:val="24"/>
          <w:szCs w:val="24"/>
          <w:lang w:val="en-US"/>
        </w:rPr>
        <w:t xml:space="preserve"> B., 2015. Agronomic Effectiveness of </w:t>
      </w:r>
      <w:proofErr w:type="spellStart"/>
      <w:r w:rsidRPr="00C222CF">
        <w:rPr>
          <w:rFonts w:ascii="Times New Roman" w:eastAsia="Times New Roman" w:hAnsi="Times New Roman" w:cs="Times New Roman"/>
          <w:sz w:val="24"/>
          <w:szCs w:val="24"/>
          <w:lang w:val="en-US"/>
        </w:rPr>
        <w:t>Mycorrhizal</w:t>
      </w:r>
      <w:proofErr w:type="spellEnd"/>
      <w:r w:rsidRPr="00C222CF">
        <w:rPr>
          <w:rFonts w:ascii="Times New Roman" w:eastAsia="Times New Roman" w:hAnsi="Times New Roman" w:cs="Times New Roman"/>
          <w:sz w:val="24"/>
          <w:szCs w:val="24"/>
          <w:lang w:val="en-US"/>
        </w:rPr>
        <w:t xml:space="preserve"> </w:t>
      </w:r>
      <w:proofErr w:type="spellStart"/>
      <w:r w:rsidRPr="00C222CF">
        <w:rPr>
          <w:rFonts w:ascii="Times New Roman" w:eastAsia="Times New Roman" w:hAnsi="Times New Roman" w:cs="Times New Roman"/>
          <w:i/>
          <w:sz w:val="24"/>
          <w:szCs w:val="24"/>
          <w:lang w:val="en-US"/>
        </w:rPr>
        <w:t>Cicer</w:t>
      </w:r>
      <w:proofErr w:type="spellEnd"/>
      <w:r w:rsidRPr="00C222CF">
        <w:rPr>
          <w:rFonts w:ascii="Times New Roman" w:eastAsia="Times New Roman" w:hAnsi="Times New Roman" w:cs="Times New Roman"/>
          <w:i/>
          <w:sz w:val="24"/>
          <w:szCs w:val="24"/>
          <w:lang w:val="en-US"/>
        </w:rPr>
        <w:t xml:space="preserve"> arietinum</w:t>
      </w:r>
      <w:r w:rsidRPr="00C222CF">
        <w:rPr>
          <w:rFonts w:ascii="Times New Roman" w:eastAsia="Times New Roman" w:hAnsi="Times New Roman" w:cs="Times New Roman"/>
          <w:sz w:val="24"/>
          <w:szCs w:val="24"/>
          <w:lang w:val="en-US"/>
        </w:rPr>
        <w:t xml:space="preserve"> L. Plants on Mechanism of </w:t>
      </w:r>
      <w:proofErr w:type="spellStart"/>
      <w:r w:rsidRPr="00C222CF">
        <w:rPr>
          <w:rFonts w:ascii="Times New Roman" w:eastAsia="Times New Roman" w:hAnsi="Times New Roman" w:cs="Times New Roman"/>
          <w:sz w:val="24"/>
          <w:szCs w:val="24"/>
          <w:lang w:val="en-US"/>
        </w:rPr>
        <w:t>Proline</w:t>
      </w:r>
      <w:proofErr w:type="spellEnd"/>
      <w:r w:rsidRPr="00C222CF">
        <w:rPr>
          <w:rFonts w:ascii="Times New Roman" w:eastAsia="Times New Roman" w:hAnsi="Times New Roman" w:cs="Times New Roman"/>
          <w:sz w:val="24"/>
          <w:szCs w:val="24"/>
          <w:lang w:val="en-US"/>
        </w:rPr>
        <w:t xml:space="preserve"> in Imparting Protection, against NaCl Stress. Adv. Environ. Biol., 9(3), 286-298.</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rPr>
      </w:pPr>
      <w:proofErr w:type="spellStart"/>
      <w:r w:rsidRPr="00C222CF">
        <w:rPr>
          <w:rFonts w:ascii="Times New Roman" w:eastAsia="Times New Roman" w:hAnsi="Times New Roman" w:cs="Times New Roman"/>
          <w:sz w:val="24"/>
          <w:szCs w:val="24"/>
          <w:lang w:val="en-US"/>
        </w:rPr>
        <w:t>Nutan</w:t>
      </w:r>
      <w:proofErr w:type="spellEnd"/>
      <w:r w:rsidRPr="00C222CF">
        <w:rPr>
          <w:rFonts w:ascii="Times New Roman" w:eastAsia="Times New Roman" w:hAnsi="Times New Roman" w:cs="Times New Roman"/>
          <w:sz w:val="24"/>
          <w:szCs w:val="24"/>
          <w:lang w:val="en-US"/>
        </w:rPr>
        <w:t xml:space="preserve">, K. K., </w:t>
      </w:r>
      <w:proofErr w:type="spellStart"/>
      <w:r w:rsidRPr="00C222CF">
        <w:rPr>
          <w:rFonts w:ascii="Times New Roman" w:eastAsia="Times New Roman" w:hAnsi="Times New Roman" w:cs="Times New Roman"/>
          <w:sz w:val="24"/>
          <w:szCs w:val="24"/>
          <w:lang w:val="en-US"/>
        </w:rPr>
        <w:t>Kushwaha</w:t>
      </w:r>
      <w:proofErr w:type="spellEnd"/>
      <w:r w:rsidRPr="00C222CF">
        <w:rPr>
          <w:rFonts w:ascii="Times New Roman" w:eastAsia="Times New Roman" w:hAnsi="Times New Roman" w:cs="Times New Roman"/>
          <w:sz w:val="24"/>
          <w:szCs w:val="24"/>
          <w:lang w:val="en-US"/>
        </w:rPr>
        <w:t xml:space="preserve">, H. R., </w:t>
      </w:r>
      <w:proofErr w:type="spellStart"/>
      <w:r w:rsidRPr="00C222CF">
        <w:rPr>
          <w:rFonts w:ascii="Times New Roman" w:eastAsia="Times New Roman" w:hAnsi="Times New Roman" w:cs="Times New Roman"/>
          <w:sz w:val="24"/>
          <w:szCs w:val="24"/>
          <w:lang w:val="en-US"/>
        </w:rPr>
        <w:t>Singla-Pareek</w:t>
      </w:r>
      <w:proofErr w:type="spellEnd"/>
      <w:r w:rsidRPr="00C222CF">
        <w:rPr>
          <w:rFonts w:ascii="Times New Roman" w:eastAsia="Times New Roman" w:hAnsi="Times New Roman" w:cs="Times New Roman"/>
          <w:sz w:val="24"/>
          <w:szCs w:val="24"/>
          <w:lang w:val="en-US"/>
        </w:rPr>
        <w:t xml:space="preserve">, S. L., </w:t>
      </w:r>
      <w:proofErr w:type="spellStart"/>
      <w:r w:rsidRPr="00C222CF">
        <w:rPr>
          <w:rFonts w:ascii="Times New Roman" w:eastAsia="Times New Roman" w:hAnsi="Times New Roman" w:cs="Times New Roman"/>
          <w:sz w:val="24"/>
          <w:szCs w:val="24"/>
          <w:lang w:val="en-US"/>
        </w:rPr>
        <w:t>Pareek</w:t>
      </w:r>
      <w:proofErr w:type="spellEnd"/>
      <w:r w:rsidRPr="00C222CF">
        <w:rPr>
          <w:rFonts w:ascii="Times New Roman" w:eastAsia="Times New Roman" w:hAnsi="Times New Roman" w:cs="Times New Roman"/>
          <w:sz w:val="24"/>
          <w:szCs w:val="24"/>
          <w:lang w:val="en-US"/>
        </w:rPr>
        <w:t xml:space="preserve">, A., 2017. Transcription dynamics of </w:t>
      </w:r>
      <w:proofErr w:type="spellStart"/>
      <w:r w:rsidRPr="00C222CF">
        <w:rPr>
          <w:rFonts w:ascii="Times New Roman" w:eastAsia="Times New Roman" w:hAnsi="Times New Roman" w:cs="Times New Roman"/>
          <w:sz w:val="24"/>
          <w:szCs w:val="24"/>
          <w:lang w:val="en-US"/>
        </w:rPr>
        <w:t>Saltol</w:t>
      </w:r>
      <w:proofErr w:type="spellEnd"/>
      <w:r w:rsidRPr="00C222CF">
        <w:rPr>
          <w:rFonts w:ascii="Times New Roman" w:eastAsia="Times New Roman" w:hAnsi="Times New Roman" w:cs="Times New Roman"/>
          <w:sz w:val="24"/>
          <w:szCs w:val="24"/>
          <w:lang w:val="en-US"/>
        </w:rPr>
        <w:t xml:space="preserve"> QTL localized genes encoding transcription factors reveals their differential regulation in contrasting genotypes of rice. </w:t>
      </w:r>
      <w:proofErr w:type="spellStart"/>
      <w:r w:rsidRPr="00C222CF">
        <w:rPr>
          <w:rFonts w:ascii="Times New Roman" w:eastAsia="Times New Roman" w:hAnsi="Times New Roman" w:cs="Times New Roman"/>
          <w:sz w:val="24"/>
          <w:szCs w:val="24"/>
        </w:rPr>
        <w:t>Functional</w:t>
      </w:r>
      <w:proofErr w:type="spellEnd"/>
      <w:r w:rsidRPr="00C222CF">
        <w:rPr>
          <w:rFonts w:ascii="Times New Roman" w:eastAsia="Times New Roman" w:hAnsi="Times New Roman" w:cs="Times New Roman"/>
          <w:sz w:val="24"/>
          <w:szCs w:val="24"/>
        </w:rPr>
        <w:t xml:space="preserve"> &amp; </w:t>
      </w:r>
      <w:proofErr w:type="spellStart"/>
      <w:r w:rsidRPr="00C222CF">
        <w:rPr>
          <w:rFonts w:ascii="Times New Roman" w:eastAsia="Times New Roman" w:hAnsi="Times New Roman" w:cs="Times New Roman"/>
          <w:sz w:val="24"/>
          <w:szCs w:val="24"/>
        </w:rPr>
        <w:t>Integrative</w:t>
      </w:r>
      <w:proofErr w:type="spellEnd"/>
      <w:r w:rsidRPr="00C222CF">
        <w:rPr>
          <w:rFonts w:ascii="Times New Roman" w:eastAsia="Times New Roman" w:hAnsi="Times New Roman" w:cs="Times New Roman"/>
          <w:sz w:val="24"/>
          <w:szCs w:val="24"/>
        </w:rPr>
        <w:t xml:space="preserve"> </w:t>
      </w:r>
      <w:proofErr w:type="spellStart"/>
      <w:r w:rsidRPr="00C222CF">
        <w:rPr>
          <w:rFonts w:ascii="Times New Roman" w:eastAsia="Times New Roman" w:hAnsi="Times New Roman" w:cs="Times New Roman"/>
          <w:sz w:val="24"/>
          <w:szCs w:val="24"/>
        </w:rPr>
        <w:t>Genomics</w:t>
      </w:r>
      <w:proofErr w:type="spellEnd"/>
      <w:r w:rsidRPr="00C222CF">
        <w:rPr>
          <w:rFonts w:ascii="Times New Roman" w:eastAsia="Times New Roman" w:hAnsi="Times New Roman" w:cs="Times New Roman"/>
          <w:sz w:val="24"/>
          <w:szCs w:val="24"/>
        </w:rPr>
        <w:t>, 17, 69–83.</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rPr>
      </w:pPr>
      <w:r w:rsidRPr="00C222CF">
        <w:rPr>
          <w:rFonts w:ascii="Times New Roman" w:eastAsia="Times New Roman" w:hAnsi="Times New Roman" w:cs="Times New Roman"/>
          <w:sz w:val="24"/>
          <w:szCs w:val="24"/>
        </w:rPr>
        <w:t xml:space="preserve">ONEI, 2021. </w:t>
      </w:r>
      <w:r w:rsidRPr="00C222CF">
        <w:rPr>
          <w:rFonts w:ascii="Times New Roman" w:eastAsia="Times New Roman" w:hAnsi="Times New Roman" w:cs="Times New Roman"/>
          <w:sz w:val="24"/>
          <w:szCs w:val="24"/>
          <w:lang w:val="es-ES_tradnl"/>
        </w:rPr>
        <w:t xml:space="preserve">Anuario Estadístico de Cuba: Agricultura, ganadería y pesca. </w:t>
      </w:r>
      <w:r w:rsidRPr="00C222CF">
        <w:rPr>
          <w:rFonts w:ascii="Times New Roman" w:eastAsia="Times New Roman" w:hAnsi="Times New Roman" w:cs="Times New Roman"/>
          <w:sz w:val="24"/>
          <w:szCs w:val="24"/>
        </w:rPr>
        <w:t>Edición 2021</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proofErr w:type="spellStart"/>
      <w:r w:rsidRPr="00C222CF">
        <w:rPr>
          <w:rFonts w:ascii="Times New Roman" w:eastAsia="Times New Roman" w:hAnsi="Times New Roman" w:cs="Times New Roman"/>
          <w:sz w:val="24"/>
          <w:szCs w:val="24"/>
        </w:rPr>
        <w:t>Parvin</w:t>
      </w:r>
      <w:proofErr w:type="spellEnd"/>
      <w:r w:rsidRPr="00C222CF">
        <w:rPr>
          <w:rFonts w:ascii="Times New Roman" w:eastAsia="Times New Roman" w:hAnsi="Times New Roman" w:cs="Times New Roman"/>
          <w:sz w:val="24"/>
          <w:szCs w:val="24"/>
        </w:rPr>
        <w:t xml:space="preserve">, S., Van- </w:t>
      </w:r>
      <w:proofErr w:type="spellStart"/>
      <w:r w:rsidRPr="00C222CF">
        <w:rPr>
          <w:rFonts w:ascii="Times New Roman" w:eastAsia="Times New Roman" w:hAnsi="Times New Roman" w:cs="Times New Roman"/>
          <w:sz w:val="24"/>
          <w:szCs w:val="24"/>
        </w:rPr>
        <w:t>Geel</w:t>
      </w:r>
      <w:proofErr w:type="spellEnd"/>
      <w:r w:rsidRPr="00C222CF">
        <w:rPr>
          <w:rFonts w:ascii="Times New Roman" w:eastAsia="Times New Roman" w:hAnsi="Times New Roman" w:cs="Times New Roman"/>
          <w:sz w:val="24"/>
          <w:szCs w:val="24"/>
        </w:rPr>
        <w:t xml:space="preserve">, M., </w:t>
      </w:r>
      <w:proofErr w:type="spellStart"/>
      <w:r w:rsidRPr="00C222CF">
        <w:rPr>
          <w:rFonts w:ascii="Times New Roman" w:eastAsia="Times New Roman" w:hAnsi="Times New Roman" w:cs="Times New Roman"/>
          <w:sz w:val="24"/>
          <w:szCs w:val="24"/>
        </w:rPr>
        <w:t>Yeasmin</w:t>
      </w:r>
      <w:proofErr w:type="spellEnd"/>
      <w:r w:rsidRPr="00C222CF">
        <w:rPr>
          <w:rFonts w:ascii="Times New Roman" w:eastAsia="Times New Roman" w:hAnsi="Times New Roman" w:cs="Times New Roman"/>
          <w:sz w:val="24"/>
          <w:szCs w:val="24"/>
        </w:rPr>
        <w:t xml:space="preserve">, T., </w:t>
      </w:r>
      <w:proofErr w:type="spellStart"/>
      <w:r w:rsidRPr="00C222CF">
        <w:rPr>
          <w:rFonts w:ascii="Times New Roman" w:eastAsia="Times New Roman" w:hAnsi="Times New Roman" w:cs="Times New Roman"/>
          <w:sz w:val="24"/>
          <w:szCs w:val="24"/>
        </w:rPr>
        <w:t>Verbruggen</w:t>
      </w:r>
      <w:proofErr w:type="spellEnd"/>
      <w:r w:rsidRPr="00C222CF">
        <w:rPr>
          <w:rFonts w:ascii="Times New Roman" w:eastAsia="Times New Roman" w:hAnsi="Times New Roman" w:cs="Times New Roman"/>
          <w:sz w:val="24"/>
          <w:szCs w:val="24"/>
        </w:rPr>
        <w:t xml:space="preserve"> E., </w:t>
      </w:r>
      <w:proofErr w:type="spellStart"/>
      <w:r w:rsidRPr="00C222CF">
        <w:rPr>
          <w:rFonts w:ascii="Times New Roman" w:eastAsia="Times New Roman" w:hAnsi="Times New Roman" w:cs="Times New Roman"/>
          <w:sz w:val="24"/>
          <w:szCs w:val="24"/>
        </w:rPr>
        <w:t>Honnay</w:t>
      </w:r>
      <w:proofErr w:type="spellEnd"/>
      <w:r w:rsidRPr="00C222CF">
        <w:rPr>
          <w:rFonts w:ascii="Times New Roman" w:eastAsia="Times New Roman" w:hAnsi="Times New Roman" w:cs="Times New Roman"/>
          <w:sz w:val="24"/>
          <w:szCs w:val="24"/>
        </w:rPr>
        <w:t xml:space="preserve">. </w:t>
      </w:r>
      <w:r w:rsidRPr="00C222CF">
        <w:rPr>
          <w:rFonts w:ascii="Times New Roman" w:eastAsia="Times New Roman" w:hAnsi="Times New Roman" w:cs="Times New Roman"/>
          <w:sz w:val="24"/>
          <w:szCs w:val="24"/>
          <w:lang w:val="en-US"/>
        </w:rPr>
        <w:t xml:space="preserve">O., 2020. Effects of single and multiple species </w:t>
      </w:r>
      <w:proofErr w:type="spellStart"/>
      <w:r w:rsidRPr="00C222CF">
        <w:rPr>
          <w:rFonts w:ascii="Times New Roman" w:eastAsia="Times New Roman" w:hAnsi="Times New Roman" w:cs="Times New Roman"/>
          <w:sz w:val="24"/>
          <w:szCs w:val="24"/>
          <w:lang w:val="en-US"/>
        </w:rPr>
        <w:t>inocula</w:t>
      </w:r>
      <w:proofErr w:type="spellEnd"/>
      <w:r w:rsidRPr="00C222CF">
        <w:rPr>
          <w:rFonts w:ascii="Times New Roman" w:eastAsia="Times New Roman" w:hAnsi="Times New Roman" w:cs="Times New Roman"/>
          <w:sz w:val="24"/>
          <w:szCs w:val="24"/>
          <w:lang w:val="en-US"/>
        </w:rPr>
        <w:t xml:space="preserve"> of arbuscular </w:t>
      </w:r>
      <w:proofErr w:type="spellStart"/>
      <w:r w:rsidRPr="00C222CF">
        <w:rPr>
          <w:rFonts w:ascii="Times New Roman" w:eastAsia="Times New Roman" w:hAnsi="Times New Roman" w:cs="Times New Roman"/>
          <w:sz w:val="24"/>
          <w:szCs w:val="24"/>
          <w:lang w:val="en-US"/>
        </w:rPr>
        <w:t>mycorrhizal</w:t>
      </w:r>
      <w:proofErr w:type="spellEnd"/>
      <w:r w:rsidRPr="00C222CF">
        <w:rPr>
          <w:rFonts w:ascii="Times New Roman" w:eastAsia="Times New Roman" w:hAnsi="Times New Roman" w:cs="Times New Roman"/>
          <w:sz w:val="24"/>
          <w:szCs w:val="24"/>
          <w:lang w:val="en-US"/>
        </w:rPr>
        <w:t xml:space="preserve"> fungi on the salinity tolerance of a Bangladeshi rice (</w:t>
      </w:r>
      <w:proofErr w:type="spellStart"/>
      <w:r w:rsidRPr="00C222CF">
        <w:rPr>
          <w:rFonts w:ascii="Times New Roman" w:eastAsia="Times New Roman" w:hAnsi="Times New Roman" w:cs="Times New Roman"/>
          <w:i/>
          <w:sz w:val="24"/>
          <w:szCs w:val="24"/>
          <w:lang w:val="en-US"/>
        </w:rPr>
        <w:t>Oryza</w:t>
      </w:r>
      <w:proofErr w:type="spellEnd"/>
      <w:r w:rsidRPr="00C222CF">
        <w:rPr>
          <w:rFonts w:ascii="Times New Roman" w:eastAsia="Times New Roman" w:hAnsi="Times New Roman" w:cs="Times New Roman"/>
          <w:i/>
          <w:sz w:val="24"/>
          <w:szCs w:val="24"/>
          <w:lang w:val="en-US"/>
        </w:rPr>
        <w:t xml:space="preserve"> sativa</w:t>
      </w:r>
      <w:r w:rsidRPr="00C222CF">
        <w:rPr>
          <w:rFonts w:ascii="Times New Roman" w:eastAsia="Times New Roman" w:hAnsi="Times New Roman" w:cs="Times New Roman"/>
          <w:sz w:val="24"/>
          <w:szCs w:val="24"/>
          <w:lang w:val="en-US"/>
        </w:rPr>
        <w:t xml:space="preserve"> L.) cultivar. Mycorrhiza (2020) 30:431–444. </w:t>
      </w:r>
      <w:r w:rsidRPr="00C222CF">
        <w:rPr>
          <w:rFonts w:ascii="Calibri" w:eastAsia="Calibri" w:hAnsi="Calibri" w:cs="Calibri"/>
          <w:lang w:val="es-ES" w:eastAsia="es-MX"/>
        </w:rPr>
        <w:fldChar w:fldCharType="begin"/>
      </w:r>
      <w:r w:rsidRPr="00C222CF">
        <w:rPr>
          <w:rFonts w:ascii="Calibri" w:eastAsia="Calibri" w:hAnsi="Calibri" w:cs="Calibri"/>
          <w:lang w:val="en-US" w:eastAsia="es-MX"/>
        </w:rPr>
        <w:instrText xml:space="preserve"> HYPERLINK "https://doi.org/10.1007/s00572-020-00957-9" \h </w:instrText>
      </w:r>
      <w:r w:rsidRPr="00C222CF">
        <w:rPr>
          <w:rFonts w:ascii="Calibri" w:eastAsia="Calibri" w:hAnsi="Calibri" w:cs="Calibri"/>
          <w:lang w:val="es-ES" w:eastAsia="es-MX"/>
        </w:rPr>
        <w:fldChar w:fldCharType="separate"/>
      </w:r>
      <w:r w:rsidRPr="00C222CF">
        <w:rPr>
          <w:rFonts w:ascii="Times New Roman" w:eastAsia="Times New Roman" w:hAnsi="Times New Roman" w:cs="Times New Roman"/>
          <w:sz w:val="24"/>
          <w:szCs w:val="24"/>
          <w:lang w:val="en-US"/>
        </w:rPr>
        <w:t>https://doi.org/10.1007/s00572-020-00957-9</w:t>
      </w:r>
      <w:r w:rsidRPr="00C222CF">
        <w:rPr>
          <w:rFonts w:ascii="Times New Roman" w:eastAsia="Times New Roman" w:hAnsi="Times New Roman" w:cs="Times New Roman"/>
          <w:sz w:val="24"/>
          <w:szCs w:val="24"/>
          <w:lang w:val="es-ES_tradnl"/>
        </w:rPr>
        <w:fldChar w:fldCharType="end"/>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proofErr w:type="spellStart"/>
      <w:r w:rsidRPr="00C222CF">
        <w:rPr>
          <w:rFonts w:ascii="Times New Roman" w:eastAsia="Times New Roman" w:hAnsi="Times New Roman" w:cs="Times New Roman"/>
          <w:sz w:val="24"/>
          <w:szCs w:val="24"/>
          <w:lang w:val="en-US"/>
        </w:rPr>
        <w:t>Pozo</w:t>
      </w:r>
      <w:proofErr w:type="spellEnd"/>
      <w:r w:rsidRPr="00C222CF">
        <w:rPr>
          <w:rFonts w:ascii="Times New Roman" w:eastAsia="Times New Roman" w:hAnsi="Times New Roman" w:cs="Times New Roman"/>
          <w:sz w:val="24"/>
          <w:szCs w:val="24"/>
          <w:lang w:val="en-US"/>
        </w:rPr>
        <w:t xml:space="preserve">, M.J., Lopez, R. J.A., </w:t>
      </w:r>
      <w:proofErr w:type="spellStart"/>
      <w:r w:rsidRPr="00C222CF">
        <w:rPr>
          <w:rFonts w:ascii="Times New Roman" w:eastAsia="Times New Roman" w:hAnsi="Times New Roman" w:cs="Times New Roman"/>
          <w:sz w:val="24"/>
          <w:szCs w:val="24"/>
          <w:lang w:val="en-US"/>
        </w:rPr>
        <w:t>Azcon</w:t>
      </w:r>
      <w:proofErr w:type="spellEnd"/>
      <w:r w:rsidRPr="00C222CF">
        <w:rPr>
          <w:rFonts w:ascii="Times New Roman" w:eastAsia="Times New Roman" w:hAnsi="Times New Roman" w:cs="Times New Roman"/>
          <w:sz w:val="24"/>
          <w:szCs w:val="24"/>
          <w:lang w:val="en-US"/>
        </w:rPr>
        <w:t xml:space="preserve">, A.C., Garcia, G.J.M., 2015. </w:t>
      </w:r>
      <w:proofErr w:type="spellStart"/>
      <w:r w:rsidRPr="00C222CF">
        <w:rPr>
          <w:rFonts w:ascii="Times New Roman" w:eastAsia="Times New Roman" w:hAnsi="Times New Roman" w:cs="Times New Roman"/>
          <w:sz w:val="24"/>
          <w:szCs w:val="24"/>
          <w:lang w:val="en-US"/>
        </w:rPr>
        <w:t>Phytohormones</w:t>
      </w:r>
      <w:proofErr w:type="spellEnd"/>
      <w:r w:rsidRPr="00C222CF">
        <w:rPr>
          <w:rFonts w:ascii="Times New Roman" w:eastAsia="Times New Roman" w:hAnsi="Times New Roman" w:cs="Times New Roman"/>
          <w:sz w:val="24"/>
          <w:szCs w:val="24"/>
          <w:lang w:val="en-US"/>
        </w:rPr>
        <w:t xml:space="preserve"> as integrators of environmental signals in the regulation of </w:t>
      </w:r>
      <w:proofErr w:type="spellStart"/>
      <w:r w:rsidRPr="00C222CF">
        <w:rPr>
          <w:rFonts w:ascii="Times New Roman" w:eastAsia="Times New Roman" w:hAnsi="Times New Roman" w:cs="Times New Roman"/>
          <w:sz w:val="24"/>
          <w:szCs w:val="24"/>
          <w:lang w:val="en-US"/>
        </w:rPr>
        <w:t>mycorrhizal</w:t>
      </w:r>
      <w:proofErr w:type="spellEnd"/>
      <w:r w:rsidRPr="00C222CF">
        <w:rPr>
          <w:rFonts w:ascii="Times New Roman" w:eastAsia="Times New Roman" w:hAnsi="Times New Roman" w:cs="Times New Roman"/>
          <w:sz w:val="24"/>
          <w:szCs w:val="24"/>
          <w:lang w:val="en-US"/>
        </w:rPr>
        <w:t xml:space="preserve"> symbioses. New </w:t>
      </w:r>
      <w:proofErr w:type="spellStart"/>
      <w:r w:rsidRPr="00C222CF">
        <w:rPr>
          <w:rFonts w:ascii="Times New Roman" w:eastAsia="Times New Roman" w:hAnsi="Times New Roman" w:cs="Times New Roman"/>
          <w:sz w:val="24"/>
          <w:szCs w:val="24"/>
          <w:lang w:val="en-US"/>
        </w:rPr>
        <w:t>Phytologist</w:t>
      </w:r>
      <w:proofErr w:type="spellEnd"/>
      <w:r w:rsidRPr="00C222CF">
        <w:rPr>
          <w:rFonts w:ascii="Times New Roman" w:eastAsia="Times New Roman" w:hAnsi="Times New Roman" w:cs="Times New Roman"/>
          <w:sz w:val="24"/>
          <w:szCs w:val="24"/>
          <w:lang w:val="en-US"/>
        </w:rPr>
        <w:t xml:space="preserve"> 205: 1431–1436.</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proofErr w:type="spellStart"/>
      <w:r w:rsidRPr="00C222CF">
        <w:rPr>
          <w:rFonts w:ascii="Times New Roman" w:eastAsia="Times New Roman" w:hAnsi="Times New Roman" w:cs="Times New Roman"/>
          <w:sz w:val="24"/>
          <w:szCs w:val="24"/>
          <w:lang w:val="en-US"/>
        </w:rPr>
        <w:t>Pushpavalli</w:t>
      </w:r>
      <w:proofErr w:type="spellEnd"/>
      <w:r w:rsidRPr="00C222CF">
        <w:rPr>
          <w:rFonts w:ascii="Times New Roman" w:eastAsia="Times New Roman" w:hAnsi="Times New Roman" w:cs="Times New Roman"/>
          <w:sz w:val="24"/>
          <w:szCs w:val="24"/>
          <w:lang w:val="en-US"/>
        </w:rPr>
        <w:t xml:space="preserve">, R. </w:t>
      </w:r>
      <w:r w:rsidRPr="00C222CF">
        <w:rPr>
          <w:rFonts w:ascii="Times New Roman" w:eastAsia="Times New Roman" w:hAnsi="Times New Roman" w:cs="Times New Roman"/>
          <w:i/>
          <w:sz w:val="24"/>
          <w:szCs w:val="24"/>
          <w:lang w:val="en-US"/>
        </w:rPr>
        <w:t>et al</w:t>
      </w:r>
      <w:r w:rsidRPr="00C222CF">
        <w:rPr>
          <w:rFonts w:ascii="Times New Roman" w:eastAsia="Times New Roman" w:hAnsi="Times New Roman" w:cs="Times New Roman"/>
          <w:sz w:val="24"/>
          <w:szCs w:val="24"/>
          <w:lang w:val="en-US"/>
        </w:rPr>
        <w:t>., 2015a. Higher flower and seed number leads to higher yield under water stress conditions imposed during reproduction in chickpea. Functional Plant Biology 42, 162–174, doi</w:t>
      </w:r>
      <w:proofErr w:type="gramStart"/>
      <w:r w:rsidRPr="00C222CF">
        <w:rPr>
          <w:rFonts w:ascii="Times New Roman" w:eastAsia="Times New Roman" w:hAnsi="Times New Roman" w:cs="Times New Roman"/>
          <w:sz w:val="24"/>
          <w:szCs w:val="24"/>
          <w:lang w:val="en-US"/>
        </w:rPr>
        <w:t>:10.1071</w:t>
      </w:r>
      <w:proofErr w:type="gramEnd"/>
      <w:r w:rsidRPr="00C222CF">
        <w:rPr>
          <w:rFonts w:ascii="Times New Roman" w:eastAsia="Times New Roman" w:hAnsi="Times New Roman" w:cs="Times New Roman"/>
          <w:sz w:val="24"/>
          <w:szCs w:val="24"/>
          <w:lang w:val="en-US"/>
        </w:rPr>
        <w:t>/FP14135.</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s-ES_tradnl"/>
        </w:rPr>
      </w:pPr>
      <w:r w:rsidRPr="00C222CF">
        <w:rPr>
          <w:rFonts w:ascii="Times New Roman" w:eastAsia="Times New Roman" w:hAnsi="Times New Roman" w:cs="Times New Roman"/>
          <w:sz w:val="24"/>
          <w:szCs w:val="24"/>
          <w:lang w:val="en-US"/>
        </w:rPr>
        <w:t xml:space="preserve">Rivera </w:t>
      </w:r>
      <w:r w:rsidRPr="00C222CF">
        <w:rPr>
          <w:rFonts w:ascii="Times New Roman" w:eastAsia="Times New Roman" w:hAnsi="Times New Roman" w:cs="Times New Roman"/>
          <w:i/>
          <w:sz w:val="24"/>
          <w:szCs w:val="24"/>
          <w:lang w:val="en-US"/>
        </w:rPr>
        <w:t>et al</w:t>
      </w:r>
      <w:r w:rsidRPr="00C222CF">
        <w:rPr>
          <w:rFonts w:ascii="Times New Roman" w:eastAsia="Times New Roman" w:hAnsi="Times New Roman" w:cs="Times New Roman"/>
          <w:sz w:val="24"/>
          <w:szCs w:val="24"/>
          <w:lang w:val="en-US"/>
        </w:rPr>
        <w:t xml:space="preserve">., 2023. </w:t>
      </w:r>
      <w:proofErr w:type="spellStart"/>
      <w:r w:rsidRPr="00C222CF">
        <w:rPr>
          <w:rFonts w:ascii="Times New Roman" w:eastAsia="Times New Roman" w:hAnsi="Times New Roman" w:cs="Times New Roman"/>
          <w:sz w:val="24"/>
          <w:szCs w:val="24"/>
          <w:lang w:val="en-US"/>
        </w:rPr>
        <w:t>Capitulo</w:t>
      </w:r>
      <w:proofErr w:type="spellEnd"/>
      <w:r w:rsidRPr="00C222CF">
        <w:rPr>
          <w:rFonts w:ascii="Times New Roman" w:eastAsia="Times New Roman" w:hAnsi="Times New Roman" w:cs="Times New Roman"/>
          <w:sz w:val="24"/>
          <w:szCs w:val="24"/>
          <w:lang w:val="en-US"/>
        </w:rPr>
        <w:t xml:space="preserve"> 4 Strategic Combination of </w:t>
      </w:r>
      <w:proofErr w:type="spellStart"/>
      <w:r w:rsidRPr="00C222CF">
        <w:rPr>
          <w:rFonts w:ascii="Times New Roman" w:eastAsia="Times New Roman" w:hAnsi="Times New Roman" w:cs="Times New Roman"/>
          <w:sz w:val="24"/>
          <w:szCs w:val="24"/>
          <w:lang w:val="en-US"/>
        </w:rPr>
        <w:t>Mycorrhizal</w:t>
      </w:r>
      <w:proofErr w:type="spellEnd"/>
      <w:r w:rsidRPr="00C222CF">
        <w:rPr>
          <w:rFonts w:ascii="Times New Roman" w:eastAsia="Times New Roman" w:hAnsi="Times New Roman" w:cs="Times New Roman"/>
          <w:sz w:val="24"/>
          <w:szCs w:val="24"/>
          <w:lang w:val="en-US"/>
        </w:rPr>
        <w:t xml:space="preserve"> Inoculants, Fertilizers and Green Manures Improve Crop Productivity. Review of Cuban Research. </w:t>
      </w:r>
      <w:proofErr w:type="spellStart"/>
      <w:r w:rsidRPr="00C222CF">
        <w:rPr>
          <w:rFonts w:ascii="Times New Roman" w:eastAsia="Times New Roman" w:hAnsi="Times New Roman" w:cs="Times New Roman"/>
          <w:sz w:val="24"/>
          <w:szCs w:val="24"/>
          <w:lang w:val="en-US"/>
        </w:rPr>
        <w:t>En</w:t>
      </w:r>
      <w:proofErr w:type="spellEnd"/>
      <w:r w:rsidRPr="00C222CF">
        <w:rPr>
          <w:rFonts w:ascii="Times New Roman" w:eastAsia="Times New Roman" w:hAnsi="Times New Roman" w:cs="Times New Roman"/>
          <w:sz w:val="24"/>
          <w:szCs w:val="24"/>
          <w:lang w:val="en-US"/>
        </w:rPr>
        <w:t xml:space="preserve">: New Research on </w:t>
      </w:r>
      <w:proofErr w:type="spellStart"/>
      <w:r w:rsidRPr="00C222CF">
        <w:rPr>
          <w:rFonts w:ascii="Times New Roman" w:eastAsia="Times New Roman" w:hAnsi="Times New Roman" w:cs="Times New Roman"/>
          <w:sz w:val="24"/>
          <w:szCs w:val="24"/>
          <w:lang w:val="en-US"/>
        </w:rPr>
        <w:t>Mycorrhizal</w:t>
      </w:r>
      <w:proofErr w:type="spellEnd"/>
      <w:r w:rsidRPr="00C222CF">
        <w:rPr>
          <w:rFonts w:ascii="Times New Roman" w:eastAsia="Times New Roman" w:hAnsi="Times New Roman" w:cs="Times New Roman"/>
          <w:sz w:val="24"/>
          <w:szCs w:val="24"/>
          <w:lang w:val="en-US"/>
        </w:rPr>
        <w:t xml:space="preserve"> Fungus, NOVA Science Publisher. </w:t>
      </w:r>
      <w:r w:rsidRPr="00C222CF">
        <w:rPr>
          <w:rFonts w:ascii="Times New Roman" w:eastAsia="Times New Roman" w:hAnsi="Times New Roman" w:cs="Times New Roman"/>
          <w:sz w:val="24"/>
          <w:szCs w:val="24"/>
          <w:lang w:val="es-ES_tradnl"/>
        </w:rPr>
        <w:t>208p. DOI: </w:t>
      </w:r>
      <w:hyperlink r:id="rId36">
        <w:r w:rsidRPr="00C222CF">
          <w:rPr>
            <w:rFonts w:ascii="Times New Roman" w:eastAsia="Times New Roman" w:hAnsi="Times New Roman" w:cs="Times New Roman"/>
            <w:sz w:val="24"/>
            <w:szCs w:val="24"/>
            <w:lang w:val="es-ES_tradnl"/>
          </w:rPr>
          <w:t>10.52305/GLXN2905</w:t>
        </w:r>
      </w:hyperlink>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s-ES_tradnl"/>
        </w:rPr>
      </w:pPr>
      <w:r w:rsidRPr="00C222CF">
        <w:rPr>
          <w:rFonts w:ascii="Times New Roman" w:eastAsia="Times New Roman" w:hAnsi="Times New Roman" w:cs="Times New Roman"/>
          <w:sz w:val="24"/>
          <w:szCs w:val="24"/>
        </w:rPr>
        <w:t xml:space="preserve">Rivera, R., Fernández, F., Hernández, A., Martín, R., Fernández, K., 2003. </w:t>
      </w:r>
      <w:r w:rsidRPr="00C222CF">
        <w:rPr>
          <w:rFonts w:ascii="Times New Roman" w:eastAsia="Times New Roman" w:hAnsi="Times New Roman" w:cs="Times New Roman"/>
          <w:sz w:val="24"/>
          <w:szCs w:val="24"/>
          <w:lang w:val="es-ES_tradnl"/>
        </w:rPr>
        <w:t xml:space="preserve">Bases científico-técnicas para el manejo de los sistemas agrícolas </w:t>
      </w:r>
      <w:proofErr w:type="spellStart"/>
      <w:r w:rsidRPr="00C222CF">
        <w:rPr>
          <w:rFonts w:ascii="Times New Roman" w:eastAsia="Times New Roman" w:hAnsi="Times New Roman" w:cs="Times New Roman"/>
          <w:sz w:val="24"/>
          <w:szCs w:val="24"/>
          <w:lang w:val="es-ES_tradnl"/>
        </w:rPr>
        <w:t>micorrizados</w:t>
      </w:r>
      <w:proofErr w:type="spellEnd"/>
      <w:r w:rsidRPr="00C222CF">
        <w:rPr>
          <w:rFonts w:ascii="Times New Roman" w:eastAsia="Times New Roman" w:hAnsi="Times New Roman" w:cs="Times New Roman"/>
          <w:sz w:val="24"/>
          <w:szCs w:val="24"/>
          <w:lang w:val="es-ES_tradnl"/>
        </w:rPr>
        <w:t xml:space="preserve"> eficientemente. In: Rivera R, Fernández K, </w:t>
      </w:r>
      <w:proofErr w:type="spellStart"/>
      <w:r w:rsidRPr="00C222CF">
        <w:rPr>
          <w:rFonts w:ascii="Times New Roman" w:eastAsia="Times New Roman" w:hAnsi="Times New Roman" w:cs="Times New Roman"/>
          <w:sz w:val="24"/>
          <w:szCs w:val="24"/>
          <w:lang w:val="es-ES_tradnl"/>
        </w:rPr>
        <w:t>editors</w:t>
      </w:r>
      <w:proofErr w:type="spellEnd"/>
      <w:r w:rsidRPr="00C222CF">
        <w:rPr>
          <w:rFonts w:ascii="Times New Roman" w:eastAsia="Times New Roman" w:hAnsi="Times New Roman" w:cs="Times New Roman"/>
          <w:sz w:val="24"/>
          <w:szCs w:val="24"/>
          <w:lang w:val="es-ES_tradnl"/>
        </w:rPr>
        <w:t xml:space="preserve">. El manejo efectivo de la simbiosis micorrízica, una vía hacia la </w:t>
      </w:r>
      <w:r w:rsidRPr="00C222CF">
        <w:rPr>
          <w:rFonts w:ascii="Times New Roman" w:eastAsia="Times New Roman" w:hAnsi="Times New Roman" w:cs="Times New Roman"/>
          <w:sz w:val="24"/>
          <w:szCs w:val="24"/>
          <w:lang w:val="es-ES_tradnl"/>
        </w:rPr>
        <w:lastRenderedPageBreak/>
        <w:t>agricultura sostenible. Estudio de caso: el Caribe. La Habana: Ediciones INCA; p. 44-98. ISBN: 959-7023-24-5</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s-ES_tradnl"/>
        </w:rPr>
      </w:pPr>
      <w:r w:rsidRPr="00C222CF">
        <w:rPr>
          <w:rFonts w:ascii="Times New Roman" w:eastAsia="Times New Roman" w:hAnsi="Times New Roman" w:cs="Times New Roman"/>
          <w:sz w:val="24"/>
          <w:szCs w:val="24"/>
          <w:lang w:val="es-ES_tradnl"/>
        </w:rPr>
        <w:t xml:space="preserve">Rivera, R., Fernández, F., Ruíz, L., González, P.J., Rodríguez, Y., Pérez, E., </w:t>
      </w:r>
      <w:r w:rsidRPr="00C222CF">
        <w:rPr>
          <w:rFonts w:ascii="Times New Roman" w:eastAsia="Times New Roman" w:hAnsi="Times New Roman" w:cs="Times New Roman"/>
          <w:i/>
          <w:sz w:val="24"/>
          <w:szCs w:val="24"/>
          <w:lang w:val="es-ES_tradnl"/>
        </w:rPr>
        <w:t>et al</w:t>
      </w:r>
      <w:r w:rsidRPr="00C222CF">
        <w:rPr>
          <w:rFonts w:ascii="Times New Roman" w:eastAsia="Times New Roman" w:hAnsi="Times New Roman" w:cs="Times New Roman"/>
          <w:sz w:val="24"/>
          <w:szCs w:val="24"/>
          <w:lang w:val="es-ES_tradnl"/>
        </w:rPr>
        <w:t xml:space="preserve">., 2020a. Manejo, integración y beneficios del </w:t>
      </w:r>
      <w:proofErr w:type="spellStart"/>
      <w:r w:rsidRPr="00C222CF">
        <w:rPr>
          <w:rFonts w:ascii="Times New Roman" w:eastAsia="Times New Roman" w:hAnsi="Times New Roman" w:cs="Times New Roman"/>
          <w:sz w:val="24"/>
          <w:szCs w:val="24"/>
          <w:lang w:val="es-ES_tradnl"/>
        </w:rPr>
        <w:t>biofertilizante</w:t>
      </w:r>
      <w:proofErr w:type="spellEnd"/>
      <w:r w:rsidRPr="00C222CF">
        <w:rPr>
          <w:rFonts w:ascii="Times New Roman" w:eastAsia="Times New Roman" w:hAnsi="Times New Roman" w:cs="Times New Roman"/>
          <w:sz w:val="24"/>
          <w:szCs w:val="24"/>
          <w:lang w:val="es-ES_tradnl"/>
        </w:rPr>
        <w:t xml:space="preserve"> micorrízico </w:t>
      </w:r>
      <w:proofErr w:type="spellStart"/>
      <w:r w:rsidRPr="00C222CF">
        <w:rPr>
          <w:rFonts w:ascii="Times New Roman" w:eastAsia="Times New Roman" w:hAnsi="Times New Roman" w:cs="Times New Roman"/>
          <w:sz w:val="24"/>
          <w:szCs w:val="24"/>
          <w:lang w:val="es-ES_tradnl"/>
        </w:rPr>
        <w:t>EcoMic</w:t>
      </w:r>
      <w:proofErr w:type="spellEnd"/>
      <w:r w:rsidRPr="00C222CF">
        <w:rPr>
          <w:rFonts w:ascii="Times New Roman" w:eastAsia="Times New Roman" w:hAnsi="Times New Roman" w:cs="Times New Roman"/>
          <w:sz w:val="24"/>
          <w:szCs w:val="24"/>
          <w:lang w:val="es-ES_tradnl"/>
        </w:rPr>
        <w:t xml:space="preserve">® en la producción agrícola. 1st ed. </w:t>
      </w:r>
      <w:proofErr w:type="spellStart"/>
      <w:r w:rsidRPr="00C222CF">
        <w:rPr>
          <w:rFonts w:ascii="Times New Roman" w:eastAsia="Times New Roman" w:hAnsi="Times New Roman" w:cs="Times New Roman"/>
          <w:sz w:val="24"/>
          <w:szCs w:val="24"/>
          <w:lang w:val="es-ES_tradnl"/>
        </w:rPr>
        <w:t>Mayabeque</w:t>
      </w:r>
      <w:proofErr w:type="spellEnd"/>
      <w:r w:rsidRPr="00C222CF">
        <w:rPr>
          <w:rFonts w:ascii="Times New Roman" w:eastAsia="Times New Roman" w:hAnsi="Times New Roman" w:cs="Times New Roman"/>
          <w:sz w:val="24"/>
          <w:szCs w:val="24"/>
          <w:lang w:val="es-ES_tradnl"/>
        </w:rPr>
        <w:t>, Cuba: Ediciones INCA. 151 p. ISBN 978-959-7258-05-06.</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r w:rsidRPr="00C222CF">
        <w:rPr>
          <w:rFonts w:ascii="Times New Roman" w:eastAsia="Times New Roman" w:hAnsi="Times New Roman" w:cs="Times New Roman"/>
          <w:sz w:val="24"/>
          <w:szCs w:val="24"/>
          <w:lang w:val="es-ES_tradnl"/>
        </w:rPr>
        <w:t xml:space="preserve">Rivera, R., Martín, G.M., </w:t>
      </w:r>
      <w:proofErr w:type="spellStart"/>
      <w:r w:rsidRPr="00C222CF">
        <w:rPr>
          <w:rFonts w:ascii="Times New Roman" w:eastAsia="Times New Roman" w:hAnsi="Times New Roman" w:cs="Times New Roman"/>
          <w:sz w:val="24"/>
          <w:szCs w:val="24"/>
          <w:lang w:val="es-ES_tradnl"/>
        </w:rPr>
        <w:t>Simó</w:t>
      </w:r>
      <w:proofErr w:type="spellEnd"/>
      <w:r w:rsidRPr="00C222CF">
        <w:rPr>
          <w:rFonts w:ascii="Times New Roman" w:eastAsia="Times New Roman" w:hAnsi="Times New Roman" w:cs="Times New Roman"/>
          <w:sz w:val="24"/>
          <w:szCs w:val="24"/>
          <w:lang w:val="es-ES_tradnl"/>
        </w:rPr>
        <w:t xml:space="preserve">, J.E., </w:t>
      </w:r>
      <w:proofErr w:type="spellStart"/>
      <w:r w:rsidRPr="00C222CF">
        <w:rPr>
          <w:rFonts w:ascii="Times New Roman" w:eastAsia="Times New Roman" w:hAnsi="Times New Roman" w:cs="Times New Roman"/>
          <w:sz w:val="24"/>
          <w:szCs w:val="24"/>
          <w:lang w:val="es-ES_tradnl"/>
        </w:rPr>
        <w:t>Pentón</w:t>
      </w:r>
      <w:proofErr w:type="spellEnd"/>
      <w:r w:rsidRPr="00C222CF">
        <w:rPr>
          <w:rFonts w:ascii="Times New Roman" w:eastAsia="Times New Roman" w:hAnsi="Times New Roman" w:cs="Times New Roman"/>
          <w:sz w:val="24"/>
          <w:szCs w:val="24"/>
          <w:lang w:val="es-ES_tradnl"/>
        </w:rPr>
        <w:t>, G., García-</w:t>
      </w:r>
      <w:proofErr w:type="spellStart"/>
      <w:r w:rsidRPr="00C222CF">
        <w:rPr>
          <w:rFonts w:ascii="Times New Roman" w:eastAsia="Times New Roman" w:hAnsi="Times New Roman" w:cs="Times New Roman"/>
          <w:sz w:val="24"/>
          <w:szCs w:val="24"/>
          <w:lang w:val="es-ES_tradnl"/>
        </w:rPr>
        <w:t>Rubido</w:t>
      </w:r>
      <w:proofErr w:type="spellEnd"/>
      <w:r w:rsidRPr="00C222CF">
        <w:rPr>
          <w:rFonts w:ascii="Times New Roman" w:eastAsia="Times New Roman" w:hAnsi="Times New Roman" w:cs="Times New Roman"/>
          <w:sz w:val="24"/>
          <w:szCs w:val="24"/>
          <w:lang w:val="es-ES_tradnl"/>
        </w:rPr>
        <w:t xml:space="preserve">, M., Ramírez, J., </w:t>
      </w:r>
      <w:r w:rsidRPr="00C222CF">
        <w:rPr>
          <w:rFonts w:ascii="Times New Roman" w:eastAsia="Times New Roman" w:hAnsi="Times New Roman" w:cs="Times New Roman"/>
          <w:i/>
          <w:sz w:val="24"/>
          <w:szCs w:val="24"/>
          <w:lang w:val="es-ES_tradnl"/>
        </w:rPr>
        <w:t>et al</w:t>
      </w:r>
      <w:r w:rsidRPr="00C222CF">
        <w:rPr>
          <w:rFonts w:ascii="Times New Roman" w:eastAsia="Times New Roman" w:hAnsi="Times New Roman" w:cs="Times New Roman"/>
          <w:sz w:val="24"/>
          <w:szCs w:val="24"/>
          <w:lang w:val="es-ES_tradnl"/>
        </w:rPr>
        <w:t xml:space="preserve">., 2020b. </w:t>
      </w:r>
      <w:r w:rsidRPr="00C222CF">
        <w:rPr>
          <w:rFonts w:ascii="Times New Roman" w:eastAsia="Times New Roman" w:hAnsi="Times New Roman" w:cs="Times New Roman"/>
          <w:sz w:val="24"/>
          <w:szCs w:val="24"/>
          <w:lang w:val="en-US"/>
        </w:rPr>
        <w:t xml:space="preserve">Benefits of joint management of green manure and </w:t>
      </w:r>
      <w:proofErr w:type="spellStart"/>
      <w:r w:rsidRPr="00C222CF">
        <w:rPr>
          <w:rFonts w:ascii="Times New Roman" w:eastAsia="Times New Roman" w:hAnsi="Times New Roman" w:cs="Times New Roman"/>
          <w:sz w:val="24"/>
          <w:szCs w:val="24"/>
          <w:lang w:val="en-US"/>
        </w:rPr>
        <w:t>mycorrhizal</w:t>
      </w:r>
      <w:proofErr w:type="spellEnd"/>
      <w:r w:rsidRPr="00C222CF">
        <w:rPr>
          <w:rFonts w:ascii="Times New Roman" w:eastAsia="Times New Roman" w:hAnsi="Times New Roman" w:cs="Times New Roman"/>
          <w:sz w:val="24"/>
          <w:szCs w:val="24"/>
          <w:lang w:val="en-US"/>
        </w:rPr>
        <w:t xml:space="preserve"> inoculants in crop production. Tropical and subtropical Agroecosystems.23#97.</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r w:rsidRPr="00C222CF">
        <w:rPr>
          <w:rFonts w:ascii="Times New Roman" w:eastAsia="Times New Roman" w:hAnsi="Times New Roman" w:cs="Times New Roman"/>
          <w:sz w:val="24"/>
          <w:szCs w:val="24"/>
        </w:rPr>
        <w:t xml:space="preserve">Rivero, J., </w:t>
      </w:r>
      <w:proofErr w:type="spellStart"/>
      <w:r w:rsidRPr="00C222CF">
        <w:rPr>
          <w:rFonts w:ascii="Times New Roman" w:eastAsia="Times New Roman" w:hAnsi="Times New Roman" w:cs="Times New Roman"/>
          <w:sz w:val="24"/>
          <w:szCs w:val="24"/>
        </w:rPr>
        <w:t>Alvarez</w:t>
      </w:r>
      <w:proofErr w:type="spellEnd"/>
      <w:r w:rsidRPr="00C222CF">
        <w:rPr>
          <w:rFonts w:ascii="Times New Roman" w:eastAsia="Times New Roman" w:hAnsi="Times New Roman" w:cs="Times New Roman"/>
          <w:sz w:val="24"/>
          <w:szCs w:val="24"/>
        </w:rPr>
        <w:t xml:space="preserve">, D., </w:t>
      </w:r>
      <w:proofErr w:type="spellStart"/>
      <w:r w:rsidRPr="00C222CF">
        <w:rPr>
          <w:rFonts w:ascii="Times New Roman" w:eastAsia="Times New Roman" w:hAnsi="Times New Roman" w:cs="Times New Roman"/>
          <w:sz w:val="24"/>
          <w:szCs w:val="24"/>
        </w:rPr>
        <w:t>Flors</w:t>
      </w:r>
      <w:proofErr w:type="spellEnd"/>
      <w:r w:rsidRPr="00C222CF">
        <w:rPr>
          <w:rFonts w:ascii="Times New Roman" w:eastAsia="Times New Roman" w:hAnsi="Times New Roman" w:cs="Times New Roman"/>
          <w:sz w:val="24"/>
          <w:szCs w:val="24"/>
        </w:rPr>
        <w:t xml:space="preserve">, V., </w:t>
      </w:r>
      <w:proofErr w:type="spellStart"/>
      <w:r w:rsidRPr="00C222CF">
        <w:rPr>
          <w:rFonts w:ascii="Times New Roman" w:eastAsia="Times New Roman" w:hAnsi="Times New Roman" w:cs="Times New Roman"/>
          <w:sz w:val="24"/>
          <w:szCs w:val="24"/>
        </w:rPr>
        <w:t>Azcon</w:t>
      </w:r>
      <w:proofErr w:type="spellEnd"/>
      <w:r w:rsidRPr="00C222CF">
        <w:rPr>
          <w:rFonts w:ascii="Times New Roman" w:eastAsia="Times New Roman" w:hAnsi="Times New Roman" w:cs="Times New Roman"/>
          <w:sz w:val="24"/>
          <w:szCs w:val="24"/>
        </w:rPr>
        <w:t xml:space="preserve">-Aguilar, C., Pozo, M. J., 2018. </w:t>
      </w:r>
      <w:r w:rsidRPr="00C222CF">
        <w:rPr>
          <w:rFonts w:ascii="Times New Roman" w:eastAsia="Times New Roman" w:hAnsi="Times New Roman" w:cs="Times New Roman"/>
          <w:sz w:val="24"/>
          <w:szCs w:val="24"/>
          <w:lang w:val="en-US"/>
        </w:rPr>
        <w:t xml:space="preserve">Root metabolic plasticity underlies functional diversity in mycorrhiza-enhanced stress tolerance in tomato. New </w:t>
      </w:r>
      <w:proofErr w:type="spellStart"/>
      <w:r w:rsidRPr="00C222CF">
        <w:rPr>
          <w:rFonts w:ascii="Times New Roman" w:eastAsia="Times New Roman" w:hAnsi="Times New Roman" w:cs="Times New Roman"/>
          <w:sz w:val="24"/>
          <w:szCs w:val="24"/>
          <w:lang w:val="en-US"/>
        </w:rPr>
        <w:t>Phytologist</w:t>
      </w:r>
      <w:proofErr w:type="spellEnd"/>
      <w:r w:rsidRPr="00C222CF">
        <w:rPr>
          <w:rFonts w:ascii="Times New Roman" w:eastAsia="Times New Roman" w:hAnsi="Times New Roman" w:cs="Times New Roman"/>
          <w:sz w:val="24"/>
          <w:szCs w:val="24"/>
          <w:lang w:val="en-US"/>
        </w:rPr>
        <w:t xml:space="preserve">. </w:t>
      </w:r>
      <w:proofErr w:type="gramStart"/>
      <w:r w:rsidRPr="00C222CF">
        <w:rPr>
          <w:rFonts w:ascii="Times New Roman" w:eastAsia="Times New Roman" w:hAnsi="Times New Roman" w:cs="Times New Roman"/>
          <w:sz w:val="24"/>
          <w:szCs w:val="24"/>
          <w:lang w:val="en-US"/>
        </w:rPr>
        <w:t>220</w:t>
      </w:r>
      <w:proofErr w:type="gramEnd"/>
      <w:r w:rsidRPr="00C222CF">
        <w:rPr>
          <w:rFonts w:ascii="Times New Roman" w:eastAsia="Times New Roman" w:hAnsi="Times New Roman" w:cs="Times New Roman"/>
          <w:sz w:val="24"/>
          <w:szCs w:val="24"/>
          <w:lang w:val="en-US"/>
        </w:rPr>
        <w:t>: 1322–1336</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r w:rsidRPr="00C222CF">
        <w:rPr>
          <w:rFonts w:ascii="Times New Roman" w:eastAsia="Times New Roman" w:hAnsi="Times New Roman" w:cs="Times New Roman"/>
          <w:sz w:val="24"/>
          <w:szCs w:val="24"/>
          <w:lang w:val="en-US"/>
        </w:rPr>
        <w:t>Sheng, M., Tang, M., Chan, H. B., Zhang, F., Huang, Y., 2008. Influence of arbuscular mycorrhizae on photosynthesis and water status of maize plants under salt stress. Mycorrhiza 18: 287–296.</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s-ES_tradnl"/>
        </w:rPr>
      </w:pPr>
      <w:proofErr w:type="spellStart"/>
      <w:r w:rsidRPr="00C222CF">
        <w:rPr>
          <w:rFonts w:ascii="Times New Roman" w:eastAsia="Times New Roman" w:hAnsi="Times New Roman" w:cs="Times New Roman"/>
          <w:sz w:val="24"/>
          <w:szCs w:val="24"/>
          <w:lang w:val="en-US"/>
        </w:rPr>
        <w:t>Simó</w:t>
      </w:r>
      <w:proofErr w:type="spellEnd"/>
      <w:r w:rsidRPr="00C222CF">
        <w:rPr>
          <w:rFonts w:ascii="Times New Roman" w:eastAsia="Times New Roman" w:hAnsi="Times New Roman" w:cs="Times New Roman"/>
          <w:sz w:val="24"/>
          <w:szCs w:val="24"/>
          <w:lang w:val="en-US"/>
        </w:rPr>
        <w:t xml:space="preserve">, J., Rivera, R., Ruiz, L., Martín, G., 2020. The integration of AMF inoculants, green manure and </w:t>
      </w:r>
      <w:proofErr w:type="spellStart"/>
      <w:r w:rsidRPr="00C222CF">
        <w:rPr>
          <w:rFonts w:ascii="Times New Roman" w:eastAsia="Times New Roman" w:hAnsi="Times New Roman" w:cs="Times New Roman"/>
          <w:sz w:val="24"/>
          <w:szCs w:val="24"/>
          <w:lang w:val="en-US"/>
        </w:rPr>
        <w:t>organo</w:t>
      </w:r>
      <w:proofErr w:type="spellEnd"/>
      <w:r w:rsidRPr="00C222CF">
        <w:rPr>
          <w:rFonts w:ascii="Times New Roman" w:eastAsia="Times New Roman" w:hAnsi="Times New Roman" w:cs="Times New Roman"/>
          <w:sz w:val="24"/>
          <w:szCs w:val="24"/>
          <w:lang w:val="en-US"/>
        </w:rPr>
        <w:t xml:space="preserve">-mineral fertilization, in banana plantations on Calcic </w:t>
      </w:r>
      <w:proofErr w:type="spellStart"/>
      <w:r w:rsidRPr="00C222CF">
        <w:rPr>
          <w:rFonts w:ascii="Times New Roman" w:eastAsia="Times New Roman" w:hAnsi="Times New Roman" w:cs="Times New Roman"/>
          <w:sz w:val="24"/>
          <w:szCs w:val="24"/>
          <w:lang w:val="en-US"/>
        </w:rPr>
        <w:t>Haplic</w:t>
      </w:r>
      <w:proofErr w:type="spellEnd"/>
      <w:r w:rsidRPr="00C222CF">
        <w:rPr>
          <w:rFonts w:ascii="Times New Roman" w:eastAsia="Times New Roman" w:hAnsi="Times New Roman" w:cs="Times New Roman"/>
          <w:sz w:val="24"/>
          <w:szCs w:val="24"/>
          <w:lang w:val="en-US"/>
        </w:rPr>
        <w:t xml:space="preserve"> </w:t>
      </w:r>
      <w:proofErr w:type="spellStart"/>
      <w:r w:rsidRPr="00C222CF">
        <w:rPr>
          <w:rFonts w:ascii="Times New Roman" w:eastAsia="Times New Roman" w:hAnsi="Times New Roman" w:cs="Times New Roman"/>
          <w:sz w:val="24"/>
          <w:szCs w:val="24"/>
          <w:lang w:val="en-US"/>
        </w:rPr>
        <w:t>Phaeozems</w:t>
      </w:r>
      <w:proofErr w:type="spellEnd"/>
      <w:r w:rsidRPr="00C222CF">
        <w:rPr>
          <w:rFonts w:ascii="Times New Roman" w:eastAsia="Times New Roman" w:hAnsi="Times New Roman" w:cs="Times New Roman"/>
          <w:sz w:val="24"/>
          <w:szCs w:val="24"/>
          <w:lang w:val="en-US"/>
        </w:rPr>
        <w:t xml:space="preserve">. </w:t>
      </w:r>
      <w:r w:rsidRPr="00C222CF">
        <w:rPr>
          <w:rFonts w:ascii="Times New Roman" w:eastAsia="Times New Roman" w:hAnsi="Times New Roman" w:cs="Times New Roman"/>
          <w:sz w:val="24"/>
          <w:szCs w:val="24"/>
          <w:lang w:val="es-ES_tradnl"/>
        </w:rPr>
        <w:t xml:space="preserve">Tropical and Subtropical Agroecosystems.23#08. </w:t>
      </w:r>
      <w:hyperlink r:id="rId37">
        <w:r w:rsidRPr="00C222CF">
          <w:rPr>
            <w:rFonts w:ascii="Times New Roman" w:eastAsia="Times New Roman" w:hAnsi="Times New Roman" w:cs="Times New Roman"/>
            <w:color w:val="0563C1"/>
            <w:sz w:val="24"/>
            <w:szCs w:val="24"/>
            <w:u w:val="single"/>
            <w:lang w:val="es-ES_tradnl"/>
          </w:rPr>
          <w:t>https://doi.org/10.56369/tsaes.2882</w:t>
        </w:r>
      </w:hyperlink>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s-ES_tradnl"/>
        </w:rPr>
      </w:pPr>
      <w:proofErr w:type="spellStart"/>
      <w:r w:rsidRPr="00C222CF">
        <w:rPr>
          <w:rFonts w:ascii="Times New Roman" w:eastAsia="Times New Roman" w:hAnsi="Times New Roman" w:cs="Times New Roman"/>
          <w:sz w:val="24"/>
          <w:szCs w:val="24"/>
          <w:lang w:val="es-ES_tradnl"/>
        </w:rPr>
        <w:t>Simó</w:t>
      </w:r>
      <w:proofErr w:type="spellEnd"/>
      <w:r w:rsidRPr="00C222CF">
        <w:rPr>
          <w:rFonts w:ascii="Times New Roman" w:eastAsia="Times New Roman" w:hAnsi="Times New Roman" w:cs="Times New Roman"/>
          <w:sz w:val="24"/>
          <w:szCs w:val="24"/>
          <w:lang w:val="es-ES_tradnl"/>
        </w:rPr>
        <w:t xml:space="preserve">, J.E., Rivera-Espinosa, R., Ruiz-Martínez, L.A., Díaz-Roche, G., Ruiz-Sánchez, M., 2019. </w:t>
      </w:r>
      <w:proofErr w:type="spellStart"/>
      <w:r w:rsidRPr="00C222CF">
        <w:rPr>
          <w:rFonts w:ascii="Times New Roman" w:eastAsia="Times New Roman" w:hAnsi="Times New Roman" w:cs="Times New Roman"/>
          <w:sz w:val="24"/>
          <w:szCs w:val="24"/>
          <w:lang w:val="es-ES_tradnl"/>
        </w:rPr>
        <w:t>Effectiveness</w:t>
      </w:r>
      <w:proofErr w:type="spellEnd"/>
      <w:r w:rsidRPr="00C222CF">
        <w:rPr>
          <w:rFonts w:ascii="Times New Roman" w:eastAsia="Times New Roman" w:hAnsi="Times New Roman" w:cs="Times New Roman"/>
          <w:sz w:val="24"/>
          <w:szCs w:val="24"/>
          <w:lang w:val="es-ES_tradnl"/>
        </w:rPr>
        <w:t xml:space="preserve"> of arbuscular </w:t>
      </w:r>
      <w:proofErr w:type="spellStart"/>
      <w:r w:rsidRPr="00C222CF">
        <w:rPr>
          <w:rFonts w:ascii="Times New Roman" w:eastAsia="Times New Roman" w:hAnsi="Times New Roman" w:cs="Times New Roman"/>
          <w:sz w:val="24"/>
          <w:szCs w:val="24"/>
          <w:lang w:val="es-ES_tradnl"/>
        </w:rPr>
        <w:t>mycorrhizal</w:t>
      </w:r>
      <w:proofErr w:type="spellEnd"/>
      <w:r w:rsidRPr="00C222CF">
        <w:rPr>
          <w:rFonts w:ascii="Times New Roman" w:eastAsia="Times New Roman" w:hAnsi="Times New Roman" w:cs="Times New Roman"/>
          <w:sz w:val="24"/>
          <w:szCs w:val="24"/>
          <w:lang w:val="es-ES_tradnl"/>
        </w:rPr>
        <w:t xml:space="preserve"> </w:t>
      </w:r>
      <w:proofErr w:type="spellStart"/>
      <w:r w:rsidRPr="00C222CF">
        <w:rPr>
          <w:rFonts w:ascii="Times New Roman" w:eastAsia="Times New Roman" w:hAnsi="Times New Roman" w:cs="Times New Roman"/>
          <w:sz w:val="24"/>
          <w:szCs w:val="24"/>
          <w:lang w:val="es-ES_tradnl"/>
        </w:rPr>
        <w:t>fungi</w:t>
      </w:r>
      <w:proofErr w:type="spellEnd"/>
      <w:r w:rsidRPr="00C222CF">
        <w:rPr>
          <w:rFonts w:ascii="Times New Roman" w:eastAsia="Times New Roman" w:hAnsi="Times New Roman" w:cs="Times New Roman"/>
          <w:sz w:val="24"/>
          <w:szCs w:val="24"/>
          <w:lang w:val="es-ES_tradnl"/>
        </w:rPr>
        <w:t xml:space="preserve"> </w:t>
      </w:r>
      <w:proofErr w:type="spellStart"/>
      <w:r w:rsidRPr="00C222CF">
        <w:rPr>
          <w:rFonts w:ascii="Times New Roman" w:eastAsia="Times New Roman" w:hAnsi="Times New Roman" w:cs="Times New Roman"/>
          <w:sz w:val="24"/>
          <w:szCs w:val="24"/>
          <w:lang w:val="es-ES_tradnl"/>
        </w:rPr>
        <w:t>inoculated</w:t>
      </w:r>
      <w:proofErr w:type="spellEnd"/>
      <w:r w:rsidRPr="00C222CF">
        <w:rPr>
          <w:rFonts w:ascii="Times New Roman" w:eastAsia="Times New Roman" w:hAnsi="Times New Roman" w:cs="Times New Roman"/>
          <w:sz w:val="24"/>
          <w:szCs w:val="24"/>
          <w:lang w:val="es-ES_tradnl"/>
        </w:rPr>
        <w:t xml:space="preserve"> </w:t>
      </w:r>
      <w:proofErr w:type="spellStart"/>
      <w:r w:rsidRPr="00C222CF">
        <w:rPr>
          <w:rFonts w:ascii="Times New Roman" w:eastAsia="Times New Roman" w:hAnsi="Times New Roman" w:cs="Times New Roman"/>
          <w:sz w:val="24"/>
          <w:szCs w:val="24"/>
          <w:lang w:val="es-ES_tradnl"/>
        </w:rPr>
        <w:t>on</w:t>
      </w:r>
      <w:proofErr w:type="spellEnd"/>
      <w:r w:rsidRPr="00C222CF">
        <w:rPr>
          <w:rFonts w:ascii="Times New Roman" w:eastAsia="Times New Roman" w:hAnsi="Times New Roman" w:cs="Times New Roman"/>
          <w:sz w:val="24"/>
          <w:szCs w:val="24"/>
          <w:lang w:val="es-ES_tradnl"/>
        </w:rPr>
        <w:t xml:space="preserve"> </w:t>
      </w:r>
      <w:proofErr w:type="spellStart"/>
      <w:r w:rsidRPr="00C222CF">
        <w:rPr>
          <w:rFonts w:ascii="Times New Roman" w:eastAsia="Times New Roman" w:hAnsi="Times New Roman" w:cs="Times New Roman"/>
          <w:i/>
          <w:sz w:val="24"/>
          <w:szCs w:val="24"/>
          <w:lang w:val="es-ES_tradnl"/>
        </w:rPr>
        <w:t>Canavalia</w:t>
      </w:r>
      <w:proofErr w:type="spellEnd"/>
      <w:r w:rsidRPr="00C222CF">
        <w:rPr>
          <w:rFonts w:ascii="Times New Roman" w:eastAsia="Times New Roman" w:hAnsi="Times New Roman" w:cs="Times New Roman"/>
          <w:i/>
          <w:sz w:val="24"/>
          <w:szCs w:val="24"/>
          <w:lang w:val="es-ES_tradnl"/>
        </w:rPr>
        <w:t xml:space="preserve"> </w:t>
      </w:r>
      <w:proofErr w:type="spellStart"/>
      <w:r w:rsidRPr="00C222CF">
        <w:rPr>
          <w:rFonts w:ascii="Times New Roman" w:eastAsia="Times New Roman" w:hAnsi="Times New Roman" w:cs="Times New Roman"/>
          <w:i/>
          <w:sz w:val="24"/>
          <w:szCs w:val="24"/>
          <w:lang w:val="es-ES_tradnl"/>
        </w:rPr>
        <w:t>ensiformis</w:t>
      </w:r>
      <w:proofErr w:type="spellEnd"/>
      <w:r w:rsidRPr="00C222CF">
        <w:rPr>
          <w:rFonts w:ascii="Times New Roman" w:eastAsia="Times New Roman" w:hAnsi="Times New Roman" w:cs="Times New Roman"/>
          <w:sz w:val="24"/>
          <w:szCs w:val="24"/>
          <w:lang w:val="es-ES_tradnl"/>
        </w:rPr>
        <w:t xml:space="preserve"> L.in </w:t>
      </w:r>
      <w:proofErr w:type="spellStart"/>
      <w:r w:rsidRPr="00C222CF">
        <w:rPr>
          <w:rFonts w:ascii="Times New Roman" w:eastAsia="Times New Roman" w:hAnsi="Times New Roman" w:cs="Times New Roman"/>
          <w:sz w:val="24"/>
          <w:szCs w:val="24"/>
          <w:lang w:val="es-ES_tradnl"/>
        </w:rPr>
        <w:t>Calcaric</w:t>
      </w:r>
      <w:proofErr w:type="spellEnd"/>
      <w:r w:rsidRPr="00C222CF">
        <w:rPr>
          <w:rFonts w:ascii="Times New Roman" w:eastAsia="Times New Roman" w:hAnsi="Times New Roman" w:cs="Times New Roman"/>
          <w:sz w:val="24"/>
          <w:szCs w:val="24"/>
          <w:lang w:val="es-ES_tradnl"/>
        </w:rPr>
        <w:t xml:space="preserve"> </w:t>
      </w:r>
      <w:proofErr w:type="spellStart"/>
      <w:r w:rsidRPr="00C222CF">
        <w:rPr>
          <w:rFonts w:ascii="Times New Roman" w:eastAsia="Times New Roman" w:hAnsi="Times New Roman" w:cs="Times New Roman"/>
          <w:sz w:val="24"/>
          <w:szCs w:val="24"/>
          <w:lang w:val="es-ES_tradnl"/>
        </w:rPr>
        <w:t>Histosol</w:t>
      </w:r>
      <w:proofErr w:type="spellEnd"/>
      <w:r w:rsidRPr="00C222CF">
        <w:rPr>
          <w:rFonts w:ascii="Times New Roman" w:eastAsia="Times New Roman" w:hAnsi="Times New Roman" w:cs="Times New Roman"/>
          <w:sz w:val="24"/>
          <w:szCs w:val="24"/>
          <w:lang w:val="es-ES_tradnl"/>
        </w:rPr>
        <w:t xml:space="preserve"> </w:t>
      </w:r>
      <w:proofErr w:type="spellStart"/>
      <w:r w:rsidRPr="00C222CF">
        <w:rPr>
          <w:rFonts w:ascii="Times New Roman" w:eastAsia="Times New Roman" w:hAnsi="Times New Roman" w:cs="Times New Roman"/>
          <w:sz w:val="24"/>
          <w:szCs w:val="24"/>
          <w:lang w:val="es-ES_tradnl"/>
        </w:rPr>
        <w:t>soils</w:t>
      </w:r>
      <w:proofErr w:type="spellEnd"/>
      <w:r w:rsidRPr="00C222CF">
        <w:rPr>
          <w:rFonts w:ascii="Times New Roman" w:eastAsia="Times New Roman" w:hAnsi="Times New Roman" w:cs="Times New Roman"/>
          <w:sz w:val="24"/>
          <w:szCs w:val="24"/>
          <w:lang w:val="es-ES_tradnl"/>
        </w:rPr>
        <w:t xml:space="preserve">. </w:t>
      </w:r>
      <w:proofErr w:type="spellStart"/>
      <w:r w:rsidRPr="00C222CF">
        <w:rPr>
          <w:rFonts w:ascii="Times New Roman" w:eastAsia="Times New Roman" w:hAnsi="Times New Roman" w:cs="Times New Roman"/>
          <w:sz w:val="24"/>
          <w:szCs w:val="24"/>
          <w:lang w:val="es-ES_tradnl"/>
        </w:rPr>
        <w:t>Agron</w:t>
      </w:r>
      <w:proofErr w:type="spellEnd"/>
      <w:r w:rsidRPr="00C222CF">
        <w:rPr>
          <w:rFonts w:ascii="Times New Roman" w:eastAsia="Times New Roman" w:hAnsi="Times New Roman" w:cs="Times New Roman"/>
          <w:sz w:val="24"/>
          <w:szCs w:val="24"/>
          <w:lang w:val="es-ES_tradnl"/>
        </w:rPr>
        <w:t xml:space="preserve">. </w:t>
      </w:r>
      <w:proofErr w:type="spellStart"/>
      <w:r w:rsidRPr="00C222CF">
        <w:rPr>
          <w:rFonts w:ascii="Times New Roman" w:eastAsia="Times New Roman" w:hAnsi="Times New Roman" w:cs="Times New Roman"/>
          <w:sz w:val="24"/>
          <w:szCs w:val="24"/>
          <w:lang w:val="es-ES_tradnl"/>
        </w:rPr>
        <w:t>Mesoam</w:t>
      </w:r>
      <w:proofErr w:type="spellEnd"/>
      <w:r w:rsidRPr="00C222CF">
        <w:rPr>
          <w:rFonts w:ascii="Times New Roman" w:eastAsia="Times New Roman" w:hAnsi="Times New Roman" w:cs="Times New Roman"/>
          <w:sz w:val="24"/>
          <w:szCs w:val="24"/>
          <w:lang w:val="es-ES_tradnl"/>
        </w:rPr>
        <w:t xml:space="preserve">. 395–405. </w:t>
      </w:r>
      <w:hyperlink r:id="rId38">
        <w:r w:rsidRPr="00C222CF">
          <w:rPr>
            <w:rFonts w:ascii="Times New Roman" w:eastAsia="Times New Roman" w:hAnsi="Times New Roman" w:cs="Times New Roman"/>
            <w:color w:val="0563C1"/>
            <w:sz w:val="24"/>
            <w:szCs w:val="24"/>
            <w:u w:val="single"/>
            <w:lang w:val="es-ES_tradnl"/>
          </w:rPr>
          <w:t>https://doi.org/10.15517/am.v30i2.33221</w:t>
        </w:r>
      </w:hyperlink>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rPr>
      </w:pPr>
      <w:proofErr w:type="spellStart"/>
      <w:r w:rsidRPr="00C222CF">
        <w:rPr>
          <w:rFonts w:ascii="Times New Roman" w:eastAsia="Times New Roman" w:hAnsi="Times New Roman" w:cs="Times New Roman"/>
          <w:sz w:val="24"/>
          <w:szCs w:val="24"/>
          <w:lang w:val="en-US"/>
        </w:rPr>
        <w:t>Sweetman</w:t>
      </w:r>
      <w:proofErr w:type="spellEnd"/>
      <w:r w:rsidRPr="00C222CF">
        <w:rPr>
          <w:rFonts w:ascii="Times New Roman" w:eastAsia="Times New Roman" w:hAnsi="Times New Roman" w:cs="Times New Roman"/>
          <w:sz w:val="24"/>
          <w:szCs w:val="24"/>
          <w:lang w:val="en-US"/>
        </w:rPr>
        <w:t xml:space="preserve">, C., </w:t>
      </w:r>
      <w:proofErr w:type="spellStart"/>
      <w:r w:rsidRPr="00C222CF">
        <w:rPr>
          <w:rFonts w:ascii="Times New Roman" w:eastAsia="Times New Roman" w:hAnsi="Times New Roman" w:cs="Times New Roman"/>
          <w:sz w:val="24"/>
          <w:szCs w:val="24"/>
          <w:lang w:val="en-US"/>
        </w:rPr>
        <w:t>Khassanova</w:t>
      </w:r>
      <w:proofErr w:type="spellEnd"/>
      <w:r w:rsidRPr="00C222CF">
        <w:rPr>
          <w:rFonts w:ascii="Times New Roman" w:eastAsia="Times New Roman" w:hAnsi="Times New Roman" w:cs="Times New Roman"/>
          <w:sz w:val="24"/>
          <w:szCs w:val="24"/>
          <w:lang w:val="en-US"/>
        </w:rPr>
        <w:t xml:space="preserve">,  G., Miller, T. K., Booth, N. J., </w:t>
      </w:r>
      <w:proofErr w:type="spellStart"/>
      <w:r w:rsidRPr="00C222CF">
        <w:rPr>
          <w:rFonts w:ascii="Times New Roman" w:eastAsia="Times New Roman" w:hAnsi="Times New Roman" w:cs="Times New Roman"/>
          <w:sz w:val="24"/>
          <w:szCs w:val="24"/>
          <w:lang w:val="en-US"/>
        </w:rPr>
        <w:t>Kurishbayev</w:t>
      </w:r>
      <w:proofErr w:type="spellEnd"/>
      <w:r w:rsidRPr="00C222CF">
        <w:rPr>
          <w:rFonts w:ascii="Times New Roman" w:eastAsia="Times New Roman" w:hAnsi="Times New Roman" w:cs="Times New Roman"/>
          <w:sz w:val="24"/>
          <w:szCs w:val="24"/>
          <w:lang w:val="en-US"/>
        </w:rPr>
        <w:t xml:space="preserve"> A,</w:t>
      </w:r>
      <w:r w:rsidRPr="00C222CF">
        <w:rPr>
          <w:rFonts w:ascii="Times New Roman" w:eastAsia="Times New Roman" w:hAnsi="Times New Roman" w:cs="Times New Roman"/>
          <w:sz w:val="24"/>
          <w:szCs w:val="24"/>
          <w:lang w:val="en-US"/>
        </w:rPr>
        <w:br/>
      </w:r>
      <w:proofErr w:type="spellStart"/>
      <w:r w:rsidRPr="00C222CF">
        <w:rPr>
          <w:rFonts w:ascii="Times New Roman" w:eastAsia="Times New Roman" w:hAnsi="Times New Roman" w:cs="Times New Roman"/>
          <w:sz w:val="24"/>
          <w:szCs w:val="24"/>
          <w:lang w:val="en-US"/>
        </w:rPr>
        <w:t>Jatayev</w:t>
      </w:r>
      <w:proofErr w:type="spellEnd"/>
      <w:r w:rsidRPr="00C222CF">
        <w:rPr>
          <w:rFonts w:ascii="Times New Roman" w:eastAsia="Times New Roman" w:hAnsi="Times New Roman" w:cs="Times New Roman"/>
          <w:sz w:val="24"/>
          <w:szCs w:val="24"/>
          <w:lang w:val="en-US"/>
        </w:rPr>
        <w:t xml:space="preserve"> S., Gupta N. K., Langridge P., Jenkin C.L.D., </w:t>
      </w:r>
      <w:proofErr w:type="spellStart"/>
      <w:r w:rsidRPr="00C222CF">
        <w:rPr>
          <w:rFonts w:ascii="Times New Roman" w:eastAsia="Times New Roman" w:hAnsi="Times New Roman" w:cs="Times New Roman"/>
          <w:sz w:val="24"/>
          <w:szCs w:val="24"/>
          <w:lang w:val="en-US"/>
        </w:rPr>
        <w:t>Soole</w:t>
      </w:r>
      <w:proofErr w:type="spellEnd"/>
      <w:r w:rsidRPr="00C222CF">
        <w:rPr>
          <w:rFonts w:ascii="Times New Roman" w:eastAsia="Times New Roman" w:hAnsi="Times New Roman" w:cs="Times New Roman"/>
          <w:sz w:val="24"/>
          <w:szCs w:val="24"/>
          <w:lang w:val="en-US"/>
        </w:rPr>
        <w:t xml:space="preserve"> K. L., Day D. A., </w:t>
      </w:r>
      <w:proofErr w:type="spellStart"/>
      <w:r w:rsidRPr="00C222CF">
        <w:rPr>
          <w:rFonts w:ascii="Times New Roman" w:eastAsia="Times New Roman" w:hAnsi="Times New Roman" w:cs="Times New Roman"/>
          <w:sz w:val="24"/>
          <w:szCs w:val="24"/>
          <w:lang w:val="en-US"/>
        </w:rPr>
        <w:t>Shavrukov</w:t>
      </w:r>
      <w:proofErr w:type="spellEnd"/>
      <w:r w:rsidRPr="00C222CF">
        <w:rPr>
          <w:rFonts w:ascii="Times New Roman" w:eastAsia="Times New Roman" w:hAnsi="Times New Roman" w:cs="Times New Roman"/>
          <w:sz w:val="24"/>
          <w:szCs w:val="24"/>
          <w:lang w:val="en-US"/>
        </w:rPr>
        <w:t xml:space="preserve"> Y., 2020. Salt-induced expression of intracellular vesicle trafficking genes, </w:t>
      </w:r>
      <w:proofErr w:type="spellStart"/>
      <w:r w:rsidRPr="00C222CF">
        <w:rPr>
          <w:rFonts w:ascii="Times New Roman" w:eastAsia="Times New Roman" w:hAnsi="Times New Roman" w:cs="Times New Roman"/>
          <w:sz w:val="24"/>
          <w:szCs w:val="24"/>
          <w:lang w:val="en-US"/>
        </w:rPr>
        <w:t>CaRab</w:t>
      </w:r>
      <w:proofErr w:type="spellEnd"/>
      <w:r w:rsidRPr="00C222CF">
        <w:rPr>
          <w:rFonts w:ascii="Times New Roman" w:eastAsia="Times New Roman" w:hAnsi="Times New Roman" w:cs="Times New Roman"/>
          <w:sz w:val="24"/>
          <w:szCs w:val="24"/>
          <w:lang w:val="en-US"/>
        </w:rPr>
        <w:t xml:space="preserve"> GTP, and their association with Na</w:t>
      </w:r>
      <w:r w:rsidRPr="00C222CF">
        <w:rPr>
          <w:rFonts w:ascii="Times New Roman" w:eastAsia="Times New Roman" w:hAnsi="Times New Roman" w:cs="Times New Roman"/>
          <w:sz w:val="24"/>
          <w:szCs w:val="24"/>
          <w:vertAlign w:val="superscript"/>
          <w:lang w:val="en-US"/>
        </w:rPr>
        <w:t>+</w:t>
      </w:r>
      <w:r w:rsidRPr="00C222CF">
        <w:rPr>
          <w:rFonts w:ascii="Times New Roman" w:eastAsia="Times New Roman" w:hAnsi="Times New Roman" w:cs="Times New Roman"/>
          <w:sz w:val="24"/>
          <w:szCs w:val="24"/>
          <w:lang w:val="en-US"/>
        </w:rPr>
        <w:t xml:space="preserve"> accumulation in leaves of chickpea (</w:t>
      </w:r>
      <w:proofErr w:type="spellStart"/>
      <w:r w:rsidRPr="00C222CF">
        <w:rPr>
          <w:rFonts w:ascii="Times New Roman" w:eastAsia="Times New Roman" w:hAnsi="Times New Roman" w:cs="Times New Roman"/>
          <w:i/>
          <w:sz w:val="24"/>
          <w:szCs w:val="24"/>
          <w:lang w:val="en-US"/>
        </w:rPr>
        <w:t>Cicer</w:t>
      </w:r>
      <w:proofErr w:type="spellEnd"/>
      <w:r w:rsidRPr="00C222CF">
        <w:rPr>
          <w:rFonts w:ascii="Times New Roman" w:eastAsia="Times New Roman" w:hAnsi="Times New Roman" w:cs="Times New Roman"/>
          <w:i/>
          <w:sz w:val="24"/>
          <w:szCs w:val="24"/>
          <w:lang w:val="en-US"/>
        </w:rPr>
        <w:t xml:space="preserve"> arietinum</w:t>
      </w:r>
      <w:r w:rsidRPr="00C222CF">
        <w:rPr>
          <w:rFonts w:ascii="Times New Roman" w:eastAsia="Times New Roman" w:hAnsi="Times New Roman" w:cs="Times New Roman"/>
          <w:sz w:val="24"/>
          <w:szCs w:val="24"/>
          <w:lang w:val="en-US"/>
        </w:rPr>
        <w:t xml:space="preserve"> L.) </w:t>
      </w:r>
      <w:r w:rsidRPr="00C222CF">
        <w:rPr>
          <w:rFonts w:ascii="Times New Roman" w:eastAsia="Times New Roman" w:hAnsi="Times New Roman" w:cs="Times New Roman"/>
          <w:sz w:val="24"/>
          <w:szCs w:val="24"/>
        </w:rPr>
        <w:t xml:space="preserve">BMC </w:t>
      </w:r>
      <w:proofErr w:type="spellStart"/>
      <w:r w:rsidRPr="00C222CF">
        <w:rPr>
          <w:rFonts w:ascii="Times New Roman" w:eastAsia="Times New Roman" w:hAnsi="Times New Roman" w:cs="Times New Roman"/>
          <w:sz w:val="24"/>
          <w:szCs w:val="24"/>
        </w:rPr>
        <w:t>Plant</w:t>
      </w:r>
      <w:proofErr w:type="spellEnd"/>
      <w:r w:rsidRPr="00C222CF">
        <w:rPr>
          <w:rFonts w:ascii="Times New Roman" w:eastAsia="Times New Roman" w:hAnsi="Times New Roman" w:cs="Times New Roman"/>
          <w:sz w:val="24"/>
          <w:szCs w:val="24"/>
        </w:rPr>
        <w:t xml:space="preserve"> </w:t>
      </w:r>
      <w:proofErr w:type="spellStart"/>
      <w:r w:rsidRPr="00C222CF">
        <w:rPr>
          <w:rFonts w:ascii="Times New Roman" w:eastAsia="Times New Roman" w:hAnsi="Times New Roman" w:cs="Times New Roman"/>
          <w:sz w:val="24"/>
          <w:szCs w:val="24"/>
        </w:rPr>
        <w:t>Biology</w:t>
      </w:r>
      <w:proofErr w:type="spellEnd"/>
      <w:r w:rsidRPr="00C222CF">
        <w:rPr>
          <w:rFonts w:ascii="Times New Roman" w:eastAsia="Times New Roman" w:hAnsi="Times New Roman" w:cs="Times New Roman"/>
          <w:sz w:val="24"/>
          <w:szCs w:val="24"/>
        </w:rPr>
        <w:t xml:space="preserve"> 2020, 20 (</w:t>
      </w:r>
      <w:proofErr w:type="spellStart"/>
      <w:r w:rsidRPr="00C222CF">
        <w:rPr>
          <w:rFonts w:ascii="Times New Roman" w:eastAsia="Times New Roman" w:hAnsi="Times New Roman" w:cs="Times New Roman"/>
          <w:sz w:val="24"/>
          <w:szCs w:val="24"/>
        </w:rPr>
        <w:t>Suppl</w:t>
      </w:r>
      <w:proofErr w:type="spellEnd"/>
      <w:r w:rsidRPr="00C222CF">
        <w:rPr>
          <w:rFonts w:ascii="Times New Roman" w:eastAsia="Times New Roman" w:hAnsi="Times New Roman" w:cs="Times New Roman"/>
          <w:sz w:val="24"/>
          <w:szCs w:val="24"/>
        </w:rPr>
        <w:t xml:space="preserve"> 1):183 </w:t>
      </w:r>
      <w:hyperlink r:id="rId39">
        <w:r w:rsidRPr="00C222CF">
          <w:rPr>
            <w:rFonts w:ascii="Times New Roman" w:eastAsia="Times New Roman" w:hAnsi="Times New Roman" w:cs="Times New Roman"/>
            <w:sz w:val="24"/>
            <w:szCs w:val="24"/>
          </w:rPr>
          <w:t>https://doi.org/10.1186/s12870-020-023315</w:t>
        </w:r>
      </w:hyperlink>
      <w:r w:rsidRPr="00C222CF">
        <w:rPr>
          <w:rFonts w:ascii="Times New Roman" w:eastAsia="Times New Roman" w:hAnsi="Times New Roman" w:cs="Times New Roman"/>
          <w:sz w:val="24"/>
          <w:szCs w:val="24"/>
        </w:rPr>
        <w:t>.</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r w:rsidRPr="00C222CF">
        <w:rPr>
          <w:rFonts w:ascii="Times New Roman" w:eastAsia="Times New Roman" w:hAnsi="Times New Roman" w:cs="Times New Roman"/>
          <w:sz w:val="24"/>
          <w:szCs w:val="24"/>
          <w:lang w:val="es-MX"/>
        </w:rPr>
        <w:t xml:space="preserve">WRB., 2015. Base referencial Mundial del recurso Suelo. Sistema internacional de clasificación de suelos y la creación de leyendas de mapas de suelos. </w:t>
      </w:r>
      <w:r w:rsidRPr="00C222CF">
        <w:rPr>
          <w:rFonts w:ascii="Times New Roman" w:eastAsia="Times New Roman" w:hAnsi="Times New Roman" w:cs="Times New Roman"/>
          <w:sz w:val="24"/>
          <w:szCs w:val="24"/>
          <w:lang w:val="en-US"/>
        </w:rPr>
        <w:t xml:space="preserve">203p. (Reports No. 106) Available from:www.fao.org/3/i3794en/I3794EN. Pdf. </w:t>
      </w:r>
      <w:proofErr w:type="gramStart"/>
      <w:r w:rsidRPr="00C222CF">
        <w:rPr>
          <w:rFonts w:ascii="Times New Roman" w:eastAsia="Times New Roman" w:hAnsi="Times New Roman" w:cs="Times New Roman"/>
          <w:sz w:val="24"/>
          <w:szCs w:val="24"/>
          <w:lang w:val="en-US"/>
        </w:rPr>
        <w:t>[ Links</w:t>
      </w:r>
      <w:proofErr w:type="gramEnd"/>
      <w:r w:rsidRPr="00C222CF">
        <w:rPr>
          <w:rFonts w:ascii="Times New Roman" w:eastAsia="Times New Roman" w:hAnsi="Times New Roman" w:cs="Times New Roman"/>
          <w:sz w:val="24"/>
          <w:szCs w:val="24"/>
          <w:lang w:val="en-US"/>
        </w:rPr>
        <w:t xml:space="preserve"> ]</w:t>
      </w:r>
    </w:p>
    <w:p w:rsidR="00C222CF" w:rsidRPr="00C222CF" w:rsidRDefault="00C222CF" w:rsidP="00C222CF">
      <w:pPr>
        <w:spacing w:after="0" w:line="240" w:lineRule="auto"/>
        <w:ind w:left="426" w:hanging="794"/>
        <w:jc w:val="both"/>
        <w:rPr>
          <w:rFonts w:ascii="Times New Roman" w:eastAsia="Times New Roman" w:hAnsi="Times New Roman" w:cs="Times New Roman"/>
          <w:sz w:val="24"/>
          <w:szCs w:val="24"/>
          <w:lang w:val="en-US"/>
        </w:rPr>
      </w:pPr>
      <w:r w:rsidRPr="00C222CF">
        <w:rPr>
          <w:rFonts w:ascii="Times New Roman" w:eastAsia="Times New Roman" w:hAnsi="Times New Roman" w:cs="Times New Roman"/>
          <w:sz w:val="24"/>
          <w:szCs w:val="24"/>
          <w:lang w:val="en-US"/>
        </w:rPr>
        <w:t xml:space="preserve">Wu, Q. S., Zou, Y. N., Liu, W., Ye, X. F., </w:t>
      </w:r>
      <w:proofErr w:type="spellStart"/>
      <w:r w:rsidRPr="00C222CF">
        <w:rPr>
          <w:rFonts w:ascii="Times New Roman" w:eastAsia="Times New Roman" w:hAnsi="Times New Roman" w:cs="Times New Roman"/>
          <w:sz w:val="24"/>
          <w:szCs w:val="24"/>
          <w:lang w:val="en-US"/>
        </w:rPr>
        <w:t>Zai</w:t>
      </w:r>
      <w:proofErr w:type="spellEnd"/>
      <w:r w:rsidRPr="00C222CF">
        <w:rPr>
          <w:rFonts w:ascii="Times New Roman" w:eastAsia="Times New Roman" w:hAnsi="Times New Roman" w:cs="Times New Roman"/>
          <w:sz w:val="24"/>
          <w:szCs w:val="24"/>
          <w:lang w:val="en-US"/>
        </w:rPr>
        <w:t xml:space="preserve">, H. F., Zhao, L. J., 2010. Alleviation of salt stress in citrus seedlings inoculated with mycorrhiza: changes in </w:t>
      </w:r>
      <w:proofErr w:type="gramStart"/>
      <w:r w:rsidRPr="00C222CF">
        <w:rPr>
          <w:rFonts w:ascii="Times New Roman" w:eastAsia="Times New Roman" w:hAnsi="Times New Roman" w:cs="Times New Roman"/>
          <w:sz w:val="24"/>
          <w:szCs w:val="24"/>
          <w:lang w:val="en-US"/>
        </w:rPr>
        <w:t>leaf antioxidant defense systems</w:t>
      </w:r>
      <w:proofErr w:type="gramEnd"/>
      <w:r w:rsidRPr="00C222CF">
        <w:rPr>
          <w:rFonts w:ascii="Times New Roman" w:eastAsia="Times New Roman" w:hAnsi="Times New Roman" w:cs="Times New Roman"/>
          <w:sz w:val="24"/>
          <w:szCs w:val="24"/>
          <w:lang w:val="en-US"/>
        </w:rPr>
        <w:t xml:space="preserve">. Plant Soil Environ. </w:t>
      </w:r>
      <w:proofErr w:type="gramStart"/>
      <w:r w:rsidRPr="00C222CF">
        <w:rPr>
          <w:rFonts w:ascii="Times New Roman" w:eastAsia="Times New Roman" w:hAnsi="Times New Roman" w:cs="Times New Roman"/>
          <w:sz w:val="24"/>
          <w:szCs w:val="24"/>
          <w:lang w:val="en-US"/>
        </w:rPr>
        <w:t>56</w:t>
      </w:r>
      <w:proofErr w:type="gramEnd"/>
      <w:r w:rsidRPr="00C222CF">
        <w:rPr>
          <w:rFonts w:ascii="Times New Roman" w:eastAsia="Times New Roman" w:hAnsi="Times New Roman" w:cs="Times New Roman"/>
          <w:sz w:val="24"/>
          <w:szCs w:val="24"/>
          <w:lang w:val="en-US"/>
        </w:rPr>
        <w:t xml:space="preserve">, 470–475. </w:t>
      </w:r>
      <w:proofErr w:type="spellStart"/>
      <w:proofErr w:type="gramStart"/>
      <w:r w:rsidRPr="00C222CF">
        <w:rPr>
          <w:rFonts w:ascii="Times New Roman" w:eastAsia="Times New Roman" w:hAnsi="Times New Roman" w:cs="Times New Roman"/>
          <w:sz w:val="24"/>
          <w:szCs w:val="24"/>
          <w:lang w:val="en-US"/>
        </w:rPr>
        <w:t>doi</w:t>
      </w:r>
      <w:proofErr w:type="spellEnd"/>
      <w:proofErr w:type="gramEnd"/>
      <w:r w:rsidRPr="00C222CF">
        <w:rPr>
          <w:rFonts w:ascii="Times New Roman" w:eastAsia="Times New Roman" w:hAnsi="Times New Roman" w:cs="Times New Roman"/>
          <w:sz w:val="24"/>
          <w:szCs w:val="24"/>
          <w:lang w:val="en-US"/>
        </w:rPr>
        <w:t>: 10.17221/54/2010-PSE</w:t>
      </w:r>
    </w:p>
    <w:p w:rsidR="00454127" w:rsidRPr="008C1C6A" w:rsidRDefault="00454127" w:rsidP="00C222CF">
      <w:pPr>
        <w:keepNext/>
        <w:keepLines/>
        <w:spacing w:after="264" w:line="250" w:lineRule="auto"/>
        <w:outlineLvl w:val="1"/>
        <w:rPr>
          <w:rFonts w:ascii="Times New Roman" w:eastAsia="Times New Roman" w:hAnsi="Times New Roman" w:cs="Times New Roman"/>
          <w:b/>
          <w:color w:val="000000"/>
          <w:sz w:val="24"/>
          <w:lang w:eastAsia="es-US"/>
        </w:rPr>
      </w:pPr>
      <w:bookmarkStart w:id="4" w:name="_GoBack"/>
      <w:bookmarkEnd w:id="4"/>
    </w:p>
    <w:p w:rsidR="00454127" w:rsidRPr="00454127" w:rsidRDefault="00454127" w:rsidP="00454127">
      <w:pPr>
        <w:keepNext/>
        <w:keepLines/>
        <w:spacing w:after="539" w:line="250" w:lineRule="auto"/>
        <w:ind w:left="-5" w:hanging="10"/>
        <w:outlineLvl w:val="1"/>
        <w:rPr>
          <w:rFonts w:ascii="Times New Roman" w:eastAsia="Times New Roman" w:hAnsi="Times New Roman" w:cs="Times New Roman"/>
          <w:b/>
          <w:color w:val="000000"/>
          <w:sz w:val="24"/>
          <w:u w:val="single" w:color="000000"/>
          <w:lang w:eastAsia="es-US"/>
        </w:rPr>
      </w:pPr>
      <w:r w:rsidRPr="00454127">
        <w:rPr>
          <w:rFonts w:ascii="Times New Roman" w:eastAsia="Times New Roman" w:hAnsi="Times New Roman" w:cs="Times New Roman"/>
          <w:b/>
          <w:color w:val="000000"/>
          <w:sz w:val="24"/>
          <w:highlight w:val="yellow"/>
          <w:u w:val="single" w:color="000000"/>
          <w:lang w:eastAsia="es-US"/>
        </w:rPr>
        <w:t>AVAL ADMINISTRATIVO DEL BENEFICIO ECONÓMICO O APORTE SOCIAL</w:t>
      </w:r>
    </w:p>
    <w:p w:rsidR="00454127" w:rsidRPr="00454127" w:rsidRDefault="00454127" w:rsidP="00454127">
      <w:pPr>
        <w:spacing w:after="414" w:line="363" w:lineRule="auto"/>
        <w:ind w:left="-5" w:right="45" w:hanging="10"/>
        <w:jc w:val="both"/>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 xml:space="preserve">El trabajo titulado “Alternativas agroecológicas para incrementar la producción de granos en los cultivos de frijol y maíz” tuvo como objetivo esencial demostrar la posibilidad de utilizar con fines agrícolas el sargazo que arriba a las costas y que causa tanto daño ambiental, así como el polvo de </w:t>
      </w:r>
      <w:proofErr w:type="spellStart"/>
      <w:r w:rsidRPr="00454127">
        <w:rPr>
          <w:rFonts w:ascii="Times New Roman" w:eastAsia="Times New Roman" w:hAnsi="Times New Roman" w:cs="Times New Roman"/>
          <w:color w:val="000000"/>
          <w:sz w:val="24"/>
          <w:lang w:eastAsia="es-US"/>
        </w:rPr>
        <w:t>Spirulina</w:t>
      </w:r>
      <w:proofErr w:type="spellEnd"/>
      <w:r w:rsidRPr="00454127">
        <w:rPr>
          <w:rFonts w:ascii="Times New Roman" w:eastAsia="Times New Roman" w:hAnsi="Times New Roman" w:cs="Times New Roman"/>
          <w:color w:val="000000"/>
          <w:sz w:val="24"/>
          <w:lang w:eastAsia="es-US"/>
        </w:rPr>
        <w:t xml:space="preserve"> que es descartado para la confección de tabletas de uso farmacéutico.</w:t>
      </w:r>
    </w:p>
    <w:p w:rsidR="00454127" w:rsidRPr="00454127" w:rsidRDefault="00454127" w:rsidP="00454127">
      <w:pPr>
        <w:spacing w:after="414" w:line="363" w:lineRule="auto"/>
        <w:ind w:left="-5" w:right="45" w:hanging="10"/>
        <w:jc w:val="both"/>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lastRenderedPageBreak/>
        <w:t xml:space="preserve">Los resultados demostraron que un extracto acuoso de sargazo y uno alcohólico de </w:t>
      </w:r>
      <w:proofErr w:type="spellStart"/>
      <w:r w:rsidRPr="00454127">
        <w:rPr>
          <w:rFonts w:ascii="Times New Roman" w:eastAsia="Times New Roman" w:hAnsi="Times New Roman" w:cs="Times New Roman"/>
          <w:color w:val="000000"/>
          <w:sz w:val="24"/>
          <w:lang w:eastAsia="es-US"/>
        </w:rPr>
        <w:t>Spirulina</w:t>
      </w:r>
      <w:proofErr w:type="spellEnd"/>
      <w:r w:rsidRPr="00454127">
        <w:rPr>
          <w:rFonts w:ascii="Times New Roman" w:eastAsia="Times New Roman" w:hAnsi="Times New Roman" w:cs="Times New Roman"/>
          <w:color w:val="000000"/>
          <w:sz w:val="24"/>
          <w:lang w:eastAsia="es-US"/>
        </w:rPr>
        <w:t xml:space="preserve">, a determinadas dosis, fueron capaces de incrementar la producción de granos </w:t>
      </w:r>
      <w:proofErr w:type="gramStart"/>
      <w:r w:rsidRPr="00454127">
        <w:rPr>
          <w:rFonts w:ascii="Times New Roman" w:eastAsia="Times New Roman" w:hAnsi="Times New Roman" w:cs="Times New Roman"/>
          <w:color w:val="000000"/>
          <w:sz w:val="24"/>
          <w:lang w:eastAsia="es-US"/>
        </w:rPr>
        <w:t>y</w:t>
      </w:r>
      <w:proofErr w:type="gramEnd"/>
      <w:r w:rsidRPr="00454127">
        <w:rPr>
          <w:rFonts w:ascii="Times New Roman" w:eastAsia="Times New Roman" w:hAnsi="Times New Roman" w:cs="Times New Roman"/>
          <w:color w:val="000000"/>
          <w:sz w:val="24"/>
          <w:lang w:eastAsia="es-US"/>
        </w:rPr>
        <w:t xml:space="preserve"> por ende, los rendimientos de los cultivos de maíz y frijol. Este resultado a nivel experimental revela las perspectivas que tienen esos extractos, que son preparados con recursos nacionales, de convertirse en candidatos a </w:t>
      </w:r>
      <w:proofErr w:type="spellStart"/>
      <w:r w:rsidRPr="00454127">
        <w:rPr>
          <w:rFonts w:ascii="Times New Roman" w:eastAsia="Times New Roman" w:hAnsi="Times New Roman" w:cs="Times New Roman"/>
          <w:color w:val="000000"/>
          <w:sz w:val="24"/>
          <w:lang w:eastAsia="es-US"/>
        </w:rPr>
        <w:t>bioestimulantes</w:t>
      </w:r>
      <w:proofErr w:type="spellEnd"/>
      <w:r w:rsidRPr="00454127">
        <w:rPr>
          <w:rFonts w:ascii="Times New Roman" w:eastAsia="Times New Roman" w:hAnsi="Times New Roman" w:cs="Times New Roman"/>
          <w:color w:val="000000"/>
          <w:sz w:val="24"/>
          <w:lang w:eastAsia="es-US"/>
        </w:rPr>
        <w:t xml:space="preserve"> agrícolas y de esta forma, ampliar la gama de productos que pueden ponerse a disposición de los productores.</w:t>
      </w:r>
    </w:p>
    <w:p w:rsidR="00454127" w:rsidRPr="00454127" w:rsidRDefault="00454127" w:rsidP="00454127">
      <w:pPr>
        <w:spacing w:after="1657" w:line="363" w:lineRule="auto"/>
        <w:ind w:left="-5" w:right="45" w:hanging="10"/>
        <w:jc w:val="both"/>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 xml:space="preserve">Aunque estos extractos aún no han sido registrados como </w:t>
      </w:r>
      <w:proofErr w:type="spellStart"/>
      <w:r w:rsidRPr="00454127">
        <w:rPr>
          <w:rFonts w:ascii="Times New Roman" w:eastAsia="Times New Roman" w:hAnsi="Times New Roman" w:cs="Times New Roman"/>
          <w:color w:val="000000"/>
          <w:sz w:val="24"/>
          <w:lang w:eastAsia="es-US"/>
        </w:rPr>
        <w:t>bioestimulantes</w:t>
      </w:r>
      <w:proofErr w:type="spellEnd"/>
      <w:r w:rsidRPr="00454127">
        <w:rPr>
          <w:rFonts w:ascii="Times New Roman" w:eastAsia="Times New Roman" w:hAnsi="Times New Roman" w:cs="Times New Roman"/>
          <w:color w:val="000000"/>
          <w:sz w:val="24"/>
          <w:lang w:eastAsia="es-US"/>
        </w:rPr>
        <w:t xml:space="preserve"> por el MINAG </w:t>
      </w:r>
      <w:proofErr w:type="gramStart"/>
      <w:r w:rsidRPr="00454127">
        <w:rPr>
          <w:rFonts w:ascii="Times New Roman" w:eastAsia="Times New Roman" w:hAnsi="Times New Roman" w:cs="Times New Roman"/>
          <w:color w:val="000000"/>
          <w:sz w:val="24"/>
          <w:lang w:eastAsia="es-US"/>
        </w:rPr>
        <w:t>y</w:t>
      </w:r>
      <w:proofErr w:type="gramEnd"/>
      <w:r w:rsidRPr="00454127">
        <w:rPr>
          <w:rFonts w:ascii="Times New Roman" w:eastAsia="Times New Roman" w:hAnsi="Times New Roman" w:cs="Times New Roman"/>
          <w:color w:val="000000"/>
          <w:sz w:val="24"/>
          <w:lang w:eastAsia="es-US"/>
        </w:rPr>
        <w:t xml:space="preserve"> por ende, no pueden utilizados de forma extensiva ni comercializados, sí consideramos que el hecho de demostrar la posibilidad de ser usados con fines agrícolas es un resultado relevante, pues no habían antecedentes en el país del uso de extractos de sargazo y </w:t>
      </w:r>
      <w:proofErr w:type="spellStart"/>
      <w:r w:rsidRPr="00454127">
        <w:rPr>
          <w:rFonts w:ascii="Times New Roman" w:eastAsia="Times New Roman" w:hAnsi="Times New Roman" w:cs="Times New Roman"/>
          <w:color w:val="000000"/>
          <w:sz w:val="24"/>
          <w:lang w:eastAsia="es-US"/>
        </w:rPr>
        <w:t>spirulina</w:t>
      </w:r>
      <w:proofErr w:type="spellEnd"/>
      <w:r w:rsidRPr="00454127">
        <w:rPr>
          <w:rFonts w:ascii="Times New Roman" w:eastAsia="Times New Roman" w:hAnsi="Times New Roman" w:cs="Times New Roman"/>
          <w:color w:val="000000"/>
          <w:sz w:val="24"/>
          <w:lang w:eastAsia="es-US"/>
        </w:rPr>
        <w:t xml:space="preserve"> en la agricultura cubana.</w:t>
      </w:r>
    </w:p>
    <w:p w:rsidR="00454127" w:rsidRPr="00454127" w:rsidRDefault="00454127" w:rsidP="00454127">
      <w:pPr>
        <w:keepNext/>
        <w:keepLines/>
        <w:spacing w:after="9" w:line="250" w:lineRule="auto"/>
        <w:ind w:left="-5" w:hanging="10"/>
        <w:outlineLvl w:val="1"/>
        <w:rPr>
          <w:rFonts w:ascii="Times New Roman" w:eastAsia="Times New Roman" w:hAnsi="Times New Roman" w:cs="Times New Roman"/>
          <w:b/>
          <w:color w:val="000000"/>
          <w:sz w:val="24"/>
          <w:u w:val="single" w:color="000000"/>
          <w:lang w:eastAsia="es-US"/>
        </w:rPr>
      </w:pPr>
      <w:r w:rsidRPr="00454127">
        <w:rPr>
          <w:rFonts w:ascii="Times New Roman" w:eastAsia="Times New Roman" w:hAnsi="Times New Roman" w:cs="Times New Roman"/>
          <w:b/>
          <w:color w:val="000000"/>
          <w:sz w:val="24"/>
          <w:u w:val="single" w:color="000000"/>
          <w:lang w:eastAsia="es-US"/>
        </w:rPr>
        <w:t>_____________________________</w:t>
      </w:r>
    </w:p>
    <w:p w:rsidR="00454127" w:rsidRPr="00454127" w:rsidRDefault="00454127" w:rsidP="00454127">
      <w:pPr>
        <w:tabs>
          <w:tab w:val="center" w:pos="1528"/>
          <w:tab w:val="center" w:pos="2990"/>
        </w:tabs>
        <w:spacing w:after="9" w:line="251" w:lineRule="auto"/>
        <w:ind w:left="-15"/>
        <w:rPr>
          <w:rFonts w:ascii="Times New Roman" w:eastAsia="Times New Roman" w:hAnsi="Times New Roman" w:cs="Times New Roman"/>
          <w:color w:val="000000"/>
          <w:sz w:val="24"/>
          <w:lang w:eastAsia="es-US"/>
        </w:rPr>
      </w:pPr>
      <w:proofErr w:type="spellStart"/>
      <w:r w:rsidRPr="00454127">
        <w:rPr>
          <w:rFonts w:ascii="Times New Roman" w:eastAsia="Times New Roman" w:hAnsi="Times New Roman" w:cs="Times New Roman"/>
          <w:color w:val="000000"/>
          <w:sz w:val="24"/>
          <w:lang w:eastAsia="es-US"/>
        </w:rPr>
        <w:t>Dr.C</w:t>
      </w:r>
      <w:proofErr w:type="spellEnd"/>
      <w:r w:rsidRPr="00454127">
        <w:rPr>
          <w:rFonts w:ascii="Times New Roman" w:eastAsia="Times New Roman" w:hAnsi="Times New Roman" w:cs="Times New Roman"/>
          <w:color w:val="000000"/>
          <w:sz w:val="24"/>
          <w:lang w:eastAsia="es-US"/>
        </w:rPr>
        <w:t>.</w:t>
      </w:r>
      <w:r w:rsidRPr="00454127">
        <w:rPr>
          <w:rFonts w:ascii="Times New Roman" w:eastAsia="Times New Roman" w:hAnsi="Times New Roman" w:cs="Times New Roman"/>
          <w:color w:val="000000"/>
          <w:sz w:val="24"/>
          <w:lang w:eastAsia="es-US"/>
        </w:rPr>
        <w:tab/>
        <w:t>Alexander Miranda</w:t>
      </w:r>
      <w:r w:rsidRPr="00454127">
        <w:rPr>
          <w:rFonts w:ascii="Times New Roman" w:eastAsia="Times New Roman" w:hAnsi="Times New Roman" w:cs="Times New Roman"/>
          <w:color w:val="000000"/>
          <w:sz w:val="24"/>
          <w:lang w:eastAsia="es-US"/>
        </w:rPr>
        <w:tab/>
        <w:t>Caballero</w:t>
      </w:r>
    </w:p>
    <w:p w:rsidR="00454127" w:rsidRPr="00454127" w:rsidRDefault="00454127" w:rsidP="00454127">
      <w:pPr>
        <w:spacing w:after="9" w:line="251" w:lineRule="auto"/>
        <w:ind w:left="-5" w:right="45" w:hanging="10"/>
        <w:jc w:val="both"/>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Director General</w:t>
      </w:r>
    </w:p>
    <w:p w:rsidR="00454127" w:rsidRPr="00454127" w:rsidRDefault="00454127" w:rsidP="00454127">
      <w:pPr>
        <w:spacing w:after="267" w:line="251" w:lineRule="auto"/>
        <w:ind w:left="-5" w:right="45" w:hanging="10"/>
        <w:jc w:val="both"/>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INCA</w:t>
      </w:r>
    </w:p>
    <w:p w:rsidR="00454127" w:rsidRPr="00454127" w:rsidRDefault="00454127" w:rsidP="00454127">
      <w:pPr>
        <w:spacing w:after="267" w:line="251" w:lineRule="auto"/>
        <w:ind w:left="-5" w:right="45" w:hanging="10"/>
        <w:jc w:val="both"/>
        <w:rPr>
          <w:rFonts w:ascii="Times New Roman" w:eastAsia="Times New Roman" w:hAnsi="Times New Roman" w:cs="Times New Roman"/>
          <w:color w:val="000000"/>
          <w:sz w:val="24"/>
          <w:lang w:eastAsia="es-US"/>
        </w:rPr>
      </w:pPr>
    </w:p>
    <w:p w:rsidR="00454127" w:rsidRPr="00454127" w:rsidRDefault="00454127" w:rsidP="00454127">
      <w:pPr>
        <w:keepNext/>
        <w:keepLines/>
        <w:spacing w:after="477" w:line="314" w:lineRule="auto"/>
        <w:ind w:left="10" w:right="63" w:hanging="10"/>
        <w:jc w:val="center"/>
        <w:outlineLvl w:val="0"/>
        <w:rPr>
          <w:rFonts w:ascii="Times New Roman" w:eastAsia="Times New Roman" w:hAnsi="Times New Roman" w:cs="Times New Roman"/>
          <w:b/>
          <w:color w:val="000000"/>
          <w:sz w:val="24"/>
          <w:lang w:eastAsia="es-US"/>
        </w:rPr>
      </w:pPr>
      <w:r w:rsidRPr="00454127">
        <w:rPr>
          <w:rFonts w:ascii="Times New Roman" w:eastAsia="Times New Roman" w:hAnsi="Times New Roman" w:cs="Times New Roman"/>
          <w:b/>
          <w:color w:val="000000"/>
          <w:sz w:val="24"/>
          <w:highlight w:val="yellow"/>
          <w:u w:val="single" w:color="000000"/>
          <w:lang w:eastAsia="es-US"/>
        </w:rPr>
        <w:t>DICTAMEN DEL JURADO</w:t>
      </w:r>
    </w:p>
    <w:p w:rsidR="00454127" w:rsidRPr="00454127" w:rsidRDefault="00454127" w:rsidP="00454127">
      <w:pPr>
        <w:spacing w:after="1" w:line="363" w:lineRule="auto"/>
        <w:ind w:left="-5" w:right="45" w:hanging="10"/>
        <w:jc w:val="both"/>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 xml:space="preserve">El jurado del Departamento de Fisiología y Bioquímica Vegetal del INCA le otorgó la categoría de RELEVANTE al trabajo titulado “Alternativas agroecológicas para incrementar la producción de granos en los cultivos de frijol y maíz”. El mismo plantea, por primera vez, la utilización de extractos de algas obtenidos con materias primas nacionales como </w:t>
      </w:r>
      <w:proofErr w:type="spellStart"/>
      <w:r w:rsidRPr="00454127">
        <w:rPr>
          <w:rFonts w:ascii="Times New Roman" w:eastAsia="Times New Roman" w:hAnsi="Times New Roman" w:cs="Times New Roman"/>
          <w:color w:val="000000"/>
          <w:sz w:val="24"/>
          <w:lang w:eastAsia="es-US"/>
        </w:rPr>
        <w:t>bioestimulantes</w:t>
      </w:r>
      <w:proofErr w:type="spellEnd"/>
      <w:r w:rsidRPr="00454127">
        <w:rPr>
          <w:rFonts w:ascii="Times New Roman" w:eastAsia="Times New Roman" w:hAnsi="Times New Roman" w:cs="Times New Roman"/>
          <w:color w:val="000000"/>
          <w:sz w:val="24"/>
          <w:lang w:eastAsia="es-US"/>
        </w:rPr>
        <w:t xml:space="preserve"> para los cultivos de frijol y maíz; obteniendo incrementos en los rendimientos entre 20 y 30 %, lo que indica que la aplicación de estos extractos trae consigo beneficios económicos.</w:t>
      </w:r>
    </w:p>
    <w:p w:rsidR="00454127" w:rsidRPr="00454127" w:rsidRDefault="00454127" w:rsidP="00454127">
      <w:pPr>
        <w:spacing w:after="1794" w:line="363" w:lineRule="auto"/>
        <w:ind w:left="-5" w:right="45" w:hanging="10"/>
        <w:jc w:val="both"/>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lastRenderedPageBreak/>
        <w:t>Los resultados se encuentran introducidos en la Finca La Pastora del municipio Jaruco y la Finca Las Papas del INCA. Además, estos resultados formaron parte de dos tesis de diploma de dos estudiantes de la UNAH y de dos publicaciones en proceso de arbitraje. Igualmente se han presentado en varios eventos nacionales e internacionales.</w:t>
      </w:r>
    </w:p>
    <w:p w:rsidR="00454127" w:rsidRPr="00454127" w:rsidRDefault="00454127" w:rsidP="00454127">
      <w:pPr>
        <w:tabs>
          <w:tab w:val="center" w:pos="1349"/>
          <w:tab w:val="center" w:pos="2685"/>
        </w:tabs>
        <w:spacing w:after="9" w:line="251" w:lineRule="auto"/>
        <w:ind w:left="-15"/>
        <w:rPr>
          <w:rFonts w:ascii="Times New Roman" w:eastAsia="Times New Roman" w:hAnsi="Times New Roman" w:cs="Times New Roman"/>
          <w:color w:val="000000"/>
          <w:sz w:val="24"/>
          <w:lang w:eastAsia="es-US"/>
        </w:rPr>
      </w:pPr>
      <w:proofErr w:type="spellStart"/>
      <w:r w:rsidRPr="00454127">
        <w:rPr>
          <w:rFonts w:ascii="Times New Roman" w:eastAsia="Times New Roman" w:hAnsi="Times New Roman" w:cs="Times New Roman"/>
          <w:color w:val="000000"/>
          <w:sz w:val="24"/>
          <w:lang w:eastAsia="es-US"/>
        </w:rPr>
        <w:t>Dr.C</w:t>
      </w:r>
      <w:proofErr w:type="spellEnd"/>
      <w:r w:rsidRPr="00454127">
        <w:rPr>
          <w:rFonts w:ascii="Times New Roman" w:eastAsia="Times New Roman" w:hAnsi="Times New Roman" w:cs="Times New Roman"/>
          <w:color w:val="000000"/>
          <w:sz w:val="24"/>
          <w:lang w:eastAsia="es-US"/>
        </w:rPr>
        <w:t>.</w:t>
      </w:r>
      <w:r w:rsidRPr="00454127">
        <w:rPr>
          <w:rFonts w:ascii="Times New Roman" w:eastAsia="Times New Roman" w:hAnsi="Times New Roman" w:cs="Times New Roman"/>
          <w:color w:val="000000"/>
          <w:sz w:val="24"/>
          <w:lang w:eastAsia="es-US"/>
        </w:rPr>
        <w:tab/>
        <w:t>Yanitza Meriño</w:t>
      </w:r>
      <w:r w:rsidRPr="00454127">
        <w:rPr>
          <w:rFonts w:ascii="Times New Roman" w:eastAsia="Times New Roman" w:hAnsi="Times New Roman" w:cs="Times New Roman"/>
          <w:color w:val="000000"/>
          <w:sz w:val="24"/>
          <w:lang w:eastAsia="es-US"/>
        </w:rPr>
        <w:tab/>
        <w:t>Hernández</w:t>
      </w:r>
    </w:p>
    <w:p w:rsidR="00454127" w:rsidRPr="00454127" w:rsidRDefault="00454127" w:rsidP="00454127">
      <w:pPr>
        <w:tabs>
          <w:tab w:val="center" w:pos="1764"/>
          <w:tab w:val="center" w:pos="2418"/>
          <w:tab w:val="center" w:pos="3019"/>
          <w:tab w:val="center" w:pos="3699"/>
          <w:tab w:val="center" w:pos="4692"/>
        </w:tabs>
        <w:spacing w:after="9" w:line="251" w:lineRule="auto"/>
        <w:ind w:left="-15"/>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J` Departamento</w:t>
      </w:r>
      <w:r w:rsidRPr="00454127">
        <w:rPr>
          <w:rFonts w:ascii="Times New Roman" w:eastAsia="Times New Roman" w:hAnsi="Times New Roman" w:cs="Times New Roman"/>
          <w:color w:val="000000"/>
          <w:sz w:val="24"/>
          <w:lang w:eastAsia="es-US"/>
        </w:rPr>
        <w:tab/>
        <w:t>de</w:t>
      </w:r>
      <w:r w:rsidRPr="00454127">
        <w:rPr>
          <w:rFonts w:ascii="Times New Roman" w:eastAsia="Times New Roman" w:hAnsi="Times New Roman" w:cs="Times New Roman"/>
          <w:color w:val="000000"/>
          <w:sz w:val="24"/>
          <w:lang w:eastAsia="es-US"/>
        </w:rPr>
        <w:tab/>
        <w:t>Fisiología</w:t>
      </w:r>
      <w:r w:rsidRPr="00454127">
        <w:rPr>
          <w:rFonts w:ascii="Times New Roman" w:eastAsia="Times New Roman" w:hAnsi="Times New Roman" w:cs="Times New Roman"/>
          <w:color w:val="000000"/>
          <w:sz w:val="24"/>
          <w:lang w:eastAsia="es-US"/>
        </w:rPr>
        <w:tab/>
        <w:t>y</w:t>
      </w:r>
      <w:r w:rsidRPr="00454127">
        <w:rPr>
          <w:rFonts w:ascii="Times New Roman" w:eastAsia="Times New Roman" w:hAnsi="Times New Roman" w:cs="Times New Roman"/>
          <w:color w:val="000000"/>
          <w:sz w:val="24"/>
          <w:lang w:eastAsia="es-US"/>
        </w:rPr>
        <w:tab/>
        <w:t>Bioquímica</w:t>
      </w:r>
      <w:r w:rsidRPr="00454127">
        <w:rPr>
          <w:rFonts w:ascii="Times New Roman" w:eastAsia="Times New Roman" w:hAnsi="Times New Roman" w:cs="Times New Roman"/>
          <w:color w:val="000000"/>
          <w:sz w:val="24"/>
          <w:lang w:eastAsia="es-US"/>
        </w:rPr>
        <w:tab/>
        <w:t>Vegetal</w:t>
      </w:r>
    </w:p>
    <w:p w:rsidR="00454127" w:rsidRPr="00454127" w:rsidRDefault="00454127" w:rsidP="00454127">
      <w:pPr>
        <w:spacing w:after="267" w:line="251" w:lineRule="auto"/>
        <w:ind w:left="-5" w:right="45" w:hanging="10"/>
        <w:jc w:val="both"/>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INCA</w:t>
      </w:r>
    </w:p>
    <w:p w:rsidR="00454127" w:rsidRPr="00454127" w:rsidRDefault="00454127" w:rsidP="00454127">
      <w:pPr>
        <w:keepNext/>
        <w:keepLines/>
        <w:spacing w:after="477" w:line="314" w:lineRule="auto"/>
        <w:ind w:left="10" w:right="58" w:hanging="10"/>
        <w:jc w:val="center"/>
        <w:outlineLvl w:val="0"/>
        <w:rPr>
          <w:rFonts w:ascii="Times New Roman" w:eastAsia="Times New Roman" w:hAnsi="Times New Roman" w:cs="Times New Roman"/>
          <w:b/>
          <w:color w:val="000000"/>
          <w:sz w:val="24"/>
          <w:lang w:eastAsia="es-US"/>
        </w:rPr>
      </w:pPr>
      <w:r w:rsidRPr="00454127">
        <w:rPr>
          <w:rFonts w:ascii="Times New Roman" w:eastAsia="Times New Roman" w:hAnsi="Times New Roman" w:cs="Times New Roman"/>
          <w:b/>
          <w:color w:val="000000"/>
          <w:sz w:val="24"/>
          <w:highlight w:val="yellow"/>
          <w:u w:val="single" w:color="000000"/>
          <w:lang w:eastAsia="es-US"/>
        </w:rPr>
        <w:t>AVAL DE USUARIO</w:t>
      </w:r>
    </w:p>
    <w:p w:rsidR="00454127" w:rsidRPr="00454127" w:rsidRDefault="00454127" w:rsidP="00454127">
      <w:pPr>
        <w:spacing w:after="0" w:line="364" w:lineRule="auto"/>
        <w:ind w:left="-5" w:right="45" w:hanging="10"/>
        <w:jc w:val="both"/>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 xml:space="preserve">Desde la campaña 2022-2023 he estado vinculada a las investigaciones que se realizan en el Instituto Nacional de Ciencias Agrícolas relacionadas con la aplicación de extractos de algas para incrementar los rendimientos. Así, en mi finca (Finca La Pastora, CCS “Raúl Hernández”, municipio Jaruco, provincia </w:t>
      </w:r>
      <w:proofErr w:type="spellStart"/>
      <w:r w:rsidRPr="00454127">
        <w:rPr>
          <w:rFonts w:ascii="Times New Roman" w:eastAsia="Times New Roman" w:hAnsi="Times New Roman" w:cs="Times New Roman"/>
          <w:color w:val="000000"/>
          <w:sz w:val="24"/>
          <w:lang w:eastAsia="es-US"/>
        </w:rPr>
        <w:t>Mayabeque</w:t>
      </w:r>
      <w:proofErr w:type="spellEnd"/>
      <w:r w:rsidRPr="00454127">
        <w:rPr>
          <w:rFonts w:ascii="Times New Roman" w:eastAsia="Times New Roman" w:hAnsi="Times New Roman" w:cs="Times New Roman"/>
          <w:color w:val="000000"/>
          <w:sz w:val="24"/>
          <w:lang w:eastAsia="es-US"/>
        </w:rPr>
        <w:t xml:space="preserve">), con la asesoría del INCA, yo he venido utilizando técnicas agroecológicas que implican la utilización de estos extractos conjuntamente con la aplicación del </w:t>
      </w:r>
      <w:proofErr w:type="spellStart"/>
      <w:r w:rsidRPr="00454127">
        <w:rPr>
          <w:rFonts w:ascii="Times New Roman" w:eastAsia="Times New Roman" w:hAnsi="Times New Roman" w:cs="Times New Roman"/>
          <w:color w:val="000000"/>
          <w:sz w:val="24"/>
          <w:lang w:eastAsia="es-US"/>
        </w:rPr>
        <w:t>biofertilizante</w:t>
      </w:r>
      <w:proofErr w:type="spellEnd"/>
      <w:r w:rsidRPr="00454127">
        <w:rPr>
          <w:rFonts w:ascii="Times New Roman" w:eastAsia="Times New Roman" w:hAnsi="Times New Roman" w:cs="Times New Roman"/>
          <w:color w:val="000000"/>
          <w:sz w:val="24"/>
          <w:lang w:eastAsia="es-US"/>
        </w:rPr>
        <w:t xml:space="preserve"> </w:t>
      </w:r>
      <w:proofErr w:type="spellStart"/>
      <w:r w:rsidRPr="00454127">
        <w:rPr>
          <w:rFonts w:ascii="Times New Roman" w:eastAsia="Times New Roman" w:hAnsi="Times New Roman" w:cs="Times New Roman"/>
          <w:color w:val="000000"/>
          <w:sz w:val="24"/>
          <w:lang w:eastAsia="es-US"/>
        </w:rPr>
        <w:t>EcoMic</w:t>
      </w:r>
      <w:proofErr w:type="spellEnd"/>
      <w:r w:rsidRPr="00454127">
        <w:rPr>
          <w:rFonts w:ascii="Arial" w:eastAsia="Arial" w:hAnsi="Arial" w:cs="Arial"/>
          <w:color w:val="000000"/>
          <w:sz w:val="24"/>
          <w:vertAlign w:val="superscript"/>
          <w:lang w:eastAsia="es-US"/>
        </w:rPr>
        <w:t xml:space="preserve">® </w:t>
      </w:r>
      <w:r w:rsidRPr="00454127">
        <w:rPr>
          <w:rFonts w:ascii="Times New Roman" w:eastAsia="Times New Roman" w:hAnsi="Times New Roman" w:cs="Times New Roman"/>
          <w:color w:val="000000"/>
          <w:sz w:val="24"/>
          <w:lang w:eastAsia="es-US"/>
        </w:rPr>
        <w:t>y he obtenido muy buenos resultados, ya que prácticamente se triplicó la producción de tomate en esta campaña, así como se incrementó la producción de maíz y papa en un 30 % y además se benefició también la producción de ajo. En la actualidad, lo estamos aplicando en el cultivo del arroz.</w:t>
      </w:r>
    </w:p>
    <w:p w:rsidR="00454127" w:rsidRPr="00454127" w:rsidRDefault="00454127" w:rsidP="00454127">
      <w:pPr>
        <w:spacing w:after="830" w:line="363" w:lineRule="auto"/>
        <w:ind w:left="-5" w:right="45" w:hanging="10"/>
        <w:jc w:val="both"/>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En mi modesta opinión, yo apuesto por el extracto de sargazo, pues he observado que el tratamiento a las semillas previo a la siembra promueve la germinación y las plantas inicialmente crecen mejor, además, de que las aspersiones foliares, luego favorecen el rendimiento de los cultivos.</w:t>
      </w:r>
    </w:p>
    <w:p w:rsidR="00454127" w:rsidRPr="00454127" w:rsidRDefault="00454127" w:rsidP="00454127">
      <w:pPr>
        <w:tabs>
          <w:tab w:val="center" w:pos="1268"/>
        </w:tabs>
        <w:spacing w:after="128" w:line="251" w:lineRule="auto"/>
        <w:ind w:left="-15"/>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Felicia</w:t>
      </w:r>
      <w:r w:rsidRPr="00454127">
        <w:rPr>
          <w:rFonts w:ascii="Times New Roman" w:eastAsia="Times New Roman" w:hAnsi="Times New Roman" w:cs="Times New Roman"/>
          <w:color w:val="000000"/>
          <w:sz w:val="24"/>
          <w:lang w:eastAsia="es-US"/>
        </w:rPr>
        <w:tab/>
        <w:t>Mesa Pérez</w:t>
      </w:r>
    </w:p>
    <w:p w:rsidR="00454127" w:rsidRPr="00454127" w:rsidRDefault="00454127" w:rsidP="00454127">
      <w:pPr>
        <w:tabs>
          <w:tab w:val="center" w:pos="1781"/>
          <w:tab w:val="center" w:pos="2350"/>
          <w:tab w:val="center" w:pos="2890"/>
        </w:tabs>
        <w:spacing w:after="130" w:line="251" w:lineRule="auto"/>
        <w:ind w:left="-15"/>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Propietaria de</w:t>
      </w:r>
      <w:r w:rsidRPr="00454127">
        <w:rPr>
          <w:rFonts w:ascii="Times New Roman" w:eastAsia="Times New Roman" w:hAnsi="Times New Roman" w:cs="Times New Roman"/>
          <w:color w:val="000000"/>
          <w:sz w:val="24"/>
          <w:lang w:eastAsia="es-US"/>
        </w:rPr>
        <w:tab/>
        <w:t>la Finca</w:t>
      </w:r>
      <w:r w:rsidRPr="00454127">
        <w:rPr>
          <w:rFonts w:ascii="Times New Roman" w:eastAsia="Times New Roman" w:hAnsi="Times New Roman" w:cs="Times New Roman"/>
          <w:color w:val="000000"/>
          <w:sz w:val="24"/>
          <w:lang w:eastAsia="es-US"/>
        </w:rPr>
        <w:tab/>
        <w:t>La</w:t>
      </w:r>
      <w:r w:rsidRPr="00454127">
        <w:rPr>
          <w:rFonts w:ascii="Times New Roman" w:eastAsia="Times New Roman" w:hAnsi="Times New Roman" w:cs="Times New Roman"/>
          <w:color w:val="000000"/>
          <w:sz w:val="24"/>
          <w:lang w:eastAsia="es-US"/>
        </w:rPr>
        <w:tab/>
        <w:t>Pastora</w:t>
      </w:r>
    </w:p>
    <w:p w:rsidR="00454127" w:rsidRPr="00454127" w:rsidRDefault="00454127" w:rsidP="00454127">
      <w:pPr>
        <w:tabs>
          <w:tab w:val="center" w:pos="1706"/>
        </w:tabs>
        <w:spacing w:after="128" w:line="251" w:lineRule="auto"/>
        <w:ind w:left="-15"/>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CCS “Raúl</w:t>
      </w:r>
      <w:r w:rsidRPr="00454127">
        <w:rPr>
          <w:rFonts w:ascii="Times New Roman" w:eastAsia="Times New Roman" w:hAnsi="Times New Roman" w:cs="Times New Roman"/>
          <w:color w:val="000000"/>
          <w:sz w:val="24"/>
          <w:lang w:eastAsia="es-US"/>
        </w:rPr>
        <w:tab/>
        <w:t>Hernández”</w:t>
      </w:r>
    </w:p>
    <w:p w:rsidR="00454127" w:rsidRPr="00454127" w:rsidRDefault="00454127" w:rsidP="00454127">
      <w:pPr>
        <w:spacing w:after="267" w:line="251" w:lineRule="auto"/>
        <w:ind w:left="-5" w:right="45" w:hanging="10"/>
        <w:jc w:val="both"/>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lastRenderedPageBreak/>
        <w:t>Municipio Jaruco</w:t>
      </w:r>
    </w:p>
    <w:p w:rsidR="00454127" w:rsidRPr="00454127" w:rsidRDefault="00454127" w:rsidP="00454127">
      <w:pPr>
        <w:keepNext/>
        <w:keepLines/>
        <w:spacing w:after="264" w:line="250" w:lineRule="auto"/>
        <w:ind w:left="-5" w:hanging="10"/>
        <w:outlineLvl w:val="1"/>
        <w:rPr>
          <w:rFonts w:ascii="Times New Roman" w:eastAsia="Times New Roman" w:hAnsi="Times New Roman" w:cs="Times New Roman"/>
          <w:b/>
          <w:color w:val="000000"/>
          <w:sz w:val="24"/>
          <w:u w:val="single" w:color="000000"/>
          <w:lang w:eastAsia="es-US"/>
        </w:rPr>
      </w:pPr>
      <w:r w:rsidRPr="00454127">
        <w:rPr>
          <w:rFonts w:ascii="Times New Roman" w:eastAsia="Times New Roman" w:hAnsi="Times New Roman" w:cs="Times New Roman"/>
          <w:b/>
          <w:color w:val="000000"/>
          <w:sz w:val="24"/>
          <w:u w:val="single" w:color="000000"/>
          <w:lang w:eastAsia="es-US"/>
        </w:rPr>
        <w:t>Datos de los autores principales</w:t>
      </w:r>
    </w:p>
    <w:p w:rsidR="00454127" w:rsidRPr="00454127" w:rsidRDefault="00454127" w:rsidP="00454127">
      <w:pPr>
        <w:tabs>
          <w:tab w:val="center" w:pos="1272"/>
          <w:tab w:val="center" w:pos="1805"/>
          <w:tab w:val="center" w:pos="2476"/>
          <w:tab w:val="center" w:pos="3344"/>
          <w:tab w:val="center" w:pos="4138"/>
        </w:tabs>
        <w:spacing w:after="9" w:line="251" w:lineRule="auto"/>
        <w:ind w:left="-15"/>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Nombre:</w:t>
      </w:r>
      <w:r w:rsidRPr="00454127">
        <w:rPr>
          <w:rFonts w:ascii="Times New Roman" w:eastAsia="Times New Roman" w:hAnsi="Times New Roman" w:cs="Times New Roman"/>
          <w:color w:val="000000"/>
          <w:sz w:val="24"/>
          <w:lang w:eastAsia="es-US"/>
        </w:rPr>
        <w:tab/>
      </w:r>
      <w:r>
        <w:rPr>
          <w:rFonts w:ascii="Times New Roman" w:eastAsia="Times New Roman" w:hAnsi="Times New Roman" w:cs="Times New Roman"/>
          <w:color w:val="000000"/>
          <w:sz w:val="24"/>
          <w:lang w:eastAsia="es-US"/>
        </w:rPr>
        <w:t>Yanitza Meriño Hernández</w:t>
      </w:r>
    </w:p>
    <w:p w:rsidR="00454127" w:rsidRPr="00454127" w:rsidRDefault="00454127" w:rsidP="00454127">
      <w:pPr>
        <w:tabs>
          <w:tab w:val="center" w:pos="739"/>
          <w:tab w:val="center" w:pos="1139"/>
        </w:tabs>
        <w:spacing w:after="9" w:line="251" w:lineRule="auto"/>
        <w:ind w:left="-15"/>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Edad:</w:t>
      </w:r>
      <w:r w:rsidRPr="00454127">
        <w:rPr>
          <w:rFonts w:ascii="Times New Roman" w:eastAsia="Times New Roman" w:hAnsi="Times New Roman" w:cs="Times New Roman"/>
          <w:color w:val="000000"/>
          <w:sz w:val="24"/>
          <w:lang w:eastAsia="es-US"/>
        </w:rPr>
        <w:tab/>
      </w:r>
      <w:r>
        <w:rPr>
          <w:rFonts w:ascii="Times New Roman" w:eastAsia="Times New Roman" w:hAnsi="Times New Roman" w:cs="Times New Roman"/>
          <w:color w:val="000000"/>
          <w:sz w:val="24"/>
          <w:lang w:eastAsia="es-US"/>
        </w:rPr>
        <w:t>40</w:t>
      </w:r>
      <w:r w:rsidRPr="00454127">
        <w:rPr>
          <w:rFonts w:ascii="Times New Roman" w:eastAsia="Times New Roman" w:hAnsi="Times New Roman" w:cs="Times New Roman"/>
          <w:color w:val="000000"/>
          <w:sz w:val="24"/>
          <w:lang w:eastAsia="es-US"/>
        </w:rPr>
        <w:tab/>
        <w:t>años</w:t>
      </w:r>
    </w:p>
    <w:p w:rsidR="00454127" w:rsidRPr="00454127" w:rsidRDefault="00454127" w:rsidP="00454127">
      <w:pPr>
        <w:spacing w:after="9" w:line="251" w:lineRule="auto"/>
        <w:ind w:left="-5" w:right="45" w:hanging="10"/>
        <w:jc w:val="both"/>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Sexo: F</w:t>
      </w:r>
    </w:p>
    <w:p w:rsidR="00454127" w:rsidRPr="00454127" w:rsidRDefault="00454127" w:rsidP="00454127">
      <w:pPr>
        <w:tabs>
          <w:tab w:val="center" w:pos="1292"/>
          <w:tab w:val="center" w:pos="2956"/>
        </w:tabs>
        <w:spacing w:after="9" w:line="251" w:lineRule="auto"/>
        <w:ind w:left="-15"/>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Correo</w:t>
      </w:r>
      <w:r w:rsidRPr="00454127">
        <w:rPr>
          <w:rFonts w:ascii="Times New Roman" w:eastAsia="Times New Roman" w:hAnsi="Times New Roman" w:cs="Times New Roman"/>
          <w:color w:val="000000"/>
          <w:sz w:val="24"/>
          <w:lang w:eastAsia="es-US"/>
        </w:rPr>
        <w:tab/>
        <w:t>electrónico:</w:t>
      </w:r>
      <w:r w:rsidRPr="00454127">
        <w:rPr>
          <w:rFonts w:ascii="Times New Roman" w:eastAsia="Times New Roman" w:hAnsi="Times New Roman" w:cs="Times New Roman"/>
          <w:color w:val="000000"/>
          <w:sz w:val="24"/>
          <w:lang w:eastAsia="es-US"/>
        </w:rPr>
        <w:tab/>
      </w:r>
      <w:r>
        <w:rPr>
          <w:rFonts w:ascii="Times New Roman" w:eastAsia="Times New Roman" w:hAnsi="Times New Roman" w:cs="Times New Roman"/>
          <w:color w:val="0000FF"/>
          <w:sz w:val="24"/>
          <w:u w:val="single" w:color="0000FF"/>
          <w:lang w:eastAsia="es-US"/>
        </w:rPr>
        <w:t>yani</w:t>
      </w:r>
      <w:r w:rsidRPr="00454127">
        <w:rPr>
          <w:rFonts w:ascii="Times New Roman" w:eastAsia="Times New Roman" w:hAnsi="Times New Roman" w:cs="Times New Roman"/>
          <w:color w:val="0000FF"/>
          <w:sz w:val="24"/>
          <w:u w:val="single" w:color="0000FF"/>
          <w:lang w:eastAsia="es-US"/>
        </w:rPr>
        <w:t>@inca.edu.cu</w:t>
      </w:r>
    </w:p>
    <w:p w:rsidR="00454127" w:rsidRPr="00454127" w:rsidRDefault="00454127" w:rsidP="00454127">
      <w:pPr>
        <w:tabs>
          <w:tab w:val="center" w:pos="3236"/>
        </w:tabs>
        <w:spacing w:after="9" w:line="251" w:lineRule="auto"/>
        <w:ind w:left="-15"/>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Categoría ocupacional:</w:t>
      </w:r>
      <w:r w:rsidRPr="00454127">
        <w:rPr>
          <w:rFonts w:ascii="Times New Roman" w:eastAsia="Times New Roman" w:hAnsi="Times New Roman" w:cs="Times New Roman"/>
          <w:color w:val="000000"/>
          <w:sz w:val="24"/>
          <w:lang w:eastAsia="es-US"/>
        </w:rPr>
        <w:tab/>
        <w:t>Investigador Titular</w:t>
      </w:r>
    </w:p>
    <w:p w:rsidR="00454127" w:rsidRPr="00454127" w:rsidRDefault="00454127" w:rsidP="00454127">
      <w:pPr>
        <w:spacing w:after="0" w:line="244" w:lineRule="auto"/>
        <w:ind w:left="-5" w:right="73" w:hanging="10"/>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Nombre y</w:t>
      </w:r>
      <w:r w:rsidRPr="00454127">
        <w:rPr>
          <w:rFonts w:ascii="Times New Roman" w:eastAsia="Times New Roman" w:hAnsi="Times New Roman" w:cs="Times New Roman"/>
          <w:color w:val="000000"/>
          <w:sz w:val="24"/>
          <w:lang w:eastAsia="es-US"/>
        </w:rPr>
        <w:tab/>
        <w:t>dirección</w:t>
      </w:r>
      <w:r w:rsidRPr="00454127">
        <w:rPr>
          <w:rFonts w:ascii="Times New Roman" w:eastAsia="Times New Roman" w:hAnsi="Times New Roman" w:cs="Times New Roman"/>
          <w:color w:val="000000"/>
          <w:sz w:val="24"/>
          <w:lang w:eastAsia="es-US"/>
        </w:rPr>
        <w:tab/>
        <w:t>del</w:t>
      </w:r>
      <w:r w:rsidRPr="00454127">
        <w:rPr>
          <w:rFonts w:ascii="Times New Roman" w:eastAsia="Times New Roman" w:hAnsi="Times New Roman" w:cs="Times New Roman"/>
          <w:color w:val="000000"/>
          <w:sz w:val="24"/>
          <w:lang w:eastAsia="es-US"/>
        </w:rPr>
        <w:tab/>
        <w:t>Centro</w:t>
      </w:r>
      <w:r w:rsidRPr="00454127">
        <w:rPr>
          <w:rFonts w:ascii="Times New Roman" w:eastAsia="Times New Roman" w:hAnsi="Times New Roman" w:cs="Times New Roman"/>
          <w:color w:val="000000"/>
          <w:sz w:val="24"/>
          <w:lang w:eastAsia="es-US"/>
        </w:rPr>
        <w:tab/>
        <w:t>de trabajo:</w:t>
      </w:r>
      <w:r w:rsidRPr="00454127">
        <w:rPr>
          <w:rFonts w:ascii="Times New Roman" w:eastAsia="Times New Roman" w:hAnsi="Times New Roman" w:cs="Times New Roman"/>
          <w:color w:val="000000"/>
          <w:sz w:val="24"/>
          <w:lang w:eastAsia="es-US"/>
        </w:rPr>
        <w:tab/>
        <w:t>Instituto Nacional</w:t>
      </w:r>
      <w:r w:rsidRPr="00454127">
        <w:rPr>
          <w:rFonts w:ascii="Times New Roman" w:eastAsia="Times New Roman" w:hAnsi="Times New Roman" w:cs="Times New Roman"/>
          <w:color w:val="000000"/>
          <w:sz w:val="24"/>
          <w:lang w:eastAsia="es-US"/>
        </w:rPr>
        <w:tab/>
        <w:t>de Ciencias</w:t>
      </w:r>
      <w:r w:rsidRPr="00454127">
        <w:rPr>
          <w:rFonts w:ascii="Times New Roman" w:eastAsia="Times New Roman" w:hAnsi="Times New Roman" w:cs="Times New Roman"/>
          <w:color w:val="000000"/>
          <w:sz w:val="24"/>
          <w:lang w:eastAsia="es-US"/>
        </w:rPr>
        <w:tab/>
        <w:t>Agrícolas (INCA).</w:t>
      </w:r>
      <w:r w:rsidRPr="00454127">
        <w:rPr>
          <w:rFonts w:ascii="Times New Roman" w:eastAsia="Times New Roman" w:hAnsi="Times New Roman" w:cs="Times New Roman"/>
          <w:color w:val="000000"/>
          <w:sz w:val="24"/>
          <w:lang w:eastAsia="es-US"/>
        </w:rPr>
        <w:tab/>
        <w:t>km</w:t>
      </w:r>
      <w:r w:rsidRPr="00454127">
        <w:rPr>
          <w:rFonts w:ascii="Times New Roman" w:eastAsia="Times New Roman" w:hAnsi="Times New Roman" w:cs="Times New Roman"/>
          <w:color w:val="000000"/>
          <w:sz w:val="24"/>
          <w:lang w:eastAsia="es-US"/>
        </w:rPr>
        <w:tab/>
        <w:t>3½</w:t>
      </w:r>
      <w:r w:rsidRPr="00454127">
        <w:rPr>
          <w:rFonts w:ascii="Times New Roman" w:eastAsia="Times New Roman" w:hAnsi="Times New Roman" w:cs="Times New Roman"/>
          <w:color w:val="000000"/>
          <w:sz w:val="24"/>
          <w:lang w:eastAsia="es-US"/>
        </w:rPr>
        <w:tab/>
        <w:t>Carretera San</w:t>
      </w:r>
      <w:r w:rsidRPr="00454127">
        <w:rPr>
          <w:rFonts w:ascii="Times New Roman" w:eastAsia="Times New Roman" w:hAnsi="Times New Roman" w:cs="Times New Roman"/>
          <w:color w:val="000000"/>
          <w:sz w:val="24"/>
          <w:lang w:eastAsia="es-US"/>
        </w:rPr>
        <w:tab/>
        <w:t>José-Tapaste,</w:t>
      </w:r>
      <w:r w:rsidRPr="00454127">
        <w:rPr>
          <w:rFonts w:ascii="Times New Roman" w:eastAsia="Times New Roman" w:hAnsi="Times New Roman" w:cs="Times New Roman"/>
          <w:color w:val="000000"/>
          <w:sz w:val="24"/>
          <w:lang w:eastAsia="es-US"/>
        </w:rPr>
        <w:tab/>
        <w:t>San</w:t>
      </w:r>
      <w:r w:rsidRPr="00454127">
        <w:rPr>
          <w:rFonts w:ascii="Times New Roman" w:eastAsia="Times New Roman" w:hAnsi="Times New Roman" w:cs="Times New Roman"/>
          <w:color w:val="000000"/>
          <w:sz w:val="24"/>
          <w:lang w:eastAsia="es-US"/>
        </w:rPr>
        <w:tab/>
        <w:t>José de</w:t>
      </w:r>
      <w:r w:rsidRPr="00454127">
        <w:rPr>
          <w:rFonts w:ascii="Times New Roman" w:eastAsia="Times New Roman" w:hAnsi="Times New Roman" w:cs="Times New Roman"/>
          <w:color w:val="000000"/>
          <w:sz w:val="24"/>
          <w:lang w:eastAsia="es-US"/>
        </w:rPr>
        <w:tab/>
        <w:t>las</w:t>
      </w:r>
      <w:r w:rsidRPr="00454127">
        <w:rPr>
          <w:rFonts w:ascii="Times New Roman" w:eastAsia="Times New Roman" w:hAnsi="Times New Roman" w:cs="Times New Roman"/>
          <w:color w:val="000000"/>
          <w:sz w:val="24"/>
          <w:lang w:eastAsia="es-US"/>
        </w:rPr>
        <w:tab/>
        <w:t>Lajas,</w:t>
      </w:r>
      <w:r w:rsidRPr="00454127">
        <w:rPr>
          <w:rFonts w:ascii="Times New Roman" w:eastAsia="Times New Roman" w:hAnsi="Times New Roman" w:cs="Times New Roman"/>
          <w:color w:val="000000"/>
          <w:sz w:val="24"/>
          <w:lang w:eastAsia="es-US"/>
        </w:rPr>
        <w:tab/>
        <w:t xml:space="preserve">provincia </w:t>
      </w:r>
      <w:proofErr w:type="spellStart"/>
      <w:r w:rsidRPr="00454127">
        <w:rPr>
          <w:rFonts w:ascii="Times New Roman" w:eastAsia="Times New Roman" w:hAnsi="Times New Roman" w:cs="Times New Roman"/>
          <w:color w:val="000000"/>
          <w:sz w:val="24"/>
          <w:lang w:eastAsia="es-US"/>
        </w:rPr>
        <w:t>Mayabeque</w:t>
      </w:r>
      <w:proofErr w:type="spellEnd"/>
      <w:r w:rsidRPr="00454127">
        <w:rPr>
          <w:rFonts w:ascii="Times New Roman" w:eastAsia="Times New Roman" w:hAnsi="Times New Roman" w:cs="Times New Roman"/>
          <w:color w:val="000000"/>
          <w:sz w:val="24"/>
          <w:lang w:eastAsia="es-US"/>
        </w:rPr>
        <w:t>.</w:t>
      </w:r>
    </w:p>
    <w:p w:rsidR="00454127" w:rsidRPr="00454127" w:rsidRDefault="00454127" w:rsidP="00454127">
      <w:pPr>
        <w:tabs>
          <w:tab w:val="center" w:pos="1471"/>
        </w:tabs>
        <w:spacing w:after="9" w:line="251" w:lineRule="auto"/>
        <w:ind w:left="-15"/>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Teléfono:</w:t>
      </w:r>
      <w:r w:rsidRPr="00454127">
        <w:rPr>
          <w:rFonts w:ascii="Times New Roman" w:eastAsia="Times New Roman" w:hAnsi="Times New Roman" w:cs="Times New Roman"/>
          <w:color w:val="000000"/>
          <w:sz w:val="24"/>
          <w:lang w:eastAsia="es-US"/>
        </w:rPr>
        <w:tab/>
        <w:t>47848948</w:t>
      </w:r>
    </w:p>
    <w:p w:rsidR="00454127" w:rsidRPr="00454127" w:rsidRDefault="00454127" w:rsidP="00454127">
      <w:pPr>
        <w:tabs>
          <w:tab w:val="center" w:pos="1693"/>
          <w:tab w:val="center" w:pos="2903"/>
          <w:tab w:val="center" w:pos="4025"/>
          <w:tab w:val="center" w:pos="4856"/>
        </w:tabs>
        <w:spacing w:after="543" w:line="251" w:lineRule="auto"/>
        <w:ind w:left="-15"/>
        <w:rPr>
          <w:rFonts w:ascii="Times New Roman" w:eastAsia="Times New Roman" w:hAnsi="Times New Roman" w:cs="Times New Roman"/>
          <w:color w:val="000000"/>
          <w:sz w:val="24"/>
          <w:lang w:eastAsia="es-US"/>
        </w:rPr>
      </w:pPr>
      <w:r w:rsidRPr="00454127">
        <w:rPr>
          <w:rFonts w:ascii="Times New Roman" w:eastAsia="Times New Roman" w:hAnsi="Times New Roman" w:cs="Times New Roman"/>
          <w:color w:val="000000"/>
          <w:sz w:val="24"/>
          <w:lang w:eastAsia="es-US"/>
        </w:rPr>
        <w:t>Organismo:</w:t>
      </w:r>
      <w:r w:rsidRPr="00454127">
        <w:rPr>
          <w:rFonts w:ascii="Times New Roman" w:eastAsia="Times New Roman" w:hAnsi="Times New Roman" w:cs="Times New Roman"/>
          <w:color w:val="000000"/>
          <w:sz w:val="24"/>
          <w:lang w:eastAsia="es-US"/>
        </w:rPr>
        <w:tab/>
        <w:t>Ministerio</w:t>
      </w:r>
      <w:r w:rsidRPr="00454127">
        <w:rPr>
          <w:rFonts w:ascii="Times New Roman" w:eastAsia="Times New Roman" w:hAnsi="Times New Roman" w:cs="Times New Roman"/>
          <w:color w:val="000000"/>
          <w:sz w:val="24"/>
          <w:lang w:eastAsia="es-US"/>
        </w:rPr>
        <w:tab/>
        <w:t>de Educación</w:t>
      </w:r>
      <w:r w:rsidRPr="00454127">
        <w:rPr>
          <w:rFonts w:ascii="Times New Roman" w:eastAsia="Times New Roman" w:hAnsi="Times New Roman" w:cs="Times New Roman"/>
          <w:color w:val="000000"/>
          <w:sz w:val="24"/>
          <w:lang w:eastAsia="es-US"/>
        </w:rPr>
        <w:tab/>
        <w:t>Superior</w:t>
      </w:r>
      <w:r w:rsidRPr="00454127">
        <w:rPr>
          <w:rFonts w:ascii="Times New Roman" w:eastAsia="Times New Roman" w:hAnsi="Times New Roman" w:cs="Times New Roman"/>
          <w:color w:val="000000"/>
          <w:sz w:val="24"/>
          <w:lang w:eastAsia="es-US"/>
        </w:rPr>
        <w:tab/>
        <w:t>(MES).</w:t>
      </w:r>
    </w:p>
    <w:p w:rsidR="00454127" w:rsidRPr="00454127" w:rsidRDefault="00454127" w:rsidP="00454127">
      <w:pPr>
        <w:keepNext/>
        <w:keepLines/>
        <w:spacing w:after="264" w:line="250" w:lineRule="auto"/>
        <w:ind w:left="-5" w:hanging="10"/>
        <w:outlineLvl w:val="1"/>
        <w:rPr>
          <w:rFonts w:ascii="Times New Roman" w:eastAsia="Times New Roman" w:hAnsi="Times New Roman" w:cs="Times New Roman"/>
          <w:b/>
          <w:color w:val="000000"/>
          <w:sz w:val="24"/>
          <w:lang w:eastAsia="es-US"/>
        </w:rPr>
      </w:pPr>
    </w:p>
    <w:p w:rsidR="00454127" w:rsidRPr="0024240E" w:rsidRDefault="00454127" w:rsidP="0024240E">
      <w:pPr>
        <w:spacing w:after="267" w:line="251" w:lineRule="auto"/>
        <w:ind w:left="-5" w:right="45" w:hanging="10"/>
        <w:jc w:val="both"/>
        <w:rPr>
          <w:rFonts w:ascii="Times New Roman" w:eastAsia="Times New Roman" w:hAnsi="Times New Roman" w:cs="Times New Roman"/>
          <w:color w:val="000000"/>
          <w:sz w:val="24"/>
          <w:lang w:eastAsia="es-US"/>
        </w:rPr>
      </w:pPr>
    </w:p>
    <w:p w:rsidR="0024240E" w:rsidRPr="00C614A0" w:rsidRDefault="0024240E" w:rsidP="00841975">
      <w:pPr>
        <w:spacing w:after="0" w:line="240" w:lineRule="auto"/>
        <w:jc w:val="both"/>
        <w:rPr>
          <w:rFonts w:ascii="Times New Roman" w:eastAsia="Times New Roman" w:hAnsi="Times New Roman" w:cs="Times New Roman"/>
          <w:sz w:val="24"/>
          <w:szCs w:val="24"/>
          <w:lang w:eastAsia="es-MX"/>
        </w:rPr>
      </w:pPr>
    </w:p>
    <w:p w:rsidR="00C614A0" w:rsidRPr="009416FD" w:rsidRDefault="00C614A0" w:rsidP="0084197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s-ES" w:eastAsia="es-MX"/>
        </w:rPr>
      </w:pPr>
    </w:p>
    <w:p w:rsidR="009416FD" w:rsidRPr="004B0565" w:rsidRDefault="009416FD" w:rsidP="00841975">
      <w:pPr>
        <w:spacing w:after="267" w:line="240" w:lineRule="auto"/>
        <w:ind w:left="-5" w:right="45" w:hanging="10"/>
        <w:jc w:val="both"/>
        <w:rPr>
          <w:rFonts w:ascii="Times New Roman" w:eastAsia="Times New Roman" w:hAnsi="Times New Roman" w:cs="Times New Roman"/>
          <w:color w:val="000000"/>
          <w:sz w:val="24"/>
          <w:lang w:val="es-ES" w:eastAsia="es-US"/>
        </w:rPr>
      </w:pPr>
    </w:p>
    <w:p w:rsidR="004E546B" w:rsidRDefault="004E546B" w:rsidP="00841975">
      <w:pPr>
        <w:spacing w:line="240" w:lineRule="auto"/>
        <w:jc w:val="both"/>
        <w:rPr>
          <w:rFonts w:ascii="Arial" w:hAnsi="Arial" w:cs="Arial"/>
          <w:sz w:val="24"/>
          <w:szCs w:val="24"/>
        </w:rPr>
      </w:pPr>
    </w:p>
    <w:p w:rsidR="004E546B" w:rsidRDefault="004E546B" w:rsidP="00841975">
      <w:pPr>
        <w:spacing w:line="240" w:lineRule="auto"/>
        <w:jc w:val="both"/>
        <w:rPr>
          <w:rFonts w:ascii="Arial" w:hAnsi="Arial" w:cs="Arial"/>
          <w:sz w:val="24"/>
          <w:szCs w:val="24"/>
        </w:rPr>
      </w:pPr>
    </w:p>
    <w:p w:rsidR="004E546B" w:rsidRDefault="004E546B" w:rsidP="00E71987">
      <w:pPr>
        <w:jc w:val="both"/>
        <w:rPr>
          <w:rFonts w:ascii="Arial" w:hAnsi="Arial" w:cs="Arial"/>
          <w:sz w:val="24"/>
          <w:szCs w:val="24"/>
        </w:rPr>
      </w:pPr>
    </w:p>
    <w:p w:rsidR="004E546B" w:rsidRDefault="004E546B" w:rsidP="00E71987">
      <w:pPr>
        <w:jc w:val="both"/>
        <w:rPr>
          <w:rFonts w:ascii="Arial" w:hAnsi="Arial" w:cs="Arial"/>
          <w:sz w:val="24"/>
          <w:szCs w:val="24"/>
        </w:rPr>
      </w:pPr>
    </w:p>
    <w:p w:rsidR="004E546B" w:rsidRPr="000E008E" w:rsidRDefault="004E546B" w:rsidP="00E71987">
      <w:pPr>
        <w:jc w:val="both"/>
        <w:rPr>
          <w:rFonts w:ascii="Arial" w:hAnsi="Arial" w:cs="Arial"/>
          <w:sz w:val="24"/>
          <w:szCs w:val="24"/>
        </w:rPr>
      </w:pPr>
    </w:p>
    <w:sectPr w:rsidR="004E546B" w:rsidRPr="000E008E">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3353E"/>
    <w:multiLevelType w:val="multilevel"/>
    <w:tmpl w:val="A31E37A4"/>
    <w:lvl w:ilvl="0">
      <w:start w:val="1"/>
      <w:numFmt w:val="decimal"/>
      <w:lvlText w:val="%1."/>
      <w:lvlJc w:val="left"/>
      <w:pPr>
        <w:ind w:left="1506" w:hanging="360"/>
      </w:pPr>
      <w:rPr>
        <w:rFonts w:ascii="Times New Roman" w:eastAsia="Times New Roman" w:hAnsi="Times New Roman" w:cs="Times New Roman"/>
        <w:b w:val="0"/>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77C51C53"/>
    <w:multiLevelType w:val="multilevel"/>
    <w:tmpl w:val="C5F4C3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08E"/>
    <w:rsid w:val="00015966"/>
    <w:rsid w:val="000E008E"/>
    <w:rsid w:val="001133F6"/>
    <w:rsid w:val="00152551"/>
    <w:rsid w:val="001718DE"/>
    <w:rsid w:val="0024240E"/>
    <w:rsid w:val="00344964"/>
    <w:rsid w:val="003555F3"/>
    <w:rsid w:val="00454127"/>
    <w:rsid w:val="00477A1B"/>
    <w:rsid w:val="00484D59"/>
    <w:rsid w:val="004B0565"/>
    <w:rsid w:val="004D7F48"/>
    <w:rsid w:val="004E546B"/>
    <w:rsid w:val="00504C50"/>
    <w:rsid w:val="00680FF1"/>
    <w:rsid w:val="006D396E"/>
    <w:rsid w:val="0070503D"/>
    <w:rsid w:val="00735E3F"/>
    <w:rsid w:val="00776A0C"/>
    <w:rsid w:val="0079045F"/>
    <w:rsid w:val="00841975"/>
    <w:rsid w:val="008C1C6A"/>
    <w:rsid w:val="008D2390"/>
    <w:rsid w:val="008E200A"/>
    <w:rsid w:val="008F1285"/>
    <w:rsid w:val="00907C7B"/>
    <w:rsid w:val="009416FD"/>
    <w:rsid w:val="00AD1C37"/>
    <w:rsid w:val="00C222CF"/>
    <w:rsid w:val="00C614A0"/>
    <w:rsid w:val="00CF1D4C"/>
    <w:rsid w:val="00D01D5F"/>
    <w:rsid w:val="00E321DE"/>
    <w:rsid w:val="00E71987"/>
    <w:rsid w:val="00EB2170"/>
    <w:rsid w:val="00ED0772"/>
    <w:rsid w:val="00F87F74"/>
    <w:rsid w:val="00F95934"/>
    <w:rsid w:val="00FA4192"/>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1633C"/>
  <w15:chartTrackingRefBased/>
  <w15:docId w15:val="{64127A0A-477E-447C-80E4-622DFB81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next w:val="Normal"/>
    <w:link w:val="Ttulo1Car"/>
    <w:uiPriority w:val="9"/>
    <w:unhideWhenUsed/>
    <w:qFormat/>
    <w:rsid w:val="006D396E"/>
    <w:pPr>
      <w:keepNext/>
      <w:keepLines/>
      <w:spacing w:after="244" w:line="265" w:lineRule="auto"/>
      <w:ind w:left="10" w:hanging="10"/>
      <w:outlineLvl w:val="0"/>
    </w:pPr>
    <w:rPr>
      <w:rFonts w:ascii="Times New Roman" w:eastAsia="Times New Roman" w:hAnsi="Times New Roman" w:cs="Times New Roman"/>
      <w:b/>
      <w:color w:val="000000"/>
      <w:sz w:val="24"/>
      <w:lang w:eastAsia="es-US"/>
    </w:rPr>
  </w:style>
  <w:style w:type="paragraph" w:styleId="Ttulo2">
    <w:name w:val="heading 2"/>
    <w:basedOn w:val="Normal"/>
    <w:next w:val="Normal"/>
    <w:link w:val="Ttulo2Car"/>
    <w:uiPriority w:val="9"/>
    <w:semiHidden/>
    <w:unhideWhenUsed/>
    <w:qFormat/>
    <w:rsid w:val="002424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396E"/>
    <w:rPr>
      <w:rFonts w:ascii="Times New Roman" w:eastAsia="Times New Roman" w:hAnsi="Times New Roman" w:cs="Times New Roman"/>
      <w:b/>
      <w:color w:val="000000"/>
      <w:sz w:val="24"/>
      <w:lang w:eastAsia="es-US"/>
    </w:rPr>
  </w:style>
  <w:style w:type="table" w:customStyle="1" w:styleId="Tabladelista3-nfasis51">
    <w:name w:val="Tabla de lista 3 - Énfasis 51"/>
    <w:basedOn w:val="Tablanormal"/>
    <w:uiPriority w:val="48"/>
    <w:rsid w:val="00CF1D4C"/>
    <w:pPr>
      <w:spacing w:after="0" w:line="240" w:lineRule="auto"/>
    </w:pPr>
    <w:rPr>
      <w:rFonts w:ascii="Calibri" w:eastAsia="Calibri" w:hAnsi="Calibri" w:cs="Calibri"/>
      <w:lang w:val="en-US" w:eastAsia="es-MX"/>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customStyle="1" w:styleId="Ttulo2Car">
    <w:name w:val="Título 2 Car"/>
    <w:basedOn w:val="Fuentedeprrafopredeter"/>
    <w:link w:val="Ttulo2"/>
    <w:uiPriority w:val="9"/>
    <w:semiHidden/>
    <w:rsid w:val="0024240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19.emf"/><Relationship Id="rId39" Type="http://schemas.openxmlformats.org/officeDocument/2006/relationships/hyperlink" Target="https://doi.org/10.1186/s12870-020-023315" TargetMode="External"/><Relationship Id="rId21" Type="http://schemas.openxmlformats.org/officeDocument/2006/relationships/oleObject" Target="embeddings/oleObject2.bin"/><Relationship Id="rId34" Type="http://schemas.openxmlformats.org/officeDocument/2006/relationships/hyperlink" Target="https://doi.org/10.1007/s00572-018-0856-6" TargetMode="External"/><Relationship Id="rId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5.emf"/><Relationship Id="rId29" Type="http://schemas.openxmlformats.org/officeDocument/2006/relationships/image" Target="media/image22.e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17.emf"/><Relationship Id="rId32" Type="http://schemas.openxmlformats.org/officeDocument/2006/relationships/hyperlink" Target="http://dx.doi.org/10.29312/remexca.v11i6.2226" TargetMode="External"/><Relationship Id="rId37" Type="http://schemas.openxmlformats.org/officeDocument/2006/relationships/hyperlink" Target="https://doi.org/10.56369/tsaes.2882" TargetMode="External"/><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emf"/><Relationship Id="rId23" Type="http://schemas.openxmlformats.org/officeDocument/2006/relationships/oleObject" Target="embeddings/oleObject3.bin"/><Relationship Id="rId28" Type="http://schemas.openxmlformats.org/officeDocument/2006/relationships/image" Target="media/image21.emf"/><Relationship Id="rId36" Type="http://schemas.openxmlformats.org/officeDocument/2006/relationships/hyperlink" Target="https://doi.org/10.52305/GLXN2905" TargetMode="External"/><Relationship Id="rId10" Type="http://schemas.openxmlformats.org/officeDocument/2006/relationships/image" Target="media/image6.emf"/><Relationship Id="rId19" Type="http://schemas.openxmlformats.org/officeDocument/2006/relationships/oleObject" Target="embeddings/oleObject1.bin"/><Relationship Id="rId31" Type="http://schemas.openxmlformats.org/officeDocument/2006/relationships/image" Target="media/image24.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6.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hyperlink" Target="https://doi.org/10.1016/j.sjbs.2018.03.009" TargetMode="External"/><Relationship Id="rId8" Type="http://schemas.openxmlformats.org/officeDocument/2006/relationships/image" Target="media/image4.emf"/><Relationship Id="rId3" Type="http://schemas.openxmlformats.org/officeDocument/2006/relationships/settings" Target="settings.xml"/><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18.emf"/><Relationship Id="rId33" Type="http://schemas.openxmlformats.org/officeDocument/2006/relationships/hyperlink" Target="https://doi.org/10.1038/s41598-017-01211-7" TargetMode="External"/><Relationship Id="rId38" Type="http://schemas.openxmlformats.org/officeDocument/2006/relationships/hyperlink" Target="https://doi.org/10.15517/am.v30i2.3322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407</TotalTime>
  <Pages>19</Pages>
  <Words>6604</Words>
  <Characters>36327</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dc:creator>
  <cp:keywords/>
  <dc:description/>
  <cp:lastModifiedBy>Alexander</cp:lastModifiedBy>
  <cp:revision>15</cp:revision>
  <dcterms:created xsi:type="dcterms:W3CDTF">2024-06-19T17:32:00Z</dcterms:created>
  <dcterms:modified xsi:type="dcterms:W3CDTF">2024-06-27T17:24:00Z</dcterms:modified>
</cp:coreProperties>
</file>