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C68" w:rsidRPr="00302FCE" w:rsidRDefault="005C73F2">
      <w:pPr>
        <w:rPr>
          <w:rFonts w:ascii="Arial" w:hAnsi="Arial" w:cs="Arial"/>
          <w:b/>
          <w:sz w:val="24"/>
          <w:szCs w:val="24"/>
          <w:lang w:val="es-ES"/>
        </w:rPr>
      </w:pPr>
      <w:r w:rsidRPr="00302FCE">
        <w:rPr>
          <w:rFonts w:ascii="Arial" w:hAnsi="Arial" w:cs="Arial"/>
          <w:b/>
          <w:sz w:val="24"/>
          <w:szCs w:val="24"/>
          <w:lang w:val="es-ES"/>
        </w:rPr>
        <w:t>POYECTOS DEL DEPARTAMENTO</w:t>
      </w:r>
    </w:p>
    <w:p w:rsidR="00E63F4E" w:rsidRPr="00302FCE" w:rsidRDefault="00E63F4E">
      <w:pPr>
        <w:rPr>
          <w:rFonts w:ascii="Arial" w:hAnsi="Arial" w:cs="Arial"/>
          <w:b/>
          <w:sz w:val="24"/>
          <w:szCs w:val="24"/>
          <w:lang w:val="es-ES"/>
        </w:rPr>
      </w:pPr>
      <w:proofErr w:type="spellStart"/>
      <w:r w:rsidRPr="00302FCE">
        <w:rPr>
          <w:rFonts w:ascii="Arial" w:hAnsi="Arial" w:cs="Arial"/>
          <w:b/>
          <w:sz w:val="24"/>
          <w:szCs w:val="24"/>
          <w:lang w:val="es-ES"/>
        </w:rPr>
        <w:t>Lider</w:t>
      </w:r>
      <w:proofErr w:type="spellEnd"/>
    </w:p>
    <w:p w:rsidR="005C73F2" w:rsidRPr="00302FCE" w:rsidRDefault="005C73F2" w:rsidP="005C73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302FCE">
        <w:rPr>
          <w:rFonts w:ascii="Arial" w:eastAsia="Arial" w:hAnsi="Arial" w:cs="Arial"/>
          <w:color w:val="000000"/>
          <w:sz w:val="24"/>
          <w:szCs w:val="24"/>
        </w:rPr>
        <w:t xml:space="preserve">Alternativas biológicas para el enfrentamiento de enfermedades producidas por </w:t>
      </w:r>
      <w:proofErr w:type="spellStart"/>
      <w:r w:rsidRPr="00302FCE">
        <w:rPr>
          <w:rFonts w:ascii="Arial" w:eastAsia="Arial" w:hAnsi="Arial" w:cs="Arial"/>
          <w:i/>
          <w:color w:val="000000"/>
          <w:sz w:val="24"/>
          <w:szCs w:val="24"/>
        </w:rPr>
        <w:t>Colletotrichum</w:t>
      </w:r>
      <w:proofErr w:type="spellEnd"/>
      <w:r w:rsidRPr="00302FCE">
        <w:rPr>
          <w:rFonts w:ascii="Arial" w:eastAsia="Arial" w:hAnsi="Arial" w:cs="Arial"/>
          <w:color w:val="000000"/>
          <w:sz w:val="24"/>
          <w:szCs w:val="24"/>
        </w:rPr>
        <w:t xml:space="preserve"> en café y </w:t>
      </w:r>
      <w:proofErr w:type="spellStart"/>
      <w:r w:rsidRPr="00302FCE">
        <w:rPr>
          <w:rFonts w:ascii="Arial" w:eastAsia="Arial" w:hAnsi="Arial" w:cs="Arial"/>
          <w:i/>
          <w:color w:val="000000"/>
          <w:sz w:val="24"/>
          <w:szCs w:val="24"/>
        </w:rPr>
        <w:t>Phytophthora</w:t>
      </w:r>
      <w:proofErr w:type="spellEnd"/>
      <w:r w:rsidRPr="00302FCE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302FCE">
        <w:rPr>
          <w:rFonts w:ascii="Arial" w:eastAsia="Arial" w:hAnsi="Arial" w:cs="Arial"/>
          <w:i/>
          <w:color w:val="000000"/>
          <w:sz w:val="24"/>
          <w:szCs w:val="24"/>
        </w:rPr>
        <w:t>palmivora</w:t>
      </w:r>
      <w:proofErr w:type="spellEnd"/>
      <w:r w:rsidRPr="00302FCE">
        <w:rPr>
          <w:rFonts w:ascii="Arial" w:eastAsia="Arial" w:hAnsi="Arial" w:cs="Arial"/>
          <w:color w:val="000000"/>
          <w:sz w:val="24"/>
          <w:szCs w:val="24"/>
        </w:rPr>
        <w:t xml:space="preserve"> en cacao. Programa Sectorial de Salud Animal y Vegetal. Código: PS223MY003 1 30. Blanca</w:t>
      </w:r>
    </w:p>
    <w:p w:rsidR="00E63F4E" w:rsidRPr="00302FCE" w:rsidRDefault="005C73F2" w:rsidP="00E63F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302FCE">
        <w:rPr>
          <w:rFonts w:ascii="Arial" w:eastAsia="Calibri" w:hAnsi="Arial" w:cs="Arial"/>
          <w:sz w:val="24"/>
          <w:szCs w:val="24"/>
          <w:u w:val="single"/>
        </w:rPr>
        <w:t xml:space="preserve">Programa Sectorial de Desarrollo y uso sostenible de </w:t>
      </w:r>
      <w:proofErr w:type="spellStart"/>
      <w:r w:rsidRPr="00302FCE">
        <w:rPr>
          <w:rFonts w:ascii="Arial" w:eastAsia="Calibri" w:hAnsi="Arial" w:cs="Arial"/>
          <w:sz w:val="24"/>
          <w:szCs w:val="24"/>
          <w:u w:val="single"/>
        </w:rPr>
        <w:t>bioinsumos</w:t>
      </w:r>
      <w:proofErr w:type="spellEnd"/>
      <w:r w:rsidRPr="00302FCE">
        <w:rPr>
          <w:rFonts w:ascii="Arial" w:eastAsia="Calibri" w:hAnsi="Arial" w:cs="Arial"/>
          <w:sz w:val="24"/>
          <w:szCs w:val="24"/>
          <w:u w:val="single"/>
        </w:rPr>
        <w:t xml:space="preserve"> agropecuarios y medicamentos veterinarios</w:t>
      </w:r>
      <w:r w:rsidRPr="00302FCE">
        <w:rPr>
          <w:rFonts w:ascii="Arial" w:eastAsia="Calibri" w:hAnsi="Arial" w:cs="Arial"/>
          <w:sz w:val="24"/>
          <w:szCs w:val="24"/>
        </w:rPr>
        <w:t xml:space="preserve"> Proyecto: “Nuevos Bioestimulantes a base de </w:t>
      </w:r>
      <w:proofErr w:type="spellStart"/>
      <w:r w:rsidRPr="00302FCE">
        <w:rPr>
          <w:rFonts w:ascii="Arial" w:eastAsia="Calibri" w:hAnsi="Arial" w:cs="Arial"/>
          <w:sz w:val="24"/>
          <w:szCs w:val="24"/>
        </w:rPr>
        <w:t>rizobios</w:t>
      </w:r>
      <w:proofErr w:type="spellEnd"/>
      <w:r w:rsidRPr="00302FCE">
        <w:rPr>
          <w:rFonts w:ascii="Arial" w:eastAsia="Calibri" w:hAnsi="Arial" w:cs="Arial"/>
          <w:sz w:val="24"/>
          <w:szCs w:val="24"/>
        </w:rPr>
        <w:t xml:space="preserve"> y </w:t>
      </w:r>
      <w:proofErr w:type="spellStart"/>
      <w:r w:rsidRPr="00302FCE">
        <w:rPr>
          <w:rFonts w:ascii="Arial" w:eastAsia="Calibri" w:hAnsi="Arial" w:cs="Arial"/>
          <w:sz w:val="24"/>
          <w:szCs w:val="24"/>
        </w:rPr>
        <w:t>oligosacarinas</w:t>
      </w:r>
      <w:proofErr w:type="spellEnd"/>
      <w:r w:rsidRPr="00302FCE">
        <w:rPr>
          <w:rFonts w:ascii="Arial" w:eastAsia="Calibri" w:hAnsi="Arial" w:cs="Arial"/>
          <w:sz w:val="24"/>
          <w:szCs w:val="24"/>
        </w:rPr>
        <w:t xml:space="preserve"> para frijol y soya” (2021-2024) J` de proyecto: Alejandro Falcón</w:t>
      </w:r>
      <w:r w:rsidR="00E63F4E" w:rsidRPr="00302FCE">
        <w:rPr>
          <w:rFonts w:ascii="Arial" w:eastAsia="Arial" w:hAnsi="Arial" w:cs="Arial"/>
          <w:color w:val="FF0000"/>
          <w:sz w:val="24"/>
          <w:szCs w:val="24"/>
        </w:rPr>
        <w:t xml:space="preserve"> Termina este año.</w:t>
      </w:r>
    </w:p>
    <w:p w:rsidR="00E63F4E" w:rsidRPr="00302FCE" w:rsidRDefault="00E63F4E" w:rsidP="00E63F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sz w:val="24"/>
          <w:szCs w:val="24"/>
          <w:highlight w:val="yellow"/>
        </w:rPr>
      </w:pPr>
      <w:r w:rsidRPr="00302FCE">
        <w:rPr>
          <w:rFonts w:ascii="Arial" w:hAnsi="Arial" w:cs="Arial"/>
          <w:sz w:val="24"/>
          <w:szCs w:val="24"/>
          <w:highlight w:val="yellow"/>
        </w:rPr>
        <w:t>Proyecto Sectorial: Bioestimulantes a base de extractos de algas para el aumento de los rendimientos y la calidad de cultivos de importancia económica (Jefe de Proyecto: Dr. C. Yanelis Reyes Guerrero, INCA).</w:t>
      </w:r>
    </w:p>
    <w:p w:rsidR="00E63F4E" w:rsidRPr="00302FCE" w:rsidRDefault="00E63F4E" w:rsidP="00E63F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302FCE">
        <w:rPr>
          <w:rFonts w:ascii="Arial" w:eastAsia="Arial" w:hAnsi="Arial" w:cs="Arial"/>
          <w:sz w:val="24"/>
          <w:szCs w:val="24"/>
        </w:rPr>
        <w:t xml:space="preserve">Programa sectorial de desarrollo y uso sostenible de Bioinsumos agrícolas y veterinarios.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Bioproductos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 a base de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rizobios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 para arroz y maíz. (J´ María C. Nápoles). </w:t>
      </w:r>
      <w:r w:rsidRPr="00302FCE">
        <w:rPr>
          <w:rFonts w:ascii="Arial" w:eastAsia="Arial" w:hAnsi="Arial" w:cs="Arial"/>
          <w:color w:val="FF0000"/>
          <w:sz w:val="24"/>
          <w:szCs w:val="24"/>
        </w:rPr>
        <w:t>Termina este año.</w:t>
      </w:r>
    </w:p>
    <w:p w:rsidR="00E63F4E" w:rsidRPr="00302FCE" w:rsidRDefault="00E63F4E" w:rsidP="00E63F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302FCE">
        <w:rPr>
          <w:rFonts w:ascii="Arial" w:eastAsia="Arial" w:hAnsi="Arial" w:cs="Arial"/>
          <w:sz w:val="24"/>
          <w:szCs w:val="24"/>
        </w:rPr>
        <w:t>Programa Nacional de Producción de Alimento Humano y su Agroindustria. Estimación de la huella hídrica en cultivos de interés económico tratados con bioestimulantes nacionales. Vía para un uso consciente del agua, (J’ Donaldo Morales) 2024-2026</w:t>
      </w:r>
    </w:p>
    <w:p w:rsidR="00E63F4E" w:rsidRPr="00302FCE" w:rsidRDefault="00E63F4E" w:rsidP="00E63F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302FCE">
        <w:rPr>
          <w:rFonts w:ascii="Arial" w:eastAsia="Arial" w:hAnsi="Arial" w:cs="Arial"/>
          <w:sz w:val="24"/>
          <w:szCs w:val="24"/>
        </w:rPr>
        <w:t xml:space="preserve">Programa Territorial. Producción sostenible y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resiliente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 de alimentos en la provincia de Mayabeque. (J´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Kalyanne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 Fernández)</w:t>
      </w:r>
    </w:p>
    <w:p w:rsidR="00E63F4E" w:rsidRPr="00302FCE" w:rsidRDefault="00E63F4E" w:rsidP="00E63F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302FCE">
        <w:rPr>
          <w:rFonts w:ascii="Arial" w:eastAsia="Arial" w:hAnsi="Arial" w:cs="Arial"/>
          <w:sz w:val="24"/>
          <w:szCs w:val="24"/>
        </w:rPr>
        <w:t>Programa Territorial. Producción in vitro de plantas ‘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biotizadas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´ para impulsar la seguridad alimentaria sostenible en Mayabeque,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BIOFOCUs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. (J´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Kalyanne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Fernandez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>)</w:t>
      </w:r>
    </w:p>
    <w:p w:rsidR="00E63F4E" w:rsidRPr="00302FCE" w:rsidRDefault="00E63F4E" w:rsidP="00E63F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E63F4E" w:rsidRPr="00302FCE" w:rsidRDefault="00302FCE" w:rsidP="00E63F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6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302FCE">
        <w:rPr>
          <w:rFonts w:ascii="Arial" w:eastAsia="Calibri" w:hAnsi="Arial" w:cs="Arial"/>
          <w:b/>
          <w:sz w:val="24"/>
          <w:szCs w:val="24"/>
        </w:rPr>
        <w:t>Participación</w:t>
      </w:r>
    </w:p>
    <w:p w:rsidR="005C73F2" w:rsidRPr="00302FCE" w:rsidRDefault="00302FCE" w:rsidP="00E63F4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bookmarkStart w:id="0" w:name="_gjdgxs" w:colFirst="0" w:colLast="0"/>
      <w:bookmarkStart w:id="1" w:name="_30j0zll" w:colFirst="0" w:colLast="0"/>
      <w:bookmarkEnd w:id="0"/>
      <w:bookmarkEnd w:id="1"/>
      <w:r w:rsidRPr="00A362DF">
        <w:rPr>
          <w:rFonts w:ascii="Arial" w:eastAsia="Calibri" w:hAnsi="Arial" w:cs="Arial"/>
          <w:sz w:val="24"/>
          <w:szCs w:val="24"/>
          <w:lang w:val="en-US"/>
        </w:rPr>
        <w:t>P</w:t>
      </w:r>
      <w:r w:rsidR="005C73F2" w:rsidRPr="00A362DF">
        <w:rPr>
          <w:rFonts w:ascii="Arial" w:eastAsia="Calibri" w:hAnsi="Arial" w:cs="Arial"/>
          <w:sz w:val="24"/>
          <w:szCs w:val="24"/>
          <w:lang w:val="en-US"/>
        </w:rPr>
        <w:t xml:space="preserve">royecto </w:t>
      </w:r>
      <w:proofErr w:type="spellStart"/>
      <w:r w:rsidR="005C73F2" w:rsidRPr="00A362DF">
        <w:rPr>
          <w:rFonts w:ascii="Arial" w:eastAsia="Calibri" w:hAnsi="Arial" w:cs="Arial"/>
          <w:sz w:val="24"/>
          <w:szCs w:val="24"/>
          <w:lang w:val="en-US"/>
        </w:rPr>
        <w:t>internacional</w:t>
      </w:r>
      <w:proofErr w:type="spellEnd"/>
      <w:r w:rsidR="005C73F2" w:rsidRPr="00A362DF">
        <w:rPr>
          <w:rFonts w:ascii="Arial" w:eastAsia="Calibri" w:hAnsi="Arial" w:cs="Arial"/>
          <w:sz w:val="24"/>
          <w:szCs w:val="24"/>
          <w:lang w:val="en-US"/>
        </w:rPr>
        <w:t>:</w:t>
      </w:r>
      <w:r w:rsidR="005C73F2" w:rsidRPr="00302FCE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="005C73F2" w:rsidRPr="00302FCE">
        <w:rPr>
          <w:rFonts w:ascii="Arial" w:eastAsia="Calibri" w:hAnsi="Arial" w:cs="Arial"/>
          <w:i/>
          <w:sz w:val="24"/>
          <w:szCs w:val="24"/>
          <w:lang w:val="en-US"/>
        </w:rPr>
        <w:t>In vitro</w:t>
      </w:r>
      <w:r w:rsidR="005C73F2" w:rsidRPr="00302FCE">
        <w:rPr>
          <w:rFonts w:ascii="Arial" w:eastAsia="Calibri" w:hAnsi="Arial" w:cs="Arial"/>
          <w:sz w:val="24"/>
          <w:szCs w:val="24"/>
          <w:lang w:val="en-US"/>
        </w:rPr>
        <w:t xml:space="preserve"> mass production of “</w:t>
      </w:r>
      <w:proofErr w:type="spellStart"/>
      <w:r w:rsidR="005C73F2" w:rsidRPr="00302FCE">
        <w:rPr>
          <w:rFonts w:ascii="Arial" w:eastAsia="Calibri" w:hAnsi="Arial" w:cs="Arial"/>
          <w:sz w:val="24"/>
          <w:szCs w:val="24"/>
          <w:lang w:val="en-US"/>
        </w:rPr>
        <w:t>biotized</w:t>
      </w:r>
      <w:proofErr w:type="spellEnd"/>
      <w:r w:rsidR="005C73F2" w:rsidRPr="00302FCE">
        <w:rPr>
          <w:rFonts w:ascii="Arial" w:eastAsia="Calibri" w:hAnsi="Arial" w:cs="Arial"/>
          <w:sz w:val="24"/>
          <w:szCs w:val="24"/>
          <w:lang w:val="en-US"/>
        </w:rPr>
        <w:t xml:space="preserve">” plants with high impact on Cuban´s food security. </w:t>
      </w:r>
      <w:r w:rsidR="005C73F2" w:rsidRPr="00302FCE">
        <w:rPr>
          <w:rFonts w:ascii="Arial" w:eastAsia="Calibri" w:hAnsi="Arial" w:cs="Arial"/>
          <w:sz w:val="24"/>
          <w:szCs w:val="24"/>
          <w:u w:val="single"/>
        </w:rPr>
        <w:t>Responsables</w:t>
      </w:r>
      <w:r w:rsidR="005C73F2" w:rsidRPr="00302FCE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="005C73F2" w:rsidRPr="00302FCE">
        <w:rPr>
          <w:rFonts w:ascii="Arial" w:eastAsia="Calibri" w:hAnsi="Arial" w:cs="Arial"/>
          <w:sz w:val="24"/>
          <w:szCs w:val="24"/>
        </w:rPr>
        <w:t>Kris</w:t>
      </w:r>
      <w:proofErr w:type="spellEnd"/>
      <w:r w:rsidR="005C73F2" w:rsidRPr="00302FC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5C73F2" w:rsidRPr="00302FCE">
        <w:rPr>
          <w:rFonts w:ascii="Arial" w:eastAsia="Calibri" w:hAnsi="Arial" w:cs="Arial"/>
          <w:sz w:val="24"/>
          <w:szCs w:val="24"/>
        </w:rPr>
        <w:t>Audenart</w:t>
      </w:r>
      <w:proofErr w:type="spellEnd"/>
      <w:r w:rsidR="005C73F2" w:rsidRPr="00302FCE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5C73F2" w:rsidRPr="00302FCE">
        <w:rPr>
          <w:rFonts w:ascii="Arial" w:eastAsia="Calibri" w:hAnsi="Arial" w:cs="Arial"/>
          <w:sz w:val="24"/>
          <w:szCs w:val="24"/>
        </w:rPr>
        <w:t>Kalyanne</w:t>
      </w:r>
      <w:proofErr w:type="spellEnd"/>
      <w:r w:rsidR="005C73F2" w:rsidRPr="00302FC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5C73F2" w:rsidRPr="00302FCE">
        <w:rPr>
          <w:rFonts w:ascii="Arial" w:eastAsia="Calibri" w:hAnsi="Arial" w:cs="Arial"/>
          <w:sz w:val="24"/>
          <w:szCs w:val="24"/>
        </w:rPr>
        <w:t>Fernandez</w:t>
      </w:r>
      <w:proofErr w:type="spellEnd"/>
      <w:r w:rsidR="005C73F2" w:rsidRPr="00302FCE">
        <w:rPr>
          <w:rFonts w:ascii="Arial" w:eastAsia="Calibri" w:hAnsi="Arial" w:cs="Arial"/>
          <w:sz w:val="24"/>
          <w:szCs w:val="24"/>
        </w:rPr>
        <w:t xml:space="preserve">, Hans </w:t>
      </w:r>
      <w:proofErr w:type="spellStart"/>
      <w:r w:rsidR="005C73F2" w:rsidRPr="00302FCE">
        <w:rPr>
          <w:rFonts w:ascii="Arial" w:eastAsia="Calibri" w:hAnsi="Arial" w:cs="Arial"/>
          <w:sz w:val="24"/>
          <w:szCs w:val="24"/>
        </w:rPr>
        <w:t>Reider</w:t>
      </w:r>
      <w:proofErr w:type="spellEnd"/>
      <w:r w:rsidR="005C73F2" w:rsidRPr="00302FCE">
        <w:rPr>
          <w:rFonts w:ascii="Arial" w:eastAsia="Calibri" w:hAnsi="Arial" w:cs="Arial"/>
          <w:sz w:val="24"/>
          <w:szCs w:val="24"/>
        </w:rPr>
        <w:t xml:space="preserve"> y </w:t>
      </w:r>
      <w:proofErr w:type="spellStart"/>
      <w:r w:rsidR="005C73F2" w:rsidRPr="00302FCE">
        <w:rPr>
          <w:rFonts w:ascii="Arial" w:eastAsia="Calibri" w:hAnsi="Arial" w:cs="Arial"/>
          <w:sz w:val="24"/>
          <w:szCs w:val="24"/>
        </w:rPr>
        <w:t>Maria</w:t>
      </w:r>
      <w:proofErr w:type="spellEnd"/>
      <w:r w:rsidR="005C73F2" w:rsidRPr="00302FCE">
        <w:rPr>
          <w:rFonts w:ascii="Arial" w:eastAsia="Calibri" w:hAnsi="Arial" w:cs="Arial"/>
          <w:sz w:val="24"/>
          <w:szCs w:val="24"/>
        </w:rPr>
        <w:t xml:space="preserve"> C. </w:t>
      </w:r>
      <w:proofErr w:type="spellStart"/>
      <w:r w:rsidR="005C73F2" w:rsidRPr="00302FCE">
        <w:rPr>
          <w:rFonts w:ascii="Arial" w:eastAsia="Calibri" w:hAnsi="Arial" w:cs="Arial"/>
          <w:sz w:val="24"/>
          <w:szCs w:val="24"/>
        </w:rPr>
        <w:t>Napoles</w:t>
      </w:r>
      <w:proofErr w:type="spellEnd"/>
      <w:r w:rsidR="005C73F2" w:rsidRPr="00302FCE">
        <w:rPr>
          <w:rFonts w:ascii="Arial" w:eastAsia="Calibri" w:hAnsi="Arial" w:cs="Arial"/>
          <w:sz w:val="24"/>
          <w:szCs w:val="24"/>
        </w:rPr>
        <w:t>. '</w:t>
      </w:r>
      <w:proofErr w:type="spellStart"/>
      <w:r w:rsidR="005C73F2" w:rsidRPr="00302FCE">
        <w:rPr>
          <w:rFonts w:ascii="Arial" w:eastAsia="Calibri" w:hAnsi="Arial" w:cs="Arial"/>
          <w:sz w:val="24"/>
          <w:szCs w:val="24"/>
        </w:rPr>
        <w:t>Biotización</w:t>
      </w:r>
      <w:proofErr w:type="spellEnd"/>
      <w:r w:rsidR="005C73F2" w:rsidRPr="00302FCE">
        <w:rPr>
          <w:rFonts w:ascii="Arial" w:eastAsia="Calibri" w:hAnsi="Arial" w:cs="Arial"/>
          <w:sz w:val="24"/>
          <w:szCs w:val="24"/>
        </w:rPr>
        <w:t xml:space="preserve">' in vitro de plantas a escala comercial: un factor clave para la seguridad y sostenibilidad alimentaria en Cuba, </w:t>
      </w:r>
      <w:proofErr w:type="spellStart"/>
      <w:r w:rsidR="005C73F2" w:rsidRPr="00302FCE">
        <w:rPr>
          <w:rFonts w:ascii="Arial" w:eastAsia="Calibri" w:hAnsi="Arial" w:cs="Arial"/>
          <w:sz w:val="24"/>
          <w:szCs w:val="24"/>
        </w:rPr>
        <w:t>BIOFOCUs</w:t>
      </w:r>
      <w:proofErr w:type="spellEnd"/>
      <w:r w:rsidR="005C73F2" w:rsidRPr="00302FCE">
        <w:rPr>
          <w:rFonts w:ascii="Arial" w:eastAsia="Calibri" w:hAnsi="Arial" w:cs="Arial"/>
          <w:sz w:val="24"/>
          <w:szCs w:val="24"/>
        </w:rPr>
        <w:t>. VLIR-UOS, 2022-2027. Modalidad: TEAM</w:t>
      </w:r>
    </w:p>
    <w:p w:rsidR="005C73F2" w:rsidRPr="00302FCE" w:rsidRDefault="005C73F2" w:rsidP="00E63F4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bookmarkStart w:id="2" w:name="_1fob9te" w:colFirst="0" w:colLast="0"/>
      <w:bookmarkEnd w:id="2"/>
      <w:r w:rsidRPr="00302FCE">
        <w:rPr>
          <w:rFonts w:ascii="Arial" w:eastAsia="Calibri" w:hAnsi="Arial" w:cs="Arial"/>
          <w:sz w:val="24"/>
          <w:szCs w:val="24"/>
        </w:rPr>
        <w:t xml:space="preserve">Proyecto Sectorial Bioinsumos de Granma “Generalización de la aplicación de </w:t>
      </w:r>
      <w:proofErr w:type="spellStart"/>
      <w:r w:rsidRPr="00302FCE">
        <w:rPr>
          <w:rFonts w:ascii="Arial" w:eastAsia="Calibri" w:hAnsi="Arial" w:cs="Arial"/>
          <w:sz w:val="24"/>
          <w:szCs w:val="24"/>
        </w:rPr>
        <w:t>QuitoMax</w:t>
      </w:r>
      <w:proofErr w:type="spellEnd"/>
      <w:r w:rsidRPr="00302FCE">
        <w:rPr>
          <w:rFonts w:ascii="Arial" w:eastAsia="Calibri" w:hAnsi="Arial" w:cs="Arial"/>
          <w:sz w:val="24"/>
          <w:szCs w:val="24"/>
        </w:rPr>
        <w:t xml:space="preserve"> en la EMA </w:t>
      </w:r>
      <w:proofErr w:type="spellStart"/>
      <w:r w:rsidRPr="00302FCE">
        <w:rPr>
          <w:rFonts w:ascii="Arial" w:eastAsia="Calibri" w:hAnsi="Arial" w:cs="Arial"/>
          <w:sz w:val="24"/>
          <w:szCs w:val="24"/>
        </w:rPr>
        <w:t>Jiguaní</w:t>
      </w:r>
      <w:proofErr w:type="spellEnd"/>
      <w:r w:rsidRPr="00302FCE">
        <w:rPr>
          <w:rFonts w:ascii="Arial" w:eastAsia="Calibri" w:hAnsi="Arial" w:cs="Arial"/>
          <w:sz w:val="24"/>
          <w:szCs w:val="24"/>
        </w:rPr>
        <w:t xml:space="preserve"> y EAIG Fernando Echenique, para el incremento sostenible de los rendimientos en cultivos de interés agrícola para la provincia Granma” (Jefe del proyecto: </w:t>
      </w:r>
      <w:proofErr w:type="spellStart"/>
      <w:r w:rsidRPr="00302FCE">
        <w:rPr>
          <w:rFonts w:ascii="Arial" w:eastAsia="Calibri" w:hAnsi="Arial" w:cs="Arial"/>
          <w:sz w:val="24"/>
          <w:szCs w:val="24"/>
        </w:rPr>
        <w:t>MSc</w:t>
      </w:r>
      <w:proofErr w:type="spellEnd"/>
      <w:r w:rsidRPr="00302FCE">
        <w:rPr>
          <w:rFonts w:ascii="Arial" w:eastAsia="Calibri" w:hAnsi="Arial" w:cs="Arial"/>
          <w:sz w:val="24"/>
          <w:szCs w:val="24"/>
        </w:rPr>
        <w:t xml:space="preserve">. C. Luis Gustavo </w:t>
      </w:r>
      <w:proofErr w:type="spellStart"/>
      <w:r w:rsidRPr="00302FCE">
        <w:rPr>
          <w:rFonts w:ascii="Arial" w:eastAsia="Calibri" w:hAnsi="Arial" w:cs="Arial"/>
          <w:sz w:val="24"/>
          <w:szCs w:val="24"/>
        </w:rPr>
        <w:t>Glez</w:t>
      </w:r>
      <w:proofErr w:type="spellEnd"/>
      <w:r w:rsidRPr="00302FCE">
        <w:rPr>
          <w:rFonts w:ascii="Arial" w:eastAsia="Calibri" w:hAnsi="Arial" w:cs="Arial"/>
          <w:sz w:val="24"/>
          <w:szCs w:val="24"/>
        </w:rPr>
        <w:t xml:space="preserve"> Gómez, 2022-2024).</w:t>
      </w:r>
    </w:p>
    <w:p w:rsidR="005C73F2" w:rsidRPr="00302FCE" w:rsidRDefault="005C73F2" w:rsidP="00E63F4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bookmarkStart w:id="3" w:name="_3znysh7" w:colFirst="0" w:colLast="0"/>
      <w:bookmarkEnd w:id="3"/>
      <w:r w:rsidRPr="00302FCE">
        <w:rPr>
          <w:rFonts w:ascii="Arial" w:eastAsia="Calibri" w:hAnsi="Arial" w:cs="Arial"/>
          <w:sz w:val="24"/>
          <w:szCs w:val="24"/>
        </w:rPr>
        <w:t xml:space="preserve">Introducción del </w:t>
      </w:r>
      <w:proofErr w:type="spellStart"/>
      <w:r w:rsidRPr="00302FCE">
        <w:rPr>
          <w:rFonts w:ascii="Arial" w:eastAsia="Calibri" w:hAnsi="Arial" w:cs="Arial"/>
          <w:sz w:val="24"/>
          <w:szCs w:val="24"/>
        </w:rPr>
        <w:t>QMx</w:t>
      </w:r>
      <w:proofErr w:type="spellEnd"/>
      <w:r w:rsidRPr="00302FCE">
        <w:rPr>
          <w:rFonts w:ascii="Arial" w:eastAsia="Calibri" w:hAnsi="Arial" w:cs="Arial"/>
          <w:sz w:val="24"/>
          <w:szCs w:val="24"/>
        </w:rPr>
        <w:t xml:space="preserve"> en semilleros de tabaco para las condiciones de producción en la zona de Vuelta abajo (NAP.637.AR.500.002, 2024-2025). Colaboración del INCA con la Estación experimental del Tabaco de San Juan y </w:t>
      </w:r>
      <w:proofErr w:type="spellStart"/>
      <w:r w:rsidRPr="00302FCE">
        <w:rPr>
          <w:rFonts w:ascii="Arial" w:eastAsia="Calibri" w:hAnsi="Arial" w:cs="Arial"/>
          <w:sz w:val="24"/>
          <w:szCs w:val="24"/>
        </w:rPr>
        <w:t>Mtnez</w:t>
      </w:r>
      <w:proofErr w:type="spellEnd"/>
      <w:r w:rsidRPr="00302FCE">
        <w:rPr>
          <w:rFonts w:ascii="Arial" w:eastAsia="Calibri" w:hAnsi="Arial" w:cs="Arial"/>
          <w:sz w:val="24"/>
          <w:szCs w:val="24"/>
        </w:rPr>
        <w:t xml:space="preserve">. </w:t>
      </w:r>
      <w:r w:rsidRPr="00302FCE">
        <w:rPr>
          <w:rFonts w:ascii="Arial" w:eastAsia="Calibri" w:hAnsi="Arial" w:cs="Arial"/>
          <w:sz w:val="24"/>
          <w:szCs w:val="24"/>
          <w:u w:val="single"/>
        </w:rPr>
        <w:t>Responsable</w:t>
      </w:r>
      <w:r w:rsidRPr="00302FCE">
        <w:rPr>
          <w:rFonts w:ascii="Arial" w:eastAsia="Calibri" w:hAnsi="Arial" w:cs="Arial"/>
          <w:sz w:val="24"/>
          <w:szCs w:val="24"/>
        </w:rPr>
        <w:t xml:space="preserve">: Ing. José C. </w:t>
      </w:r>
      <w:proofErr w:type="spellStart"/>
      <w:r w:rsidRPr="00302FCE">
        <w:rPr>
          <w:rFonts w:ascii="Arial" w:eastAsia="Calibri" w:hAnsi="Arial" w:cs="Arial"/>
          <w:sz w:val="24"/>
          <w:szCs w:val="24"/>
        </w:rPr>
        <w:t>Glez</w:t>
      </w:r>
      <w:proofErr w:type="spellEnd"/>
      <w:r w:rsidRPr="00302FC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302FCE">
        <w:rPr>
          <w:rFonts w:ascii="Arial" w:eastAsia="Calibri" w:hAnsi="Arial" w:cs="Arial"/>
          <w:sz w:val="24"/>
          <w:szCs w:val="24"/>
        </w:rPr>
        <w:t>Sotolongo</w:t>
      </w:r>
      <w:proofErr w:type="spellEnd"/>
      <w:r w:rsidRPr="00302FCE">
        <w:rPr>
          <w:rFonts w:ascii="Arial" w:eastAsia="Calibri" w:hAnsi="Arial" w:cs="Arial"/>
          <w:sz w:val="24"/>
          <w:szCs w:val="24"/>
        </w:rPr>
        <w:t>.</w:t>
      </w:r>
    </w:p>
    <w:p w:rsidR="005C73F2" w:rsidRPr="00302FCE" w:rsidRDefault="005C73F2" w:rsidP="00E63F4E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02FCE">
        <w:rPr>
          <w:rFonts w:ascii="Arial" w:eastAsia="Arial" w:hAnsi="Arial" w:cs="Arial"/>
          <w:sz w:val="24"/>
          <w:szCs w:val="24"/>
        </w:rPr>
        <w:t xml:space="preserve">Proyecto Regional OIEA RLA5078 “Mejoramiento de Prácticas de Fertilización en Cultivos de Importancia Regional Mediante el Uso de </w:t>
      </w:r>
      <w:r w:rsidRPr="00302FCE">
        <w:rPr>
          <w:rFonts w:ascii="Arial" w:eastAsia="Arial" w:hAnsi="Arial" w:cs="Arial"/>
          <w:sz w:val="24"/>
          <w:szCs w:val="24"/>
        </w:rPr>
        <w:lastRenderedPageBreak/>
        <w:t xml:space="preserve">Genotipos Eficientes en la Utilización de Macronutrientes y Bacterias Promotoras del Crecimiento de Plantas.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Resp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>. María Caridad González.</w:t>
      </w:r>
    </w:p>
    <w:p w:rsidR="00A466D8" w:rsidRPr="00154387" w:rsidRDefault="005C73F2" w:rsidP="00A466D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54387">
        <w:rPr>
          <w:rFonts w:ascii="Arial" w:eastAsia="Arial" w:hAnsi="Arial" w:cs="Arial"/>
          <w:color w:val="FF0000"/>
          <w:sz w:val="24"/>
          <w:szCs w:val="24"/>
        </w:rPr>
        <w:t xml:space="preserve">Proyecto: Preparación y evaluación de fertilizantes microbianos a partir de </w:t>
      </w:r>
      <w:proofErr w:type="spellStart"/>
      <w:r w:rsidRPr="00154387">
        <w:rPr>
          <w:rFonts w:ascii="Arial" w:eastAsia="Arial" w:hAnsi="Arial" w:cs="Arial"/>
          <w:color w:val="FF0000"/>
          <w:sz w:val="24"/>
          <w:szCs w:val="24"/>
        </w:rPr>
        <w:t>biocarbón</w:t>
      </w:r>
      <w:proofErr w:type="spellEnd"/>
      <w:r w:rsidRPr="00154387">
        <w:rPr>
          <w:rFonts w:ascii="Arial" w:eastAsia="Arial" w:hAnsi="Arial" w:cs="Arial"/>
          <w:color w:val="FF0000"/>
          <w:sz w:val="24"/>
          <w:szCs w:val="24"/>
        </w:rPr>
        <w:t xml:space="preserve"> fabricado por fermentación anaerobia-carbonización </w:t>
      </w:r>
      <w:proofErr w:type="spellStart"/>
      <w:r w:rsidRPr="00154387">
        <w:rPr>
          <w:rFonts w:ascii="Arial" w:eastAsia="Arial" w:hAnsi="Arial" w:cs="Arial"/>
          <w:color w:val="FF0000"/>
          <w:sz w:val="24"/>
          <w:szCs w:val="24"/>
        </w:rPr>
        <w:t>hidrotérmica</w:t>
      </w:r>
      <w:proofErr w:type="spellEnd"/>
      <w:r w:rsidRPr="00154387">
        <w:rPr>
          <w:rFonts w:ascii="Arial" w:eastAsia="Arial" w:hAnsi="Arial" w:cs="Arial"/>
          <w:color w:val="FF0000"/>
          <w:sz w:val="24"/>
          <w:szCs w:val="24"/>
        </w:rPr>
        <w:t xml:space="preserve">, Producción de Alimentos y su Agroindustria. </w:t>
      </w:r>
      <w:proofErr w:type="spellStart"/>
      <w:r w:rsidRPr="00154387">
        <w:rPr>
          <w:rFonts w:ascii="Arial" w:eastAsia="Arial" w:hAnsi="Arial" w:cs="Arial"/>
          <w:color w:val="FF0000"/>
          <w:sz w:val="24"/>
          <w:szCs w:val="24"/>
        </w:rPr>
        <w:t>Resp</w:t>
      </w:r>
      <w:proofErr w:type="spellEnd"/>
      <w:r w:rsidRPr="00154387">
        <w:rPr>
          <w:rFonts w:ascii="Arial" w:eastAsia="Arial" w:hAnsi="Arial" w:cs="Arial"/>
          <w:color w:val="FF0000"/>
          <w:sz w:val="24"/>
          <w:szCs w:val="24"/>
        </w:rPr>
        <w:t>. Luis Manuel</w:t>
      </w:r>
    </w:p>
    <w:p w:rsidR="005C73F2" w:rsidRPr="00A466D8" w:rsidRDefault="005C73F2" w:rsidP="00A466D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A466D8">
        <w:rPr>
          <w:rFonts w:ascii="Arial" w:eastAsia="Arial" w:hAnsi="Arial" w:cs="Arial"/>
          <w:sz w:val="24"/>
          <w:szCs w:val="24"/>
        </w:rPr>
        <w:t>Programa Tecnologías de aplicaciones nucleares, el láser, la óptica y la ultrasónica para producir y generalizar bienes y servicios. Aplicación de Tecnologías Nucleares p</w:t>
      </w:r>
      <w:r w:rsidR="00E63F4E" w:rsidRPr="00A466D8">
        <w:rPr>
          <w:rFonts w:ascii="Arial" w:eastAsia="Arial" w:hAnsi="Arial" w:cs="Arial"/>
          <w:sz w:val="24"/>
          <w:szCs w:val="24"/>
        </w:rPr>
        <w:t xml:space="preserve">ara </w:t>
      </w:r>
      <w:r w:rsidRPr="00A466D8">
        <w:rPr>
          <w:rFonts w:ascii="Arial" w:eastAsia="Arial" w:hAnsi="Arial" w:cs="Arial"/>
          <w:sz w:val="24"/>
          <w:szCs w:val="24"/>
        </w:rPr>
        <w:t>la obtención de</w:t>
      </w:r>
      <w:r w:rsidR="0038516B" w:rsidRPr="00A466D8">
        <w:rPr>
          <w:rFonts w:ascii="Arial" w:eastAsia="Arial" w:hAnsi="Arial" w:cs="Arial"/>
          <w:sz w:val="24"/>
          <w:szCs w:val="24"/>
        </w:rPr>
        <w:t xml:space="preserve"> genotipos   con mayor calidad </w:t>
      </w:r>
      <w:r w:rsidRPr="00A466D8">
        <w:rPr>
          <w:rFonts w:ascii="Arial" w:eastAsia="Arial" w:hAnsi="Arial" w:cs="Arial"/>
          <w:sz w:val="24"/>
          <w:szCs w:val="24"/>
        </w:rPr>
        <w:t>y adaptación a diferentes tipos de estrés abió</w:t>
      </w:r>
      <w:r w:rsidR="0038516B" w:rsidRPr="00A466D8">
        <w:rPr>
          <w:rFonts w:ascii="Arial" w:eastAsia="Arial" w:hAnsi="Arial" w:cs="Arial"/>
          <w:sz w:val="24"/>
          <w:szCs w:val="24"/>
        </w:rPr>
        <w:t xml:space="preserve">ticos y </w:t>
      </w:r>
      <w:r w:rsidRPr="00A466D8">
        <w:rPr>
          <w:rFonts w:ascii="Arial" w:eastAsia="Arial" w:hAnsi="Arial" w:cs="Arial"/>
          <w:sz w:val="24"/>
          <w:szCs w:val="24"/>
        </w:rPr>
        <w:t xml:space="preserve">buena respuesta a empleo de bacterias fijadoras de nitrógeno para su empleo en diferentes escenarios productivos. </w:t>
      </w:r>
      <w:proofErr w:type="spellStart"/>
      <w:r w:rsidRPr="00A466D8">
        <w:rPr>
          <w:rFonts w:ascii="Arial" w:eastAsia="Arial" w:hAnsi="Arial" w:cs="Arial"/>
          <w:sz w:val="24"/>
          <w:szCs w:val="24"/>
        </w:rPr>
        <w:t>Resp</w:t>
      </w:r>
      <w:proofErr w:type="spellEnd"/>
      <w:r w:rsidRPr="00A466D8">
        <w:rPr>
          <w:rFonts w:ascii="Arial" w:eastAsia="Arial" w:hAnsi="Arial" w:cs="Arial"/>
          <w:sz w:val="24"/>
          <w:szCs w:val="24"/>
        </w:rPr>
        <w:t>. María Caridad González.</w:t>
      </w:r>
    </w:p>
    <w:p w:rsidR="005C73F2" w:rsidRPr="00302FCE" w:rsidRDefault="005C73F2" w:rsidP="00E63F4E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4" w:name="_GoBack"/>
      <w:bookmarkEnd w:id="4"/>
      <w:r w:rsidRPr="00302FCE">
        <w:rPr>
          <w:rFonts w:ascii="Arial" w:eastAsia="Arial" w:hAnsi="Arial" w:cs="Arial"/>
          <w:sz w:val="24"/>
          <w:szCs w:val="24"/>
        </w:rPr>
        <w:t xml:space="preserve">PNUD: Implementación de métodos participativos que garanticen la rápida introducción de genotipos tolerantes a estrés abióticos y adecuadas tecnologías de fertilización en áreas productivas. Asociado en la Implementación: INCA, CEMIT, IDIAP,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Resp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>. María Caridad González.</w:t>
      </w:r>
    </w:p>
    <w:p w:rsidR="005C73F2" w:rsidRPr="00302FCE" w:rsidRDefault="0051138A" w:rsidP="00E63F4E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Proyecto </w:t>
      </w:r>
      <w:r w:rsidRPr="00302FCE">
        <w:rPr>
          <w:rFonts w:ascii="Arial" w:eastAsia="Arial" w:hAnsi="Arial" w:cs="Arial"/>
          <w:sz w:val="24"/>
          <w:szCs w:val="24"/>
        </w:rPr>
        <w:t>PROGRAMA IBEROAMERICANO DE CIENCIA Y TECNOLOGIA PARA EL DESARROLLO, CYTED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="005C73F2" w:rsidRPr="00302FCE">
        <w:rPr>
          <w:rFonts w:ascii="Arial" w:eastAsia="Arial" w:hAnsi="Arial" w:cs="Arial"/>
          <w:sz w:val="24"/>
          <w:szCs w:val="24"/>
        </w:rPr>
        <w:t>“Red para el uso de Bioinsum</w:t>
      </w:r>
      <w:r>
        <w:rPr>
          <w:rFonts w:ascii="Arial" w:eastAsia="Arial" w:hAnsi="Arial" w:cs="Arial"/>
          <w:sz w:val="24"/>
          <w:szCs w:val="24"/>
        </w:rPr>
        <w:t xml:space="preserve">os contra el cambio climático”. </w:t>
      </w:r>
      <w:r w:rsidR="005C73F2" w:rsidRPr="00302FCE">
        <w:rPr>
          <w:rFonts w:ascii="Arial" w:eastAsia="Arial" w:hAnsi="Arial" w:cs="Arial"/>
          <w:sz w:val="24"/>
          <w:szCs w:val="24"/>
        </w:rPr>
        <w:t>Dra. Maribel Parada Ibáñez, de la Uni</w:t>
      </w:r>
      <w:r w:rsidR="00154387">
        <w:rPr>
          <w:rFonts w:ascii="Arial" w:eastAsia="Arial" w:hAnsi="Arial" w:cs="Arial"/>
          <w:sz w:val="24"/>
          <w:szCs w:val="24"/>
        </w:rPr>
        <w:t>versidad de la Frontera, Chile.</w:t>
      </w:r>
    </w:p>
    <w:p w:rsidR="005C73F2" w:rsidRPr="00302FCE" w:rsidRDefault="005C73F2" w:rsidP="00E63F4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hAnsi="Arial" w:cs="Arial"/>
          <w:color w:val="FF0000"/>
          <w:sz w:val="24"/>
          <w:szCs w:val="24"/>
        </w:rPr>
      </w:pPr>
      <w:r w:rsidRPr="00302FCE">
        <w:rPr>
          <w:rFonts w:ascii="Arial" w:eastAsia="Arial" w:hAnsi="Arial" w:cs="Arial"/>
          <w:color w:val="000000"/>
          <w:sz w:val="24"/>
          <w:szCs w:val="24"/>
        </w:rPr>
        <w:t>“</w:t>
      </w:r>
      <w:r w:rsidRPr="00302FCE">
        <w:rPr>
          <w:rFonts w:ascii="Arial" w:eastAsia="Arial" w:hAnsi="Arial" w:cs="Arial"/>
          <w:color w:val="FF0000"/>
          <w:sz w:val="24"/>
          <w:szCs w:val="24"/>
        </w:rPr>
        <w:t xml:space="preserve">Efecto de la composición del medio de cultivo en la concentración de la cepa </w:t>
      </w:r>
      <w:proofErr w:type="spellStart"/>
      <w:r w:rsidRPr="00302FCE">
        <w:rPr>
          <w:rFonts w:ascii="Arial" w:eastAsia="Arial" w:hAnsi="Arial" w:cs="Arial"/>
          <w:color w:val="FF0000"/>
          <w:sz w:val="24"/>
          <w:szCs w:val="24"/>
        </w:rPr>
        <w:t>Rhizobium</w:t>
      </w:r>
      <w:proofErr w:type="spellEnd"/>
      <w:r w:rsidRPr="00302FCE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 w:rsidRPr="00302FCE">
        <w:rPr>
          <w:rFonts w:ascii="Arial" w:eastAsia="Arial" w:hAnsi="Arial" w:cs="Arial"/>
          <w:color w:val="FF0000"/>
          <w:sz w:val="24"/>
          <w:szCs w:val="24"/>
        </w:rPr>
        <w:t>sp</w:t>
      </w:r>
      <w:proofErr w:type="spellEnd"/>
      <w:r w:rsidRPr="00302FCE">
        <w:rPr>
          <w:rFonts w:ascii="Arial" w:eastAsia="Arial" w:hAnsi="Arial" w:cs="Arial"/>
          <w:color w:val="FF0000"/>
          <w:sz w:val="24"/>
          <w:szCs w:val="24"/>
        </w:rPr>
        <w:t xml:space="preserve">. C19”. </w:t>
      </w:r>
    </w:p>
    <w:p w:rsidR="005C73F2" w:rsidRPr="00302FCE" w:rsidRDefault="005C73F2" w:rsidP="006E791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hAnsi="Arial" w:cs="Arial"/>
          <w:color w:val="FF0000"/>
          <w:sz w:val="24"/>
          <w:szCs w:val="24"/>
        </w:rPr>
      </w:pPr>
      <w:r w:rsidRPr="00302FCE">
        <w:rPr>
          <w:rFonts w:ascii="Arial" w:eastAsia="Arial" w:hAnsi="Arial" w:cs="Arial"/>
          <w:color w:val="FF0000"/>
          <w:sz w:val="24"/>
          <w:szCs w:val="24"/>
        </w:rPr>
        <w:t xml:space="preserve">“Uso de bioestimulantes para mejorar la tolerancia al déficit hídrico en plantas de </w:t>
      </w:r>
      <w:proofErr w:type="spellStart"/>
      <w:r w:rsidRPr="00302FCE">
        <w:rPr>
          <w:rFonts w:ascii="Arial" w:eastAsia="Arial" w:hAnsi="Arial" w:cs="Arial"/>
          <w:color w:val="FF0000"/>
          <w:sz w:val="24"/>
          <w:szCs w:val="24"/>
        </w:rPr>
        <w:t>Phaseolus</w:t>
      </w:r>
      <w:proofErr w:type="spellEnd"/>
      <w:r w:rsidRPr="00302FCE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proofErr w:type="spellStart"/>
      <w:r w:rsidRPr="00302FCE">
        <w:rPr>
          <w:rFonts w:ascii="Arial" w:eastAsia="Arial" w:hAnsi="Arial" w:cs="Arial"/>
          <w:color w:val="FF0000"/>
          <w:sz w:val="24"/>
          <w:szCs w:val="24"/>
        </w:rPr>
        <w:t>vulgaris</w:t>
      </w:r>
      <w:proofErr w:type="spellEnd"/>
      <w:r w:rsidRPr="00302FCE">
        <w:rPr>
          <w:rFonts w:ascii="Arial" w:eastAsia="Arial" w:hAnsi="Arial" w:cs="Arial"/>
          <w:color w:val="FF0000"/>
          <w:sz w:val="24"/>
          <w:szCs w:val="24"/>
        </w:rPr>
        <w:t>: respuesta fisiológica, nutricional y productiva”</w:t>
      </w:r>
    </w:p>
    <w:p w:rsidR="005C73F2" w:rsidRPr="00302FCE" w:rsidRDefault="005C73F2" w:rsidP="006E791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Arial" w:hAnsi="Arial" w:cs="Arial"/>
          <w:color w:val="FF0000"/>
          <w:sz w:val="24"/>
          <w:szCs w:val="24"/>
        </w:rPr>
      </w:pPr>
      <w:r w:rsidRPr="00302FCE">
        <w:rPr>
          <w:rFonts w:ascii="Arial" w:eastAsia="Arial" w:hAnsi="Arial" w:cs="Arial"/>
          <w:color w:val="FF0000"/>
          <w:sz w:val="24"/>
          <w:szCs w:val="24"/>
        </w:rPr>
        <w:t>Desarrollo de un modelo tecnológico sostenible para la adaptación y mitigación del cambio climático en fincas productoras de grano (Se participa).</w:t>
      </w:r>
      <w:r w:rsidR="002019FE" w:rsidRPr="00302FCE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="002019FE" w:rsidRPr="00302FCE">
        <w:rPr>
          <w:rFonts w:ascii="Arial" w:eastAsia="Arial" w:hAnsi="Arial" w:cs="Arial"/>
          <w:b/>
          <w:color w:val="FF0000"/>
          <w:sz w:val="24"/>
          <w:szCs w:val="24"/>
        </w:rPr>
        <w:t>BETSY</w:t>
      </w:r>
    </w:p>
    <w:p w:rsidR="00E63F4E" w:rsidRPr="00302FCE" w:rsidRDefault="00E63F4E" w:rsidP="00E63F4E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02FCE">
        <w:rPr>
          <w:rFonts w:ascii="Arial" w:eastAsia="Arial" w:hAnsi="Arial" w:cs="Arial"/>
          <w:b/>
          <w:sz w:val="24"/>
          <w:szCs w:val="24"/>
        </w:rPr>
        <w:t>“</w:t>
      </w:r>
      <w:proofErr w:type="spellStart"/>
      <w:r w:rsidRPr="00302FCE">
        <w:rPr>
          <w:rFonts w:ascii="Arial" w:eastAsia="Arial" w:hAnsi="Arial" w:cs="Arial"/>
          <w:b/>
          <w:sz w:val="24"/>
          <w:szCs w:val="24"/>
        </w:rPr>
        <w:t>Nanopartículas</w:t>
      </w:r>
      <w:proofErr w:type="spellEnd"/>
      <w:r w:rsidRPr="00302FCE">
        <w:rPr>
          <w:rFonts w:ascii="Arial" w:eastAsia="Arial" w:hAnsi="Arial" w:cs="Arial"/>
          <w:b/>
          <w:sz w:val="24"/>
          <w:szCs w:val="24"/>
        </w:rPr>
        <w:t xml:space="preserve"> de calcio y silicio como atenuante del estrés hídrico en cultivos hortícolas</w:t>
      </w:r>
      <w:r w:rsidRPr="00302FCE">
        <w:rPr>
          <w:rFonts w:ascii="Arial" w:eastAsia="Arial" w:hAnsi="Arial" w:cs="Arial"/>
          <w:sz w:val="24"/>
          <w:szCs w:val="24"/>
        </w:rPr>
        <w:t xml:space="preserve">”. </w:t>
      </w:r>
      <w:proofErr w:type="spellStart"/>
      <w:r w:rsidR="004F4585" w:rsidRPr="00302FCE">
        <w:rPr>
          <w:rFonts w:ascii="Arial" w:eastAsia="Arial" w:hAnsi="Arial" w:cs="Arial"/>
          <w:sz w:val="24"/>
          <w:szCs w:val="24"/>
        </w:rPr>
        <w:t>J`</w:t>
      </w:r>
      <w:r w:rsidRPr="00302FCE">
        <w:rPr>
          <w:rFonts w:ascii="Arial" w:eastAsia="Arial" w:hAnsi="Arial" w:cs="Arial"/>
          <w:sz w:val="24"/>
          <w:szCs w:val="24"/>
        </w:rPr>
        <w:t>DrC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>. Juan José Pérez Reyes, Facultad de Ciencias Biológicas y Forestales de la Universidad Técnica Estatal de Quevedo, Ecuador.</w:t>
      </w:r>
    </w:p>
    <w:p w:rsidR="006E7912" w:rsidRPr="00302FCE" w:rsidRDefault="00C86014" w:rsidP="006E791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eastAsia="Arial" w:hAnsi="Arial" w:cs="Arial"/>
          <w:b/>
          <w:i/>
          <w:sz w:val="24"/>
          <w:szCs w:val="24"/>
        </w:rPr>
      </w:pPr>
      <w:r w:rsidRPr="00302FCE">
        <w:rPr>
          <w:rFonts w:ascii="Arial" w:eastAsia="Arial" w:hAnsi="Arial" w:cs="Arial"/>
          <w:sz w:val="24"/>
          <w:szCs w:val="24"/>
        </w:rPr>
        <w:t xml:space="preserve">Programa Agroforestal y Desarrollo Sostenible de CTI. </w:t>
      </w:r>
      <w:r w:rsidR="006E7912" w:rsidRPr="00302FCE">
        <w:rPr>
          <w:rFonts w:ascii="Arial" w:eastAsia="Arial" w:hAnsi="Arial" w:cs="Arial"/>
          <w:sz w:val="24"/>
          <w:szCs w:val="24"/>
        </w:rPr>
        <w:t xml:space="preserve">Alternativas agroecológicas para la producción sostenible de frutales y forestales como vía para la resiliencia de los sistemas agroforestales. Jefe del Proyecto: Dra. C </w:t>
      </w:r>
      <w:proofErr w:type="spellStart"/>
      <w:r w:rsidR="006E7912" w:rsidRPr="00302FCE">
        <w:rPr>
          <w:rFonts w:ascii="Arial" w:eastAsia="Arial" w:hAnsi="Arial" w:cs="Arial"/>
          <w:sz w:val="24"/>
          <w:szCs w:val="24"/>
        </w:rPr>
        <w:t>Yaisys</w:t>
      </w:r>
      <w:proofErr w:type="spellEnd"/>
      <w:r w:rsidR="006E7912" w:rsidRPr="00302FCE">
        <w:rPr>
          <w:rFonts w:ascii="Arial" w:eastAsia="Arial" w:hAnsi="Arial" w:cs="Arial"/>
          <w:sz w:val="24"/>
          <w:szCs w:val="24"/>
        </w:rPr>
        <w:t xml:space="preserve"> Blanco Valdés. 2023-2027.</w:t>
      </w:r>
    </w:p>
    <w:p w:rsidR="00DE3E78" w:rsidRPr="00302FCE" w:rsidRDefault="00DE3E78" w:rsidP="00DE3E78">
      <w:pPr>
        <w:pStyle w:val="Prrafodelista"/>
        <w:numPr>
          <w:ilvl w:val="0"/>
          <w:numId w:val="5"/>
        </w:numPr>
        <w:tabs>
          <w:tab w:val="left" w:pos="27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2FCE">
        <w:rPr>
          <w:rFonts w:ascii="Arial" w:eastAsia="Times New Roman" w:hAnsi="Arial" w:cs="Arial"/>
          <w:sz w:val="24"/>
          <w:szCs w:val="24"/>
        </w:rPr>
        <w:t xml:space="preserve">Proyecto Nacional: Desarrollo de un modelo tecnológico sostenible para la adaptación y mitigación del cambio climático en fincas productoras de granos (Jefe de Proyecto: Dr. C. Lázaro A. </w:t>
      </w:r>
      <w:proofErr w:type="spellStart"/>
      <w:r w:rsidRPr="00302FCE">
        <w:rPr>
          <w:rFonts w:ascii="Arial" w:eastAsia="Times New Roman" w:hAnsi="Arial" w:cs="Arial"/>
          <w:sz w:val="24"/>
          <w:szCs w:val="24"/>
        </w:rPr>
        <w:t>Maqueira</w:t>
      </w:r>
      <w:proofErr w:type="spellEnd"/>
      <w:r w:rsidRPr="00302FCE">
        <w:rPr>
          <w:rFonts w:ascii="Arial" w:eastAsia="Times New Roman" w:hAnsi="Arial" w:cs="Arial"/>
          <w:sz w:val="24"/>
          <w:szCs w:val="24"/>
        </w:rPr>
        <w:t xml:space="preserve"> López, INCA)</w:t>
      </w:r>
    </w:p>
    <w:p w:rsidR="00DE3E78" w:rsidRPr="00302FCE" w:rsidRDefault="00DE3E78" w:rsidP="00DE3E7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2FCE">
        <w:rPr>
          <w:rFonts w:ascii="Arial" w:eastAsia="Times New Roman" w:hAnsi="Arial" w:cs="Arial"/>
          <w:sz w:val="24"/>
          <w:szCs w:val="24"/>
        </w:rPr>
        <w:t xml:space="preserve">Proyecto Sectorial: </w:t>
      </w:r>
      <w:r w:rsidRPr="00302FCE">
        <w:rPr>
          <w:rFonts w:ascii="Arial" w:eastAsia="Times New Roman" w:hAnsi="Arial" w:cs="Arial"/>
          <w:color w:val="000000"/>
          <w:sz w:val="24"/>
          <w:szCs w:val="24"/>
        </w:rPr>
        <w:t>Contribución a la producción sostenible de soya para la alimentación animal en sistemas agropecuarios locales</w:t>
      </w:r>
      <w:r w:rsidRPr="00302FCE">
        <w:rPr>
          <w:rFonts w:ascii="Arial" w:eastAsia="Times New Roman" w:hAnsi="Arial" w:cs="Arial"/>
          <w:sz w:val="24"/>
          <w:szCs w:val="24"/>
        </w:rPr>
        <w:t xml:space="preserve"> (Jefe de Proyecto: Dr. C. Lázaro A. </w:t>
      </w:r>
      <w:proofErr w:type="spellStart"/>
      <w:r w:rsidRPr="00302FCE">
        <w:rPr>
          <w:rFonts w:ascii="Arial" w:eastAsia="Times New Roman" w:hAnsi="Arial" w:cs="Arial"/>
          <w:sz w:val="24"/>
          <w:szCs w:val="24"/>
        </w:rPr>
        <w:t>Maqueira</w:t>
      </w:r>
      <w:proofErr w:type="spellEnd"/>
      <w:r w:rsidRPr="00302FCE">
        <w:rPr>
          <w:rFonts w:ascii="Arial" w:eastAsia="Times New Roman" w:hAnsi="Arial" w:cs="Arial"/>
          <w:sz w:val="24"/>
          <w:szCs w:val="24"/>
        </w:rPr>
        <w:t xml:space="preserve"> López, INCA).</w:t>
      </w:r>
    </w:p>
    <w:p w:rsidR="0038516B" w:rsidRPr="00302FCE" w:rsidRDefault="0038516B" w:rsidP="003851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Arial" w:hAnsi="Arial" w:cs="Arial"/>
          <w:sz w:val="24"/>
          <w:szCs w:val="24"/>
        </w:rPr>
      </w:pPr>
      <w:r w:rsidRPr="00302FCE">
        <w:rPr>
          <w:rFonts w:ascii="Arial" w:eastAsia="Arial" w:hAnsi="Arial" w:cs="Arial"/>
          <w:sz w:val="24"/>
          <w:szCs w:val="24"/>
        </w:rPr>
        <w:t xml:space="preserve">Empleo de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biocarbón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>, abonos, organismos endófitos y aceites esenciales para la mejora de indicadores productivos y de salud (de suelos y ambiente) en escenarios agropecuarios de Mayabeque (Se participa). Dr. C. Mayra</w:t>
      </w:r>
    </w:p>
    <w:p w:rsidR="0038516B" w:rsidRPr="00302FCE" w:rsidRDefault="0038516B" w:rsidP="003851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Arial" w:hAnsi="Arial" w:cs="Arial"/>
          <w:sz w:val="24"/>
          <w:szCs w:val="24"/>
        </w:rPr>
      </w:pPr>
      <w:r w:rsidRPr="00302FCE">
        <w:rPr>
          <w:rFonts w:ascii="Arial" w:eastAsia="Arial" w:hAnsi="Arial" w:cs="Arial"/>
          <w:color w:val="000000"/>
          <w:sz w:val="24"/>
          <w:szCs w:val="24"/>
        </w:rPr>
        <w:t xml:space="preserve">Manejo de </w:t>
      </w:r>
      <w:r w:rsidRPr="00302FCE">
        <w:rPr>
          <w:rFonts w:ascii="Arial" w:eastAsia="Arial" w:hAnsi="Arial" w:cs="Arial"/>
          <w:sz w:val="24"/>
          <w:szCs w:val="24"/>
        </w:rPr>
        <w:t xml:space="preserve">agroecosistemas sostenibles aplicando prácticas con principios agroecológicos en diferentes condiciones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edafoclimáticas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 (Se participa).  Dr. C.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Yaisys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Balnco</w:t>
      </w:r>
      <w:proofErr w:type="spellEnd"/>
    </w:p>
    <w:p w:rsidR="0038516B" w:rsidRPr="00302FCE" w:rsidRDefault="00C86014" w:rsidP="003851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Arial" w:hAnsi="Arial" w:cs="Arial"/>
          <w:sz w:val="24"/>
          <w:szCs w:val="24"/>
        </w:rPr>
      </w:pPr>
      <w:r w:rsidRPr="00302FCE">
        <w:rPr>
          <w:rFonts w:ascii="Arial" w:eastAsia="Arial" w:hAnsi="Arial" w:cs="Arial"/>
          <w:sz w:val="24"/>
          <w:szCs w:val="24"/>
        </w:rPr>
        <w:lastRenderedPageBreak/>
        <w:t>Programa Agroforestal y Desarrollo Sostenible de CTI</w:t>
      </w:r>
      <w:r w:rsidRPr="00302FCE">
        <w:rPr>
          <w:rFonts w:ascii="Arial" w:eastAsia="Arial" w:hAnsi="Arial" w:cs="Arial"/>
          <w:sz w:val="24"/>
          <w:szCs w:val="24"/>
        </w:rPr>
        <w:t xml:space="preserve">. </w:t>
      </w:r>
      <w:r w:rsidR="0038516B" w:rsidRPr="00302FCE">
        <w:rPr>
          <w:rFonts w:ascii="Arial" w:eastAsia="Arial" w:hAnsi="Arial" w:cs="Arial"/>
          <w:sz w:val="24"/>
          <w:szCs w:val="24"/>
        </w:rPr>
        <w:t>Alternativas agroecológicas para la producción sostenible de frutales y forestales como vía para la resiliencia de los sistemas agroforestales (Se participa).  </w:t>
      </w:r>
    </w:p>
    <w:p w:rsidR="0038516B" w:rsidRPr="00302FCE" w:rsidRDefault="0038516B" w:rsidP="003851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1" w:lineRule="atLeast"/>
        <w:jc w:val="both"/>
        <w:textDirection w:val="btLr"/>
        <w:textAlignment w:val="top"/>
        <w:outlineLvl w:val="0"/>
        <w:rPr>
          <w:rFonts w:ascii="Arial" w:hAnsi="Arial" w:cs="Arial"/>
          <w:sz w:val="24"/>
          <w:szCs w:val="24"/>
        </w:rPr>
      </w:pPr>
      <w:r w:rsidRPr="00302FCE">
        <w:rPr>
          <w:rFonts w:ascii="Arial" w:eastAsia="Arial" w:hAnsi="Arial" w:cs="Arial"/>
          <w:sz w:val="24"/>
          <w:szCs w:val="24"/>
        </w:rPr>
        <w:t xml:space="preserve">Proyecto FEF CUBA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System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AgrOH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: Gestión Sostenible de sistemas alimentarios y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coinnovación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 en Cuba, como parte del enfoque ¨Una Salud¨. (Se participa) Dr. C.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Odalis</w:t>
      </w:r>
      <w:proofErr w:type="spellEnd"/>
      <w:r w:rsidRPr="00302FC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02FCE">
        <w:rPr>
          <w:rFonts w:ascii="Arial" w:eastAsia="Arial" w:hAnsi="Arial" w:cs="Arial"/>
          <w:sz w:val="24"/>
          <w:szCs w:val="24"/>
        </w:rPr>
        <w:t>Uffor</w:t>
      </w:r>
      <w:proofErr w:type="spellEnd"/>
    </w:p>
    <w:p w:rsidR="0038516B" w:rsidRPr="00302FCE" w:rsidRDefault="0038516B" w:rsidP="0038516B">
      <w:pPr>
        <w:ind w:hanging="2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:rsidR="0038516B" w:rsidRPr="00302FCE" w:rsidRDefault="0038516B" w:rsidP="003851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3E78" w:rsidRPr="00302FCE" w:rsidRDefault="00DE3E78" w:rsidP="00DE3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6"/>
        <w:contextualSpacing/>
        <w:jc w:val="both"/>
        <w:rPr>
          <w:rFonts w:ascii="Arial" w:eastAsia="Arial" w:hAnsi="Arial" w:cs="Arial"/>
          <w:b/>
          <w:i/>
          <w:sz w:val="24"/>
          <w:szCs w:val="24"/>
        </w:rPr>
      </w:pPr>
    </w:p>
    <w:p w:rsidR="005C73F2" w:rsidRPr="00302FCE" w:rsidRDefault="005C73F2" w:rsidP="006E7912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5C73F2" w:rsidRPr="00302FCE" w:rsidRDefault="005C73F2" w:rsidP="005C73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5C73F2" w:rsidRPr="00302FCE" w:rsidRDefault="005C73F2">
      <w:pPr>
        <w:rPr>
          <w:rFonts w:ascii="Arial" w:hAnsi="Arial" w:cs="Arial"/>
          <w:b/>
          <w:sz w:val="24"/>
          <w:szCs w:val="24"/>
          <w:lang w:val="es-ES"/>
        </w:rPr>
      </w:pPr>
    </w:p>
    <w:sectPr w:rsidR="005C73F2" w:rsidRPr="00302FCE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5A92"/>
    <w:multiLevelType w:val="multilevel"/>
    <w:tmpl w:val="B5F8869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22D7943"/>
    <w:multiLevelType w:val="multilevel"/>
    <w:tmpl w:val="827C62A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09B1F2A"/>
    <w:multiLevelType w:val="multilevel"/>
    <w:tmpl w:val="AB20955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EF94136"/>
    <w:multiLevelType w:val="multilevel"/>
    <w:tmpl w:val="D8605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8266F"/>
    <w:multiLevelType w:val="multilevel"/>
    <w:tmpl w:val="6FC0969A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045339F"/>
    <w:multiLevelType w:val="multilevel"/>
    <w:tmpl w:val="AB20955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B732770"/>
    <w:multiLevelType w:val="multilevel"/>
    <w:tmpl w:val="66762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FE6EC2"/>
    <w:multiLevelType w:val="multilevel"/>
    <w:tmpl w:val="2C2C1D9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F2"/>
    <w:rsid w:val="00154387"/>
    <w:rsid w:val="001C2C68"/>
    <w:rsid w:val="002019FE"/>
    <w:rsid w:val="002F4758"/>
    <w:rsid w:val="00302FCE"/>
    <w:rsid w:val="0038516B"/>
    <w:rsid w:val="004F4585"/>
    <w:rsid w:val="0051138A"/>
    <w:rsid w:val="005C73F2"/>
    <w:rsid w:val="006E7912"/>
    <w:rsid w:val="00A362DF"/>
    <w:rsid w:val="00A466D8"/>
    <w:rsid w:val="00C86014"/>
    <w:rsid w:val="00DE3E78"/>
    <w:rsid w:val="00E63F4E"/>
    <w:rsid w:val="00F3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0EE4"/>
  <w15:chartTrackingRefBased/>
  <w15:docId w15:val="{3BA8A14B-F20B-41E0-8F40-CD0CD476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C7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896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13</cp:revision>
  <dcterms:created xsi:type="dcterms:W3CDTF">2025-01-15T02:14:00Z</dcterms:created>
  <dcterms:modified xsi:type="dcterms:W3CDTF">2025-01-16T01:28:00Z</dcterms:modified>
</cp:coreProperties>
</file>