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6714" w:rsidRDefault="00316714" w:rsidP="00316714">
      <w:pPr>
        <w:pStyle w:val="Ttulo"/>
        <w:ind w:left="-851"/>
        <w:outlineLvl w:val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-      </w:t>
      </w:r>
      <w:r>
        <w:rPr>
          <w:rFonts w:ascii="Arial" w:hAnsi="Arial" w:cs="Arial"/>
          <w:noProof/>
          <w:sz w:val="20"/>
          <w:lang w:val="en-US" w:eastAsia="en-US"/>
        </w:rPr>
        <w:drawing>
          <wp:inline distT="0" distB="0" distL="0" distR="0">
            <wp:extent cx="1263015" cy="740410"/>
            <wp:effectExtent l="19050" t="0" r="0" b="0"/>
            <wp:docPr id="1" name="Imagen 1" descr="Logo%20In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Logo%20Inc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015" cy="740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6714" w:rsidRDefault="00316714" w:rsidP="00316714">
      <w:pPr>
        <w:pStyle w:val="Ttulo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INSTITUTO NACIONAL DE CIENCIAS AGRÍCOLAS</w:t>
      </w:r>
    </w:p>
    <w:p w:rsidR="00316714" w:rsidRDefault="00316714" w:rsidP="00316714">
      <w:pPr>
        <w:pStyle w:val="Subttulo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Gaveta  Postal No. 1, San José de las Lajas, Mayabeque, Cuba. C. P.32700</w:t>
      </w:r>
    </w:p>
    <w:p w:rsidR="00316714" w:rsidRDefault="00316714" w:rsidP="00316714">
      <w:pPr>
        <w:pStyle w:val="Subttul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Tel. / Fax: (53) (47) 86 3867</w:t>
      </w:r>
    </w:p>
    <w:p w:rsidR="00316714" w:rsidRDefault="00316714" w:rsidP="00316714">
      <w:pPr>
        <w:rPr>
          <w:rFonts w:ascii="Arial" w:hAnsi="Arial" w:cs="Arial"/>
          <w:color w:val="0000FF"/>
        </w:rPr>
      </w:pPr>
      <w:r>
        <w:rPr>
          <w:rFonts w:ascii="Arial" w:hAnsi="Arial" w:cs="Arial"/>
        </w:rPr>
        <w:t xml:space="preserve">                          C. electrónico: </w:t>
      </w:r>
      <w:hyperlink r:id="rId6" w:history="1">
        <w:r>
          <w:rPr>
            <w:rStyle w:val="Hipervnculo"/>
            <w:rFonts w:ascii="Arial" w:hAnsi="Arial" w:cs="Arial"/>
          </w:rPr>
          <w:t>mcperez@inca.edu.cu</w:t>
        </w:r>
      </w:hyperlink>
    </w:p>
    <w:p w:rsidR="00316714" w:rsidRDefault="00316714" w:rsidP="00316714">
      <w:pPr>
        <w:jc w:val="center"/>
        <w:rPr>
          <w:rFonts w:ascii="Arial" w:hAnsi="Arial" w:cs="Arial"/>
        </w:rPr>
      </w:pPr>
    </w:p>
    <w:p w:rsidR="00316714" w:rsidRDefault="00316714" w:rsidP="00316714">
      <w:pPr>
        <w:jc w:val="center"/>
        <w:rPr>
          <w:rFonts w:ascii="Arial" w:hAnsi="Arial" w:cs="Arial"/>
        </w:rPr>
      </w:pPr>
    </w:p>
    <w:p w:rsidR="00316714" w:rsidRDefault="00316714" w:rsidP="00316714">
      <w:pPr>
        <w:pStyle w:val="Subttul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CONSEJO DE DIRECCIÖN </w:t>
      </w:r>
    </w:p>
    <w:p w:rsidR="00316714" w:rsidRDefault="00316714" w:rsidP="00316714">
      <w:pPr>
        <w:pStyle w:val="Subttul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CITACIÓN</w:t>
      </w:r>
    </w:p>
    <w:p w:rsidR="00316714" w:rsidRPr="005E304E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>Día.15 - 12</w:t>
      </w:r>
      <w:r w:rsidRPr="005E304E">
        <w:rPr>
          <w:rFonts w:ascii="Arial" w:hAnsi="Arial" w:cs="Arial"/>
        </w:rPr>
        <w:t xml:space="preserve"> -1</w:t>
      </w:r>
      <w:r>
        <w:rPr>
          <w:rFonts w:ascii="Arial" w:hAnsi="Arial" w:cs="Arial"/>
        </w:rPr>
        <w:t>6</w:t>
      </w:r>
    </w:p>
    <w:p w:rsidR="00316714" w:rsidRPr="005E304E" w:rsidRDefault="00316714" w:rsidP="00316714">
      <w:pPr>
        <w:rPr>
          <w:rFonts w:ascii="Arial" w:hAnsi="Arial" w:cs="Arial"/>
        </w:rPr>
      </w:pPr>
      <w:r w:rsidRPr="005E304E">
        <w:rPr>
          <w:rFonts w:ascii="Arial" w:hAnsi="Arial" w:cs="Arial"/>
        </w:rPr>
        <w:t xml:space="preserve">Hora. </w:t>
      </w:r>
      <w:r>
        <w:rPr>
          <w:rFonts w:ascii="Arial" w:hAnsi="Arial" w:cs="Arial"/>
        </w:rPr>
        <w:t>8.30 a</w:t>
      </w:r>
      <w:r w:rsidRPr="005E304E">
        <w:rPr>
          <w:rFonts w:ascii="Arial" w:hAnsi="Arial" w:cs="Arial"/>
        </w:rPr>
        <w:t>.m.</w:t>
      </w:r>
    </w:p>
    <w:p w:rsidR="00316714" w:rsidRPr="005E304E" w:rsidRDefault="00316714" w:rsidP="00316714">
      <w:pPr>
        <w:rPr>
          <w:rFonts w:ascii="Arial" w:hAnsi="Arial" w:cs="Arial"/>
        </w:rPr>
      </w:pPr>
      <w:r w:rsidRPr="005E304E">
        <w:rPr>
          <w:rFonts w:ascii="Arial" w:hAnsi="Arial" w:cs="Arial"/>
        </w:rPr>
        <w:t xml:space="preserve">Lugar. </w:t>
      </w:r>
      <w:r>
        <w:rPr>
          <w:rFonts w:ascii="Arial" w:hAnsi="Arial" w:cs="Arial"/>
        </w:rPr>
        <w:t>Sala B</w:t>
      </w:r>
    </w:p>
    <w:p w:rsidR="00316714" w:rsidRDefault="00316714" w:rsidP="00316714">
      <w:pPr>
        <w:jc w:val="center"/>
        <w:rPr>
          <w:rFonts w:ascii="Arial" w:hAnsi="Arial" w:cs="Arial"/>
          <w:b/>
          <w:sz w:val="28"/>
          <w:szCs w:val="28"/>
        </w:rPr>
      </w:pPr>
      <w:r w:rsidRPr="00EE1456">
        <w:rPr>
          <w:rFonts w:ascii="Arial" w:hAnsi="Arial" w:cs="Arial"/>
          <w:b/>
          <w:sz w:val="28"/>
          <w:szCs w:val="28"/>
        </w:rPr>
        <w:t>ORDEN DEL DÍA</w:t>
      </w:r>
    </w:p>
    <w:p w:rsidR="00316714" w:rsidRDefault="00316714" w:rsidP="00316714">
      <w:pPr>
        <w:jc w:val="center"/>
        <w:rPr>
          <w:rFonts w:ascii="Arial" w:hAnsi="Arial" w:cs="Arial"/>
          <w:b/>
          <w:sz w:val="28"/>
          <w:szCs w:val="28"/>
        </w:rPr>
      </w:pPr>
    </w:p>
    <w:p w:rsidR="00316714" w:rsidRPr="006B0349" w:rsidRDefault="00316714" w:rsidP="00316714">
      <w:pPr>
        <w:pStyle w:val="Prrafodelista"/>
        <w:numPr>
          <w:ilvl w:val="0"/>
          <w:numId w:val="1"/>
        </w:numPr>
        <w:ind w:left="709"/>
        <w:jc w:val="both"/>
        <w:rPr>
          <w:rFonts w:ascii="Arial" w:hAnsi="Arial" w:cs="Arial"/>
          <w:b/>
        </w:rPr>
      </w:pPr>
      <w:r w:rsidRPr="006B0349">
        <w:rPr>
          <w:rFonts w:ascii="Arial" w:hAnsi="Arial" w:cs="Arial"/>
          <w:b/>
        </w:rPr>
        <w:t>Chequeo de Acuerdos.</w:t>
      </w:r>
      <w:r w:rsidR="008F44F1">
        <w:rPr>
          <w:rFonts w:ascii="Arial" w:hAnsi="Arial" w:cs="Arial"/>
          <w:b/>
        </w:rPr>
        <w:t xml:space="preserve"> </w:t>
      </w:r>
    </w:p>
    <w:p w:rsidR="00316714" w:rsidRPr="00707FFC" w:rsidRDefault="00316714" w:rsidP="003167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Pr="00707FFC">
        <w:rPr>
          <w:rFonts w:ascii="Arial" w:hAnsi="Arial" w:cs="Arial"/>
        </w:rPr>
        <w:t>Acuerdos No.</w:t>
      </w:r>
      <w:r w:rsidR="00707FFC" w:rsidRPr="00707FFC">
        <w:rPr>
          <w:rFonts w:ascii="Arial" w:hAnsi="Arial" w:cs="Arial"/>
        </w:rPr>
        <w:t xml:space="preserve"> 72, 73, 74,75 y 76.</w:t>
      </w:r>
    </w:p>
    <w:p w:rsidR="00707FFC" w:rsidRPr="00707FFC" w:rsidRDefault="00707FFC" w:rsidP="00316714">
      <w:pPr>
        <w:jc w:val="both"/>
        <w:rPr>
          <w:rFonts w:ascii="Arial" w:hAnsi="Arial" w:cs="Arial"/>
        </w:rPr>
      </w:pPr>
      <w:r w:rsidRPr="00707FFC">
        <w:rPr>
          <w:rFonts w:ascii="Arial" w:hAnsi="Arial" w:cs="Arial"/>
        </w:rPr>
        <w:t xml:space="preserve">         Resp. </w:t>
      </w:r>
      <w:proofErr w:type="spellStart"/>
      <w:r w:rsidRPr="00707FFC">
        <w:rPr>
          <w:rFonts w:ascii="Arial" w:hAnsi="Arial" w:cs="Arial"/>
        </w:rPr>
        <w:t>Sucel</w:t>
      </w:r>
      <w:proofErr w:type="spellEnd"/>
      <w:r w:rsidRPr="00707FFC">
        <w:rPr>
          <w:rFonts w:ascii="Arial" w:hAnsi="Arial" w:cs="Arial"/>
        </w:rPr>
        <w:t xml:space="preserve"> </w:t>
      </w:r>
      <w:proofErr w:type="spellStart"/>
      <w:r w:rsidRPr="00707FFC">
        <w:rPr>
          <w:rFonts w:ascii="Arial" w:hAnsi="Arial" w:cs="Arial"/>
        </w:rPr>
        <w:t>Ortíz</w:t>
      </w:r>
      <w:proofErr w:type="spellEnd"/>
    </w:p>
    <w:p w:rsidR="00316714" w:rsidRDefault="00316714" w:rsidP="00316714"/>
    <w:p w:rsidR="002B6503" w:rsidRPr="002B6503" w:rsidRDefault="00316714" w:rsidP="00D56F28">
      <w:pPr>
        <w:pStyle w:val="Prrafodelista"/>
        <w:numPr>
          <w:ilvl w:val="0"/>
          <w:numId w:val="6"/>
        </w:numPr>
        <w:rPr>
          <w:rFonts w:ascii="Arial Narrow" w:hAnsi="Arial Narrow" w:cs="Arial"/>
          <w:b/>
          <w:bCs/>
          <w:i/>
        </w:rPr>
      </w:pPr>
      <w:r w:rsidRPr="002B6503">
        <w:rPr>
          <w:rFonts w:ascii="Arial" w:hAnsi="Arial" w:cs="Arial"/>
          <w:b/>
        </w:rPr>
        <w:t>Informaciones del Organismo Superior y del PCC.</w:t>
      </w:r>
    </w:p>
    <w:p w:rsidR="002B6503" w:rsidRPr="002B6503" w:rsidRDefault="002B6503" w:rsidP="00D56F28">
      <w:pPr>
        <w:pStyle w:val="Prrafodelista"/>
        <w:numPr>
          <w:ilvl w:val="0"/>
          <w:numId w:val="6"/>
        </w:numPr>
        <w:rPr>
          <w:rFonts w:ascii="Arial" w:hAnsi="Arial" w:cs="Arial"/>
          <w:b/>
          <w:bCs/>
          <w:i/>
        </w:rPr>
      </w:pPr>
      <w:r w:rsidRPr="002B6503">
        <w:rPr>
          <w:rFonts w:ascii="Arial" w:hAnsi="Arial" w:cs="Arial"/>
          <w:bCs/>
        </w:rPr>
        <w:t>RS.OM. -1684. Indicaciones del Ministro relacionado con el 58 aniversario del Triunfo de la Revolución.</w:t>
      </w:r>
    </w:p>
    <w:p w:rsidR="00D56F28" w:rsidRPr="002B6503" w:rsidRDefault="00316714" w:rsidP="00D56F28">
      <w:pPr>
        <w:pStyle w:val="Prrafodelista"/>
        <w:numPr>
          <w:ilvl w:val="0"/>
          <w:numId w:val="6"/>
        </w:numPr>
        <w:rPr>
          <w:rFonts w:ascii="Arial Narrow" w:hAnsi="Arial Narrow" w:cs="Arial"/>
          <w:b/>
          <w:bCs/>
          <w:i/>
        </w:rPr>
      </w:pPr>
      <w:r w:rsidRPr="002B6503">
        <w:rPr>
          <w:rFonts w:ascii="Arial" w:hAnsi="Arial" w:cs="Arial"/>
        </w:rPr>
        <w:t>VMAS –</w:t>
      </w:r>
      <w:r w:rsidR="00D56F28" w:rsidRPr="002B6503">
        <w:rPr>
          <w:rFonts w:ascii="Arial" w:hAnsi="Arial" w:cs="Arial"/>
        </w:rPr>
        <w:t xml:space="preserve">549. Proceso de análisis </w:t>
      </w:r>
      <w:r w:rsidR="00D56F28" w:rsidRPr="002B6503">
        <w:rPr>
          <w:rFonts w:ascii="Arial" w:hAnsi="Arial" w:cs="Arial"/>
          <w:b/>
          <w:bCs/>
          <w:i/>
        </w:rPr>
        <w:t xml:space="preserve"> </w:t>
      </w:r>
      <w:r w:rsidR="00D56F28" w:rsidRPr="002B6503">
        <w:rPr>
          <w:rFonts w:ascii="Arial" w:hAnsi="Arial" w:cs="Arial"/>
          <w:bCs/>
        </w:rPr>
        <w:t>d</w:t>
      </w:r>
      <w:r w:rsidR="00D56F28" w:rsidRPr="002B6503">
        <w:rPr>
          <w:rFonts w:ascii="Arial" w:hAnsi="Arial" w:cs="Arial"/>
        </w:rPr>
        <w:t>e la eficiencia de los Portadores Energéticos del mes de Noviembre de 2016.</w:t>
      </w:r>
    </w:p>
    <w:p w:rsidR="00D56F28" w:rsidRPr="00707FFC" w:rsidRDefault="00D56F28" w:rsidP="00D56F28">
      <w:pPr>
        <w:pStyle w:val="Textoindependiente"/>
        <w:numPr>
          <w:ilvl w:val="0"/>
          <w:numId w:val="6"/>
        </w:numPr>
        <w:spacing w:before="0" w:after="0"/>
        <w:rPr>
          <w:rFonts w:ascii="Arial Narrow" w:hAnsi="Arial Narrow" w:cs="Arial"/>
          <w:b/>
          <w:bCs/>
          <w:i/>
          <w:szCs w:val="24"/>
        </w:rPr>
      </w:pPr>
      <w:r>
        <w:rPr>
          <w:rFonts w:ascii="Arial" w:hAnsi="Arial" w:cs="Arial"/>
        </w:rPr>
        <w:t>Plan de acciones de control externas de la Dirección de Auditorias del MES</w:t>
      </w:r>
      <w:r w:rsidR="005255B0">
        <w:rPr>
          <w:rFonts w:ascii="Arial" w:hAnsi="Arial" w:cs="Arial"/>
        </w:rPr>
        <w:t xml:space="preserve"> para el año 2017, así como afectación a auditores internos y especialistas de las entidades.</w:t>
      </w:r>
    </w:p>
    <w:p w:rsidR="00D56F28" w:rsidRDefault="00D56F28" w:rsidP="00316714">
      <w:pPr>
        <w:rPr>
          <w:rFonts w:ascii="Arial" w:hAnsi="Arial" w:cs="Arial"/>
          <w:b/>
        </w:rPr>
      </w:pPr>
    </w:p>
    <w:p w:rsidR="00316714" w:rsidRPr="00164D39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</w:t>
      </w:r>
      <w:r w:rsidRPr="00164D39">
        <w:rPr>
          <w:rFonts w:ascii="Arial" w:hAnsi="Arial" w:cs="Arial"/>
        </w:rPr>
        <w:t>Resp. María del Carmen Pérez</w:t>
      </w:r>
    </w:p>
    <w:p w:rsidR="00316714" w:rsidRPr="00761070" w:rsidRDefault="00316714" w:rsidP="00316714">
      <w:pPr>
        <w:rPr>
          <w:rFonts w:ascii="Arial" w:hAnsi="Arial" w:cs="Arial"/>
        </w:rPr>
      </w:pPr>
      <w:r w:rsidRPr="00761070">
        <w:rPr>
          <w:rFonts w:ascii="Arial" w:hAnsi="Arial" w:cs="Arial"/>
        </w:rPr>
        <w:t xml:space="preserve">     Tiempo. </w:t>
      </w:r>
      <w:r w:rsidR="00892EBA">
        <w:rPr>
          <w:rFonts w:ascii="Arial" w:hAnsi="Arial" w:cs="Arial"/>
        </w:rPr>
        <w:t>1</w:t>
      </w:r>
      <w:r w:rsidRPr="00761070">
        <w:rPr>
          <w:rFonts w:ascii="Arial" w:hAnsi="Arial" w:cs="Arial"/>
        </w:rPr>
        <w:t xml:space="preserve">0 </w:t>
      </w:r>
      <w:proofErr w:type="spellStart"/>
      <w:r w:rsidRPr="00761070">
        <w:rPr>
          <w:rFonts w:ascii="Arial" w:hAnsi="Arial" w:cs="Arial"/>
        </w:rPr>
        <w:t>mín</w:t>
      </w:r>
      <w:proofErr w:type="spellEnd"/>
    </w:p>
    <w:p w:rsidR="00316714" w:rsidRPr="00761070" w:rsidRDefault="00316714" w:rsidP="00316714">
      <w:pPr>
        <w:rPr>
          <w:rFonts w:ascii="Arial" w:hAnsi="Arial" w:cs="Arial"/>
          <w:color w:val="C0504D" w:themeColor="accent2"/>
        </w:rPr>
      </w:pPr>
      <w:r w:rsidRPr="00761070">
        <w:rPr>
          <w:rFonts w:ascii="Arial" w:hAnsi="Arial" w:cs="Arial"/>
        </w:rPr>
        <w:t xml:space="preserve">     Facilitador. </w:t>
      </w:r>
      <w:r>
        <w:rPr>
          <w:rFonts w:ascii="Arial" w:hAnsi="Arial" w:cs="Arial"/>
        </w:rPr>
        <w:t>Idioleidys Alvarez</w:t>
      </w:r>
    </w:p>
    <w:p w:rsidR="00316714" w:rsidRDefault="00316714" w:rsidP="00316714">
      <w:pPr>
        <w:rPr>
          <w:rFonts w:ascii="Arial" w:hAnsi="Arial" w:cs="Arial"/>
          <w:b/>
        </w:rPr>
      </w:pPr>
    </w:p>
    <w:p w:rsidR="00316714" w:rsidRPr="00A96B78" w:rsidRDefault="00316714" w:rsidP="00316714">
      <w:pPr>
        <w:tabs>
          <w:tab w:val="left" w:pos="142"/>
        </w:tabs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</w:t>
      </w:r>
      <w:r w:rsidRPr="00A96B78">
        <w:rPr>
          <w:rFonts w:ascii="Arial" w:hAnsi="Arial" w:cs="Arial"/>
          <w:b/>
        </w:rPr>
        <w:t>RC. 4 Objetivo 7, (CM 2, 3,4)</w:t>
      </w:r>
    </w:p>
    <w:p w:rsidR="00316714" w:rsidRPr="006645F0" w:rsidRDefault="00316714" w:rsidP="00316714">
      <w:pPr>
        <w:pStyle w:val="Prrafodelista"/>
        <w:numPr>
          <w:ilvl w:val="0"/>
          <w:numId w:val="1"/>
        </w:numPr>
        <w:tabs>
          <w:tab w:val="left" w:pos="142"/>
        </w:tabs>
        <w:rPr>
          <w:rFonts w:ascii="Arial" w:hAnsi="Arial" w:cs="Arial"/>
          <w:b/>
        </w:rPr>
      </w:pPr>
      <w:r w:rsidRPr="006645F0">
        <w:rPr>
          <w:rFonts w:ascii="Arial" w:hAnsi="Arial" w:cs="Arial"/>
          <w:b/>
        </w:rPr>
        <w:t>Análisis  Económico</w:t>
      </w:r>
      <w:r w:rsidRPr="006645F0">
        <w:rPr>
          <w:rFonts w:ascii="Arial" w:hAnsi="Arial" w:cs="Arial"/>
        </w:rPr>
        <w:t>.</w:t>
      </w:r>
      <w:r w:rsidRPr="006645F0">
        <w:rPr>
          <w:rFonts w:ascii="Arial" w:hAnsi="Arial" w:cs="Arial"/>
          <w:b/>
        </w:rPr>
        <w:t xml:space="preserve"> </w:t>
      </w:r>
    </w:p>
    <w:p w:rsidR="00316714" w:rsidRDefault="00316714" w:rsidP="00316714">
      <w:pPr>
        <w:pStyle w:val="Prrafodelista"/>
        <w:numPr>
          <w:ilvl w:val="0"/>
          <w:numId w:val="2"/>
        </w:numPr>
        <w:rPr>
          <w:rFonts w:ascii="Arial" w:hAnsi="Arial" w:cs="Arial"/>
        </w:rPr>
      </w:pPr>
      <w:r w:rsidRPr="00761EDF">
        <w:rPr>
          <w:rFonts w:ascii="Arial" w:hAnsi="Arial" w:cs="Arial"/>
        </w:rPr>
        <w:t xml:space="preserve">Análisis de cuentas por cobrar y /o pagar al cierre de </w:t>
      </w:r>
      <w:r>
        <w:rPr>
          <w:rFonts w:ascii="Arial" w:hAnsi="Arial" w:cs="Arial"/>
        </w:rPr>
        <w:t>Noviembre</w:t>
      </w:r>
      <w:r w:rsidRPr="00761EDF">
        <w:rPr>
          <w:rFonts w:ascii="Arial" w:hAnsi="Arial" w:cs="Arial"/>
        </w:rPr>
        <w:t>/ 2016.</w:t>
      </w:r>
    </w:p>
    <w:p w:rsidR="00316714" w:rsidRDefault="00316714" w:rsidP="00316714">
      <w:pPr>
        <w:pStyle w:val="Prrafodelista"/>
        <w:numPr>
          <w:ilvl w:val="0"/>
          <w:numId w:val="2"/>
        </w:numPr>
        <w:rPr>
          <w:rFonts w:ascii="Arial" w:hAnsi="Arial" w:cs="Arial"/>
        </w:rPr>
      </w:pPr>
      <w:r w:rsidRPr="00761EDF">
        <w:rPr>
          <w:rFonts w:ascii="Arial" w:hAnsi="Arial" w:cs="Arial"/>
        </w:rPr>
        <w:t xml:space="preserve"> Cumplimiento del plan de ingresos y gastos, al cierre de </w:t>
      </w:r>
      <w:r>
        <w:rPr>
          <w:rFonts w:ascii="Arial" w:hAnsi="Arial" w:cs="Arial"/>
        </w:rPr>
        <w:t xml:space="preserve">Noviembre </w:t>
      </w:r>
      <w:r w:rsidRPr="00761EDF">
        <w:rPr>
          <w:rFonts w:ascii="Arial" w:hAnsi="Arial" w:cs="Arial"/>
        </w:rPr>
        <w:t>2016.Información por las áreas.</w:t>
      </w:r>
    </w:p>
    <w:p w:rsidR="00316714" w:rsidRDefault="00316714" w:rsidP="00316714">
      <w:pPr>
        <w:pStyle w:val="Prrafodelista"/>
        <w:numPr>
          <w:ilvl w:val="0"/>
          <w:numId w:val="2"/>
        </w:numPr>
        <w:rPr>
          <w:rFonts w:ascii="Arial" w:hAnsi="Arial" w:cs="Arial"/>
        </w:rPr>
      </w:pPr>
      <w:r w:rsidRPr="00761EDF">
        <w:rPr>
          <w:rFonts w:ascii="Arial" w:hAnsi="Arial" w:cs="Arial"/>
        </w:rPr>
        <w:t>Análisis del Cumplimient</w:t>
      </w:r>
      <w:r>
        <w:rPr>
          <w:rFonts w:ascii="Arial" w:hAnsi="Arial" w:cs="Arial"/>
        </w:rPr>
        <w:t>o del Plan de Ingresos en CUP. al cierre de Noviembre.</w:t>
      </w:r>
    </w:p>
    <w:p w:rsidR="00316714" w:rsidRDefault="00316714" w:rsidP="00316714">
      <w:pPr>
        <w:pStyle w:val="Prrafodelista"/>
        <w:numPr>
          <w:ilvl w:val="0"/>
          <w:numId w:val="2"/>
        </w:numPr>
        <w:rPr>
          <w:rFonts w:ascii="Arial" w:hAnsi="Arial" w:cs="Arial"/>
        </w:rPr>
      </w:pPr>
      <w:r w:rsidRPr="00761EDF">
        <w:rPr>
          <w:rFonts w:ascii="Arial" w:hAnsi="Arial" w:cs="Arial"/>
        </w:rPr>
        <w:t>Pagos anticipados.</w:t>
      </w:r>
    </w:p>
    <w:p w:rsidR="00316714" w:rsidRDefault="00316714" w:rsidP="00316714">
      <w:pPr>
        <w:pStyle w:val="Prrafodelista"/>
        <w:numPr>
          <w:ilvl w:val="0"/>
          <w:numId w:val="2"/>
        </w:numPr>
        <w:rPr>
          <w:rFonts w:ascii="Arial" w:hAnsi="Arial" w:cs="Arial"/>
        </w:rPr>
      </w:pPr>
      <w:r w:rsidRPr="00761EDF">
        <w:rPr>
          <w:rFonts w:ascii="Arial" w:hAnsi="Arial" w:cs="Arial"/>
        </w:rPr>
        <w:t>Cancelación de Expedientes aprobados por el Comité de Control, según Resolución 20/ 09 del MFP.</w:t>
      </w:r>
    </w:p>
    <w:p w:rsidR="00316714" w:rsidRPr="00761EDF" w:rsidRDefault="00316714" w:rsidP="00316714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Resp. Marilin Margaron</w:t>
      </w:r>
    </w:p>
    <w:p w:rsidR="00316714" w:rsidRPr="0062173B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Pr="0062173B">
        <w:rPr>
          <w:rFonts w:ascii="Arial" w:hAnsi="Arial" w:cs="Arial"/>
        </w:rPr>
        <w:t xml:space="preserve">Tiempo. </w:t>
      </w:r>
      <w:r>
        <w:rPr>
          <w:rFonts w:ascii="Arial" w:hAnsi="Arial" w:cs="Arial"/>
        </w:rPr>
        <w:t>20</w:t>
      </w:r>
      <w:r w:rsidRPr="0062173B">
        <w:rPr>
          <w:rFonts w:ascii="Arial" w:hAnsi="Arial" w:cs="Arial"/>
        </w:rPr>
        <w:t xml:space="preserve"> mín.</w:t>
      </w:r>
    </w:p>
    <w:p w:rsidR="00316714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Pr="0062173B">
        <w:rPr>
          <w:rFonts w:ascii="Arial" w:hAnsi="Arial" w:cs="Arial"/>
        </w:rPr>
        <w:t>Facilitador</w:t>
      </w:r>
      <w:r>
        <w:rPr>
          <w:rFonts w:ascii="Arial" w:hAnsi="Arial" w:cs="Arial"/>
        </w:rPr>
        <w:t xml:space="preserve"> </w:t>
      </w:r>
      <w:r w:rsidRPr="0062173B">
        <w:rPr>
          <w:rFonts w:ascii="Arial" w:hAnsi="Arial" w:cs="Arial"/>
        </w:rPr>
        <w:t>.</w:t>
      </w:r>
      <w:r>
        <w:rPr>
          <w:rFonts w:ascii="Arial" w:hAnsi="Arial" w:cs="Arial"/>
        </w:rPr>
        <w:t>Elein Terry</w:t>
      </w:r>
    </w:p>
    <w:p w:rsidR="00316714" w:rsidRDefault="00316714" w:rsidP="00316714">
      <w:pPr>
        <w:jc w:val="both"/>
        <w:rPr>
          <w:rFonts w:ascii="Arial" w:hAnsi="Arial" w:cs="Arial"/>
        </w:rPr>
      </w:pPr>
    </w:p>
    <w:p w:rsidR="00316714" w:rsidRDefault="00316714" w:rsidP="00316714">
      <w:pPr>
        <w:jc w:val="both"/>
        <w:rPr>
          <w:rFonts w:ascii="Arial" w:hAnsi="Arial" w:cs="Arial"/>
        </w:rPr>
      </w:pPr>
    </w:p>
    <w:p w:rsidR="00316714" w:rsidRDefault="00316714" w:rsidP="00316714">
      <w:pPr>
        <w:jc w:val="both"/>
        <w:rPr>
          <w:rFonts w:ascii="Arial" w:hAnsi="Arial" w:cs="Arial"/>
        </w:rPr>
      </w:pPr>
    </w:p>
    <w:p w:rsidR="00316714" w:rsidRDefault="00316714" w:rsidP="00316714">
      <w:pPr>
        <w:jc w:val="both"/>
        <w:rPr>
          <w:rFonts w:ascii="Arial" w:hAnsi="Arial" w:cs="Arial"/>
        </w:rPr>
      </w:pPr>
      <w:r w:rsidRPr="008A6C66">
        <w:rPr>
          <w:rFonts w:ascii="Arial" w:hAnsi="Arial" w:cs="Arial"/>
        </w:rPr>
        <w:lastRenderedPageBreak/>
        <w:t>.</w:t>
      </w:r>
    </w:p>
    <w:p w:rsidR="00053FFA" w:rsidRPr="00053FFA" w:rsidRDefault="00316714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  <w:color w:val="000000" w:themeColor="text1"/>
        </w:rPr>
      </w:pPr>
      <w:r w:rsidRPr="00053FFA">
        <w:rPr>
          <w:rFonts w:ascii="Arial" w:hAnsi="Arial" w:cs="Arial"/>
          <w:color w:val="000000" w:themeColor="text1"/>
        </w:rPr>
        <w:t>ARC</w:t>
      </w:r>
      <w:r w:rsidR="00053FFA" w:rsidRPr="00053FFA">
        <w:rPr>
          <w:rFonts w:ascii="Arial" w:hAnsi="Arial" w:cs="Arial"/>
          <w:color w:val="000000" w:themeColor="text1"/>
        </w:rPr>
        <w:t xml:space="preserve"> 3</w:t>
      </w:r>
      <w:r w:rsidRPr="00053FFA">
        <w:rPr>
          <w:rFonts w:ascii="Arial" w:hAnsi="Arial" w:cs="Arial"/>
          <w:color w:val="000000" w:themeColor="text1"/>
        </w:rPr>
        <w:t xml:space="preserve">. </w:t>
      </w:r>
      <w:r w:rsidR="00053FFA">
        <w:rPr>
          <w:rFonts w:ascii="Arial" w:hAnsi="Arial" w:cs="Arial"/>
          <w:color w:val="000000" w:themeColor="text1"/>
        </w:rPr>
        <w:t>Ciencia y Técnica</w:t>
      </w:r>
    </w:p>
    <w:p w:rsidR="00053FFA" w:rsidRDefault="00053FFA" w:rsidP="00053FFA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000000" w:themeColor="text1"/>
        </w:rPr>
      </w:pPr>
      <w:r w:rsidRPr="00053FFA">
        <w:rPr>
          <w:rFonts w:ascii="Arial" w:hAnsi="Arial" w:cs="Arial"/>
          <w:color w:val="000000" w:themeColor="text1"/>
        </w:rPr>
        <w:t>Situación de los Proyectos Internacionales.</w:t>
      </w:r>
    </w:p>
    <w:p w:rsidR="00053FFA" w:rsidRPr="00053FFA" w:rsidRDefault="00053FFA" w:rsidP="00053FFA">
      <w:pPr>
        <w:pStyle w:val="Prrafodelista"/>
        <w:numPr>
          <w:ilvl w:val="0"/>
          <w:numId w:val="12"/>
        </w:numPr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Valoración del </w:t>
      </w:r>
      <w:r w:rsidR="00615D61">
        <w:rPr>
          <w:rFonts w:ascii="Arial" w:hAnsi="Arial" w:cs="Arial"/>
          <w:color w:val="000000" w:themeColor="text1"/>
        </w:rPr>
        <w:t>Fórum</w:t>
      </w:r>
      <w:r>
        <w:rPr>
          <w:rFonts w:ascii="Arial" w:hAnsi="Arial" w:cs="Arial"/>
          <w:color w:val="000000" w:themeColor="text1"/>
        </w:rPr>
        <w:t xml:space="preserve"> de Ciencia y Técnica</w:t>
      </w:r>
    </w:p>
    <w:p w:rsidR="00316714" w:rsidRPr="00D05D61" w:rsidRDefault="00316714" w:rsidP="00316714">
      <w:pPr>
        <w:jc w:val="both"/>
        <w:rPr>
          <w:rFonts w:ascii="Arial" w:hAnsi="Arial" w:cs="Arial"/>
          <w:color w:val="000000" w:themeColor="text1"/>
        </w:rPr>
      </w:pPr>
      <w:r w:rsidRPr="00D05D61">
        <w:rPr>
          <w:rFonts w:ascii="Arial" w:hAnsi="Arial" w:cs="Arial"/>
        </w:rPr>
        <w:t>Resp.</w:t>
      </w:r>
      <w:r w:rsidR="00053FFA">
        <w:rPr>
          <w:rFonts w:ascii="Arial" w:hAnsi="Arial" w:cs="Arial"/>
        </w:rPr>
        <w:t xml:space="preserve"> Ramón Rivera y Oraima Marrero</w:t>
      </w:r>
      <w:r w:rsidRPr="00D05D61">
        <w:rPr>
          <w:rFonts w:ascii="Arial" w:hAnsi="Arial" w:cs="Arial"/>
        </w:rPr>
        <w:t>.</w:t>
      </w:r>
    </w:p>
    <w:p w:rsidR="00316714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>Tiempo. 15 mín.</w:t>
      </w:r>
    </w:p>
    <w:p w:rsidR="00316714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>Facilitador. Lorenzo Guerra.</w:t>
      </w:r>
    </w:p>
    <w:p w:rsidR="00316714" w:rsidRDefault="00316714" w:rsidP="00316714">
      <w:pPr>
        <w:rPr>
          <w:rFonts w:ascii="Arial" w:hAnsi="Arial" w:cs="Arial"/>
        </w:rPr>
      </w:pPr>
    </w:p>
    <w:p w:rsidR="00316714" w:rsidRPr="00D010BC" w:rsidRDefault="00316714" w:rsidP="00316714">
      <w:pPr>
        <w:pStyle w:val="Prrafodelista"/>
        <w:rPr>
          <w:rFonts w:ascii="Arial" w:hAnsi="Arial" w:cs="Arial"/>
        </w:rPr>
      </w:pPr>
    </w:p>
    <w:p w:rsidR="00316714" w:rsidRDefault="00316714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</w:rPr>
      </w:pPr>
      <w:r w:rsidRPr="00053FFA">
        <w:rPr>
          <w:rFonts w:ascii="Arial" w:hAnsi="Arial" w:cs="Arial"/>
        </w:rPr>
        <w:t>Análisis del Ambiente de Control Interno, Resolución 60/2011 y Guía de autocontrol.</w:t>
      </w:r>
    </w:p>
    <w:p w:rsidR="00053FFA" w:rsidRDefault="00053FFA" w:rsidP="00EC786D">
      <w:pPr>
        <w:pStyle w:val="Prrafodelista"/>
        <w:numPr>
          <w:ilvl w:val="0"/>
          <w:numId w:val="18"/>
        </w:numPr>
        <w:ind w:left="709"/>
        <w:jc w:val="both"/>
        <w:rPr>
          <w:rFonts w:ascii="Arial" w:hAnsi="Arial" w:cs="Arial"/>
        </w:rPr>
      </w:pPr>
      <w:r w:rsidRPr="00053FFA">
        <w:rPr>
          <w:rFonts w:ascii="Arial" w:hAnsi="Arial" w:cs="Arial"/>
        </w:rPr>
        <w:t>Efectividad del PPR del 2016.</w:t>
      </w:r>
    </w:p>
    <w:p w:rsidR="00707FFC" w:rsidRPr="00053FFA" w:rsidRDefault="00707FFC" w:rsidP="00EC786D">
      <w:pPr>
        <w:pStyle w:val="Prrafodelista"/>
        <w:numPr>
          <w:ilvl w:val="0"/>
          <w:numId w:val="18"/>
        </w:numPr>
        <w:ind w:left="709"/>
        <w:jc w:val="both"/>
        <w:rPr>
          <w:rFonts w:ascii="Arial" w:hAnsi="Arial" w:cs="Arial"/>
        </w:rPr>
      </w:pPr>
      <w:r>
        <w:rPr>
          <w:rFonts w:ascii="Arial" w:hAnsi="Arial" w:cs="Arial"/>
        </w:rPr>
        <w:t>Chequeo  de la guía de autocontrol.</w:t>
      </w:r>
    </w:p>
    <w:p w:rsidR="00053FFA" w:rsidRDefault="00053FFA" w:rsidP="00053FFA">
      <w:pPr>
        <w:pStyle w:val="Prrafodelista"/>
        <w:numPr>
          <w:ilvl w:val="0"/>
          <w:numId w:val="1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Objetivos Priorizados para las acciones de  Control 2017.</w:t>
      </w:r>
    </w:p>
    <w:p w:rsidR="00316714" w:rsidRDefault="00316714" w:rsidP="003167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Resp.</w:t>
      </w:r>
      <w:r w:rsidR="00053FFA">
        <w:rPr>
          <w:rFonts w:ascii="Arial" w:hAnsi="Arial" w:cs="Arial"/>
        </w:rPr>
        <w:t xml:space="preserve"> W</w:t>
      </w:r>
      <w:r w:rsidR="00EC786D">
        <w:rPr>
          <w:rFonts w:ascii="Arial" w:hAnsi="Arial" w:cs="Arial"/>
        </w:rPr>
        <w:t xml:space="preserve">alfredo </w:t>
      </w:r>
      <w:r w:rsidR="00053FFA">
        <w:rPr>
          <w:rFonts w:ascii="Arial" w:hAnsi="Arial" w:cs="Arial"/>
        </w:rPr>
        <w:t xml:space="preserve"> Torres</w:t>
      </w:r>
      <w:r>
        <w:rPr>
          <w:rFonts w:ascii="Arial" w:hAnsi="Arial" w:cs="Arial"/>
        </w:rPr>
        <w:t>.</w:t>
      </w:r>
    </w:p>
    <w:p w:rsidR="00316714" w:rsidRDefault="00316714" w:rsidP="003167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Tiempo.15 mín.</w:t>
      </w:r>
    </w:p>
    <w:p w:rsidR="00316714" w:rsidRDefault="00316714" w:rsidP="0031671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Facilitador. Juan Castillo</w:t>
      </w:r>
      <w:r w:rsidR="00053FFA">
        <w:rPr>
          <w:rFonts w:ascii="Arial" w:hAnsi="Arial" w:cs="Arial"/>
        </w:rPr>
        <w:t>.</w:t>
      </w:r>
    </w:p>
    <w:p w:rsidR="00053FFA" w:rsidRDefault="00053FFA" w:rsidP="00316714">
      <w:pPr>
        <w:jc w:val="both"/>
        <w:rPr>
          <w:rFonts w:ascii="Arial" w:hAnsi="Arial" w:cs="Arial"/>
        </w:rPr>
      </w:pPr>
    </w:p>
    <w:p w:rsidR="00053FFA" w:rsidRDefault="00053FFA" w:rsidP="00053FFA">
      <w:pPr>
        <w:rPr>
          <w:rFonts w:ascii="Arial" w:hAnsi="Arial" w:cs="Arial"/>
        </w:rPr>
      </w:pPr>
      <w:r>
        <w:rPr>
          <w:rFonts w:ascii="Arial" w:hAnsi="Arial" w:cs="Arial"/>
        </w:rPr>
        <w:t>RECESO. 15 mín.</w:t>
      </w:r>
    </w:p>
    <w:p w:rsidR="00053FFA" w:rsidRPr="00D82D87" w:rsidRDefault="00053FFA" w:rsidP="00316714">
      <w:pPr>
        <w:jc w:val="both"/>
        <w:rPr>
          <w:rFonts w:ascii="Arial" w:hAnsi="Arial" w:cs="Arial"/>
        </w:rPr>
      </w:pPr>
    </w:p>
    <w:p w:rsidR="00316714" w:rsidRPr="00D82D87" w:rsidRDefault="00316714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</w:rPr>
      </w:pPr>
      <w:r w:rsidRPr="00FD4B81">
        <w:rPr>
          <w:rFonts w:ascii="Arial" w:hAnsi="Arial" w:cs="Arial"/>
          <w:b/>
        </w:rPr>
        <w:t>Gestión de Capital Humano</w:t>
      </w:r>
      <w:r w:rsidRPr="00D82D87">
        <w:rPr>
          <w:rFonts w:ascii="Arial" w:hAnsi="Arial" w:cs="Arial"/>
        </w:rPr>
        <w:t>.</w:t>
      </w:r>
    </w:p>
    <w:p w:rsidR="00316714" w:rsidRDefault="00316714" w:rsidP="00316714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D603D8">
        <w:rPr>
          <w:rFonts w:ascii="Arial" w:hAnsi="Arial" w:cs="Arial"/>
        </w:rPr>
        <w:t>.Análisis de las infracciones de la disciplina laboral y las medidas a aplicar.</w:t>
      </w:r>
    </w:p>
    <w:p w:rsidR="00EC786D" w:rsidRDefault="00EC786D" w:rsidP="00EC786D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82541E">
        <w:rPr>
          <w:rFonts w:ascii="Arial" w:hAnsi="Arial" w:cs="Arial"/>
        </w:rPr>
        <w:t>Análisis de los Nexos de Familiaridad.</w:t>
      </w:r>
    </w:p>
    <w:p w:rsidR="00EC786D" w:rsidRPr="0082541E" w:rsidRDefault="00EC786D" w:rsidP="00EC786D">
      <w:pPr>
        <w:pStyle w:val="Prrafodelista"/>
        <w:numPr>
          <w:ilvl w:val="0"/>
          <w:numId w:val="3"/>
        </w:numPr>
        <w:jc w:val="both"/>
        <w:rPr>
          <w:rFonts w:ascii="Arial" w:hAnsi="Arial" w:cs="Arial"/>
        </w:rPr>
      </w:pPr>
      <w:r w:rsidRPr="0082541E">
        <w:rPr>
          <w:rFonts w:ascii="Arial" w:hAnsi="Arial" w:cs="Arial"/>
        </w:rPr>
        <w:t>Valoración del trabajo de los cuadros y sus reservas</w:t>
      </w:r>
    </w:p>
    <w:p w:rsidR="00316714" w:rsidRPr="00D82D87" w:rsidRDefault="00316714" w:rsidP="00EC786D">
      <w:pPr>
        <w:jc w:val="both"/>
        <w:rPr>
          <w:rFonts w:ascii="Arial" w:hAnsi="Arial" w:cs="Arial"/>
        </w:rPr>
      </w:pPr>
      <w:r w:rsidRPr="00D82D87">
        <w:rPr>
          <w:rFonts w:ascii="Arial" w:hAnsi="Arial" w:cs="Arial"/>
        </w:rPr>
        <w:t>Resp.</w:t>
      </w:r>
      <w:r>
        <w:rPr>
          <w:rFonts w:ascii="Arial" w:hAnsi="Arial" w:cs="Arial"/>
        </w:rPr>
        <w:t xml:space="preserve"> Jorge L Fernández </w:t>
      </w:r>
      <w:r w:rsidR="00850E0D">
        <w:rPr>
          <w:rFonts w:ascii="Arial" w:hAnsi="Arial" w:cs="Arial"/>
        </w:rPr>
        <w:t xml:space="preserve"> y Anquis Rodríguez</w:t>
      </w:r>
    </w:p>
    <w:p w:rsidR="00316714" w:rsidRDefault="00316714" w:rsidP="00316714">
      <w:pPr>
        <w:jc w:val="both"/>
        <w:rPr>
          <w:rFonts w:ascii="Arial" w:hAnsi="Arial" w:cs="Arial"/>
        </w:rPr>
      </w:pPr>
      <w:r w:rsidRPr="00D82D87">
        <w:rPr>
          <w:rFonts w:ascii="Arial" w:hAnsi="Arial" w:cs="Arial"/>
        </w:rPr>
        <w:t>Facilitador. Alexander Miranda</w:t>
      </w:r>
      <w:r>
        <w:rPr>
          <w:rFonts w:ascii="Arial" w:hAnsi="Arial" w:cs="Arial"/>
        </w:rPr>
        <w:t>.</w:t>
      </w:r>
    </w:p>
    <w:p w:rsidR="00316714" w:rsidRDefault="00316714" w:rsidP="00316714">
      <w:pPr>
        <w:jc w:val="both"/>
        <w:rPr>
          <w:rFonts w:ascii="Arial" w:hAnsi="Arial" w:cs="Arial"/>
        </w:rPr>
      </w:pPr>
    </w:p>
    <w:p w:rsidR="00316714" w:rsidRDefault="00316714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</w:rPr>
      </w:pPr>
      <w:r w:rsidRPr="00FD4B81">
        <w:rPr>
          <w:rFonts w:ascii="Arial" w:hAnsi="Arial" w:cs="Arial"/>
          <w:b/>
        </w:rPr>
        <w:t>Seguridad y Protección</w:t>
      </w:r>
      <w:r w:rsidRPr="00D603D8">
        <w:rPr>
          <w:rFonts w:ascii="Arial" w:hAnsi="Arial" w:cs="Arial"/>
        </w:rPr>
        <w:t>.</w:t>
      </w:r>
    </w:p>
    <w:p w:rsidR="00EC786D" w:rsidRDefault="00EC786D" w:rsidP="00EC786D">
      <w:pPr>
        <w:pStyle w:val="Prrafodelista"/>
        <w:numPr>
          <w:ilvl w:val="0"/>
          <w:numId w:val="24"/>
        </w:numPr>
        <w:jc w:val="both"/>
        <w:rPr>
          <w:rFonts w:ascii="Arial" w:hAnsi="Arial" w:cs="Arial"/>
        </w:rPr>
      </w:pPr>
      <w:r w:rsidRPr="00EC786D">
        <w:rPr>
          <w:rFonts w:ascii="Arial" w:hAnsi="Arial" w:cs="Arial"/>
        </w:rPr>
        <w:t>Cumplimiento de las medidas para declarar Objetivo Protegido del Centro.</w:t>
      </w:r>
    </w:p>
    <w:p w:rsidR="00EC786D" w:rsidRDefault="00EC786D" w:rsidP="00EC786D">
      <w:pPr>
        <w:pStyle w:val="Prrafodelista"/>
        <w:numPr>
          <w:ilvl w:val="0"/>
          <w:numId w:val="24"/>
        </w:numPr>
        <w:jc w:val="both"/>
        <w:rPr>
          <w:rFonts w:ascii="Arial" w:hAnsi="Arial" w:cs="Arial"/>
        </w:rPr>
      </w:pPr>
      <w:r w:rsidRPr="00EC786D">
        <w:rPr>
          <w:rFonts w:ascii="Arial" w:hAnsi="Arial" w:cs="Arial"/>
        </w:rPr>
        <w:t xml:space="preserve"> Efectividad del </w:t>
      </w:r>
      <w:r w:rsidR="00F81F8C">
        <w:rPr>
          <w:rFonts w:ascii="Arial" w:hAnsi="Arial" w:cs="Arial"/>
        </w:rPr>
        <w:t>P</w:t>
      </w:r>
      <w:r w:rsidRPr="00EC786D">
        <w:rPr>
          <w:rFonts w:ascii="Arial" w:hAnsi="Arial" w:cs="Arial"/>
        </w:rPr>
        <w:t>lan de Seguridad y Protección. Problemas detectados y medidas adoptadas. 2do Semestre.</w:t>
      </w:r>
    </w:p>
    <w:p w:rsidR="00EC786D" w:rsidRDefault="00EC786D" w:rsidP="00EC786D">
      <w:pPr>
        <w:pStyle w:val="Prrafodelista"/>
        <w:numPr>
          <w:ilvl w:val="0"/>
          <w:numId w:val="24"/>
        </w:numPr>
        <w:jc w:val="both"/>
        <w:rPr>
          <w:rFonts w:ascii="Arial" w:hAnsi="Arial" w:cs="Arial"/>
        </w:rPr>
      </w:pPr>
      <w:r w:rsidRPr="00EC786D">
        <w:rPr>
          <w:rFonts w:ascii="Arial" w:hAnsi="Arial" w:cs="Arial"/>
        </w:rPr>
        <w:t xml:space="preserve">Plan de Medidas Especiales con vista a garantizar la Seguridad y Protección durante los </w:t>
      </w:r>
      <w:r w:rsidR="00F81F8C">
        <w:rPr>
          <w:rFonts w:ascii="Arial" w:hAnsi="Arial" w:cs="Arial"/>
        </w:rPr>
        <w:t>Festejos de Fi</w:t>
      </w:r>
      <w:r w:rsidR="00F81F8C" w:rsidRPr="00EC786D">
        <w:rPr>
          <w:rFonts w:ascii="Arial" w:hAnsi="Arial" w:cs="Arial"/>
        </w:rPr>
        <w:t>n</w:t>
      </w:r>
      <w:r w:rsidRPr="00EC786D">
        <w:rPr>
          <w:rFonts w:ascii="Arial" w:hAnsi="Arial" w:cs="Arial"/>
        </w:rPr>
        <w:t xml:space="preserve"> de </w:t>
      </w:r>
      <w:r w:rsidR="00F81F8C">
        <w:rPr>
          <w:rFonts w:ascii="Arial" w:hAnsi="Arial" w:cs="Arial"/>
        </w:rPr>
        <w:t>A</w:t>
      </w:r>
      <w:r w:rsidRPr="00EC786D">
        <w:rPr>
          <w:rFonts w:ascii="Arial" w:hAnsi="Arial" w:cs="Arial"/>
        </w:rPr>
        <w:t>ño.</w:t>
      </w:r>
    </w:p>
    <w:p w:rsidR="00EC786D" w:rsidRDefault="00EC786D" w:rsidP="00EC786D">
      <w:pPr>
        <w:pStyle w:val="Prrafodelista"/>
        <w:numPr>
          <w:ilvl w:val="0"/>
          <w:numId w:val="24"/>
        </w:numPr>
        <w:jc w:val="both"/>
        <w:rPr>
          <w:rFonts w:ascii="Arial" w:hAnsi="Arial" w:cs="Arial"/>
        </w:rPr>
      </w:pPr>
      <w:r w:rsidRPr="00EC786D">
        <w:rPr>
          <w:rFonts w:ascii="Arial" w:hAnsi="Arial" w:cs="Arial"/>
        </w:rPr>
        <w:t>Análisis valorativo sobre hechos de corrupción, delitos, quejas y denuncias de la población.</w:t>
      </w:r>
    </w:p>
    <w:p w:rsidR="00F81F8C" w:rsidRDefault="00F81F8C" w:rsidP="00EC786D">
      <w:pPr>
        <w:pStyle w:val="Prrafodelista"/>
        <w:numPr>
          <w:ilvl w:val="0"/>
          <w:numId w:val="24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Seguimiento a la solución de las no conformidades detectadas por el MININT en el DSA. </w:t>
      </w:r>
    </w:p>
    <w:p w:rsidR="00EC786D" w:rsidRDefault="00EC786D" w:rsidP="00EC786D">
      <w:pPr>
        <w:pStyle w:val="Prrafodelista"/>
        <w:ind w:left="1506"/>
        <w:jc w:val="both"/>
        <w:rPr>
          <w:rFonts w:ascii="Arial" w:hAnsi="Arial" w:cs="Arial"/>
        </w:rPr>
      </w:pPr>
    </w:p>
    <w:p w:rsidR="00316714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 xml:space="preserve">Resp. Walfredo Torres, Alejandro </w:t>
      </w:r>
      <w:r w:rsidR="00850E0D">
        <w:rPr>
          <w:rFonts w:ascii="Arial" w:hAnsi="Arial" w:cs="Arial"/>
        </w:rPr>
        <w:t>Fernández,</w:t>
      </w:r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Anquis</w:t>
      </w:r>
      <w:proofErr w:type="spellEnd"/>
      <w:r>
        <w:rPr>
          <w:rFonts w:ascii="Arial" w:hAnsi="Arial" w:cs="Arial"/>
        </w:rPr>
        <w:t xml:space="preserve"> Rodríguez</w:t>
      </w:r>
      <w:r w:rsidR="00F81F8C">
        <w:rPr>
          <w:rFonts w:ascii="Arial" w:hAnsi="Arial" w:cs="Arial"/>
        </w:rPr>
        <w:t xml:space="preserve"> y </w:t>
      </w:r>
      <w:proofErr w:type="spellStart"/>
      <w:r w:rsidR="00F81F8C">
        <w:rPr>
          <w:rFonts w:ascii="Arial" w:hAnsi="Arial" w:cs="Arial"/>
        </w:rPr>
        <w:t>Yoandry</w:t>
      </w:r>
      <w:proofErr w:type="spellEnd"/>
      <w:r w:rsidR="00F81F8C">
        <w:rPr>
          <w:rFonts w:ascii="Arial" w:hAnsi="Arial" w:cs="Arial"/>
        </w:rPr>
        <w:t xml:space="preserve"> Valladares</w:t>
      </w:r>
    </w:p>
    <w:p w:rsidR="00316714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>Tiempo.10 mín.</w:t>
      </w:r>
    </w:p>
    <w:p w:rsidR="00316714" w:rsidRDefault="00316714" w:rsidP="00316714">
      <w:pPr>
        <w:rPr>
          <w:rFonts w:ascii="Arial" w:hAnsi="Arial" w:cs="Arial"/>
        </w:rPr>
      </w:pPr>
      <w:r>
        <w:rPr>
          <w:rFonts w:ascii="Arial" w:hAnsi="Arial" w:cs="Arial"/>
        </w:rPr>
        <w:t xml:space="preserve">Facilitador. </w:t>
      </w:r>
      <w:r w:rsidR="00850E0D">
        <w:rPr>
          <w:rFonts w:ascii="Arial" w:hAnsi="Arial" w:cs="Arial"/>
        </w:rPr>
        <w:t>Pedro Rodríguez</w:t>
      </w:r>
    </w:p>
    <w:p w:rsidR="00316714" w:rsidRDefault="00316714" w:rsidP="00316714">
      <w:pPr>
        <w:rPr>
          <w:rFonts w:ascii="Arial" w:hAnsi="Arial" w:cs="Arial"/>
        </w:rPr>
      </w:pPr>
    </w:p>
    <w:p w:rsidR="00316714" w:rsidRPr="00F7651F" w:rsidRDefault="006E4A91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316714" w:rsidRPr="00F7651F">
        <w:rPr>
          <w:rFonts w:ascii="Arial" w:hAnsi="Arial" w:cs="Arial"/>
        </w:rPr>
        <w:t>nálisis del cumplimiento del Plan de Portadores Energéticos y medidas para su ahorro.</w:t>
      </w:r>
    </w:p>
    <w:p w:rsidR="00316714" w:rsidRDefault="00316714" w:rsidP="00316714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Resp. José A Leyva.</w:t>
      </w:r>
    </w:p>
    <w:p w:rsidR="00316714" w:rsidRDefault="00316714" w:rsidP="00316714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Tiempo. 15 </w:t>
      </w:r>
      <w:proofErr w:type="spellStart"/>
      <w:r>
        <w:rPr>
          <w:rFonts w:ascii="Arial" w:hAnsi="Arial" w:cs="Arial"/>
        </w:rPr>
        <w:t>mín</w:t>
      </w:r>
      <w:proofErr w:type="spellEnd"/>
    </w:p>
    <w:p w:rsidR="00316714" w:rsidRDefault="00316714" w:rsidP="00316714">
      <w:pPr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>Facilitador.</w:t>
      </w:r>
      <w:r w:rsidRPr="00647FC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</w:p>
    <w:p w:rsidR="00316714" w:rsidRDefault="00316714" w:rsidP="00316714">
      <w:pPr>
        <w:pStyle w:val="Prrafodelista"/>
        <w:ind w:left="786"/>
        <w:jc w:val="both"/>
        <w:rPr>
          <w:rFonts w:ascii="Arial" w:hAnsi="Arial" w:cs="Arial"/>
        </w:rPr>
      </w:pPr>
    </w:p>
    <w:p w:rsidR="00A33D67" w:rsidRDefault="00A33D67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Chequeo Banco de </w:t>
      </w:r>
      <w:r w:rsidR="00850E0D">
        <w:rPr>
          <w:rFonts w:ascii="Arial" w:hAnsi="Arial" w:cs="Arial"/>
        </w:rPr>
        <w:t>P</w:t>
      </w:r>
      <w:r>
        <w:rPr>
          <w:rFonts w:ascii="Arial" w:hAnsi="Arial" w:cs="Arial"/>
        </w:rPr>
        <w:t>roblemas 2016.</w:t>
      </w:r>
    </w:p>
    <w:p w:rsidR="00850E0D" w:rsidRPr="00850E0D" w:rsidRDefault="00850E0D" w:rsidP="00850E0D">
      <w:pPr>
        <w:ind w:left="426"/>
        <w:jc w:val="both"/>
        <w:rPr>
          <w:rFonts w:ascii="Arial" w:hAnsi="Arial" w:cs="Arial"/>
        </w:rPr>
      </w:pPr>
      <w:r w:rsidRPr="00850E0D">
        <w:rPr>
          <w:rFonts w:ascii="Arial" w:hAnsi="Arial" w:cs="Arial"/>
        </w:rPr>
        <w:t>Resp. Alejandro Hernández.</w:t>
      </w:r>
    </w:p>
    <w:p w:rsidR="00850E0D" w:rsidRPr="00850E0D" w:rsidRDefault="00850E0D" w:rsidP="00850E0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Pr="00850E0D">
        <w:rPr>
          <w:rFonts w:ascii="Arial" w:hAnsi="Arial" w:cs="Arial"/>
        </w:rPr>
        <w:t>Tiempo. 10 mín.</w:t>
      </w:r>
    </w:p>
    <w:p w:rsidR="00850E0D" w:rsidRPr="00850E0D" w:rsidRDefault="00850E0D" w:rsidP="00850E0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  <w:r w:rsidRPr="00850E0D">
        <w:rPr>
          <w:rFonts w:ascii="Arial" w:hAnsi="Arial" w:cs="Arial"/>
        </w:rPr>
        <w:t xml:space="preserve">Facilitador. </w:t>
      </w:r>
    </w:p>
    <w:p w:rsidR="00A33D67" w:rsidRPr="00A33D67" w:rsidRDefault="00A33D67" w:rsidP="00A33D67">
      <w:pPr>
        <w:ind w:left="426"/>
        <w:jc w:val="both"/>
        <w:rPr>
          <w:rFonts w:ascii="Arial" w:hAnsi="Arial" w:cs="Arial"/>
        </w:rPr>
      </w:pPr>
    </w:p>
    <w:p w:rsidR="00A33D67" w:rsidRDefault="00A33D67" w:rsidP="00A33D67">
      <w:pPr>
        <w:pStyle w:val="Prrafodelista"/>
        <w:ind w:left="786"/>
        <w:jc w:val="both"/>
        <w:rPr>
          <w:rFonts w:ascii="Arial" w:hAnsi="Arial" w:cs="Arial"/>
        </w:rPr>
      </w:pPr>
    </w:p>
    <w:p w:rsidR="00316714" w:rsidRDefault="00316714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</w:rPr>
      </w:pPr>
      <w:r w:rsidRPr="00615D61">
        <w:rPr>
          <w:rFonts w:ascii="Arial" w:hAnsi="Arial" w:cs="Arial"/>
        </w:rPr>
        <w:t>Reunión de Factores</w:t>
      </w:r>
      <w:r>
        <w:rPr>
          <w:rFonts w:ascii="Arial" w:hAnsi="Arial" w:cs="Arial"/>
        </w:rPr>
        <w:t>.</w:t>
      </w:r>
    </w:p>
    <w:p w:rsidR="00316714" w:rsidRDefault="00316714" w:rsidP="00316714">
      <w:pPr>
        <w:pStyle w:val="Prrafodelista"/>
        <w:ind w:left="786"/>
        <w:jc w:val="both"/>
        <w:rPr>
          <w:rFonts w:ascii="Arial" w:hAnsi="Arial" w:cs="Arial"/>
        </w:rPr>
      </w:pPr>
      <w:r>
        <w:rPr>
          <w:rFonts w:ascii="Arial" w:hAnsi="Arial" w:cs="Arial"/>
        </w:rPr>
        <w:t>Resp. María del C Pérez</w:t>
      </w:r>
    </w:p>
    <w:p w:rsidR="00316714" w:rsidRDefault="00316714" w:rsidP="00316714">
      <w:pPr>
        <w:pStyle w:val="Prrafodelista"/>
        <w:ind w:left="786"/>
        <w:jc w:val="both"/>
        <w:rPr>
          <w:rFonts w:ascii="Arial" w:hAnsi="Arial" w:cs="Arial"/>
        </w:rPr>
      </w:pPr>
    </w:p>
    <w:p w:rsidR="00316714" w:rsidRPr="00615D61" w:rsidRDefault="00316714" w:rsidP="00316714">
      <w:pPr>
        <w:pStyle w:val="Prrafodelista"/>
        <w:tabs>
          <w:tab w:val="left" w:pos="142"/>
        </w:tabs>
        <w:ind w:left="786"/>
        <w:jc w:val="both"/>
        <w:rPr>
          <w:rFonts w:ascii="Arial" w:hAnsi="Arial" w:cs="Arial"/>
        </w:rPr>
      </w:pPr>
    </w:p>
    <w:p w:rsidR="00316714" w:rsidRPr="00615D61" w:rsidRDefault="00316714" w:rsidP="00053FFA">
      <w:pPr>
        <w:pStyle w:val="Prrafodelista"/>
        <w:numPr>
          <w:ilvl w:val="0"/>
          <w:numId w:val="13"/>
        </w:numPr>
        <w:jc w:val="both"/>
        <w:rPr>
          <w:rFonts w:ascii="Arial" w:hAnsi="Arial" w:cs="Arial"/>
        </w:rPr>
      </w:pPr>
      <w:r w:rsidRPr="00615D61">
        <w:rPr>
          <w:rFonts w:ascii="Arial" w:hAnsi="Arial" w:cs="Arial"/>
        </w:rPr>
        <w:t>Rendición de Cuentas.</w:t>
      </w:r>
    </w:p>
    <w:p w:rsidR="00EA7540" w:rsidRDefault="00892EBA" w:rsidP="00EA7540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Se llevan al consejo lo que se discute en C Cuadros el martes 13</w:t>
      </w:r>
    </w:p>
    <w:p w:rsidR="00EA7540" w:rsidRDefault="00EA7540" w:rsidP="00EA7540">
      <w:pPr>
        <w:jc w:val="both"/>
        <w:rPr>
          <w:rFonts w:ascii="Arial" w:hAnsi="Arial" w:cs="Arial"/>
          <w:b/>
        </w:rPr>
      </w:pPr>
    </w:p>
    <w:p w:rsidR="00EA7540" w:rsidRPr="00EA7540" w:rsidRDefault="00EA7540" w:rsidP="00EA7540">
      <w:pPr>
        <w:jc w:val="both"/>
        <w:rPr>
          <w:rFonts w:ascii="Arial" w:hAnsi="Arial" w:cs="Arial"/>
          <w:b/>
        </w:rPr>
      </w:pPr>
    </w:p>
    <w:p w:rsidR="00EA7540" w:rsidRPr="00EA7540" w:rsidRDefault="00316714" w:rsidP="00EA7540">
      <w:pPr>
        <w:pStyle w:val="Prrafodelista"/>
        <w:numPr>
          <w:ilvl w:val="0"/>
          <w:numId w:val="4"/>
        </w:numPr>
        <w:tabs>
          <w:tab w:val="left" w:pos="1134"/>
        </w:tabs>
        <w:ind w:firstLine="131"/>
        <w:jc w:val="both"/>
        <w:rPr>
          <w:rFonts w:ascii="Arial" w:hAnsi="Arial" w:cs="Arial"/>
          <w:b/>
        </w:rPr>
      </w:pPr>
      <w:r w:rsidRPr="00EA7540">
        <w:rPr>
          <w:rFonts w:ascii="Arial" w:hAnsi="Arial" w:cs="Arial"/>
          <w:b/>
        </w:rPr>
        <w:t xml:space="preserve"> </w:t>
      </w:r>
      <w:r w:rsidRPr="00EA7540">
        <w:rPr>
          <w:rFonts w:ascii="Arial" w:hAnsi="Arial" w:cs="Arial"/>
        </w:rPr>
        <w:t xml:space="preserve">Facilitador. </w:t>
      </w:r>
      <w:r w:rsidR="00EA7540">
        <w:rPr>
          <w:rFonts w:ascii="Arial" w:hAnsi="Arial" w:cs="Arial"/>
        </w:rPr>
        <w:t>Blanca de la Noval.</w:t>
      </w:r>
    </w:p>
    <w:p w:rsidR="00EA7540" w:rsidRDefault="00EA7540" w:rsidP="00EA7540">
      <w:pPr>
        <w:tabs>
          <w:tab w:val="left" w:pos="1134"/>
        </w:tabs>
        <w:jc w:val="both"/>
        <w:rPr>
          <w:rFonts w:ascii="Arial" w:hAnsi="Arial" w:cs="Arial"/>
          <w:b/>
        </w:rPr>
      </w:pPr>
    </w:p>
    <w:p w:rsidR="00316714" w:rsidRPr="00892EBA" w:rsidRDefault="00316714" w:rsidP="00892EBA">
      <w:pPr>
        <w:pStyle w:val="Prrafodelista"/>
        <w:numPr>
          <w:ilvl w:val="0"/>
          <w:numId w:val="13"/>
        </w:numPr>
        <w:tabs>
          <w:tab w:val="left" w:pos="1134"/>
        </w:tabs>
        <w:jc w:val="both"/>
        <w:rPr>
          <w:rFonts w:ascii="Arial" w:hAnsi="Arial" w:cs="Arial"/>
        </w:rPr>
      </w:pPr>
      <w:r w:rsidRPr="00892EBA">
        <w:rPr>
          <w:rFonts w:ascii="Arial" w:hAnsi="Arial" w:cs="Arial"/>
        </w:rPr>
        <w:t>Otros Asuntos</w:t>
      </w:r>
    </w:p>
    <w:p w:rsidR="00316714" w:rsidRDefault="00316714" w:rsidP="00316714">
      <w:pPr>
        <w:jc w:val="both"/>
        <w:rPr>
          <w:rFonts w:ascii="Arial" w:hAnsi="Arial" w:cs="Arial"/>
          <w:b/>
        </w:rPr>
      </w:pPr>
    </w:p>
    <w:p w:rsidR="00316714" w:rsidRDefault="00316714" w:rsidP="00316714">
      <w:pPr>
        <w:jc w:val="both"/>
        <w:rPr>
          <w:rFonts w:ascii="Arial" w:hAnsi="Arial" w:cs="Arial"/>
          <w:b/>
        </w:rPr>
      </w:pPr>
    </w:p>
    <w:p w:rsidR="00316714" w:rsidRDefault="00316714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Nota. </w:t>
      </w:r>
    </w:p>
    <w:p w:rsidR="00316714" w:rsidRDefault="00316714" w:rsidP="00316714">
      <w:pPr>
        <w:jc w:val="both"/>
        <w:rPr>
          <w:rFonts w:ascii="Arial" w:hAnsi="Arial" w:cs="Arial"/>
          <w:b/>
        </w:rPr>
      </w:pPr>
    </w:p>
    <w:p w:rsidR="00316714" w:rsidRDefault="00BE71FD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Acuerdo No. </w:t>
      </w:r>
      <w:r w:rsidR="00B0210D">
        <w:rPr>
          <w:rFonts w:ascii="Arial" w:hAnsi="Arial" w:cs="Arial"/>
          <w:b/>
        </w:rPr>
        <w:t>72</w:t>
      </w:r>
      <w:r>
        <w:rPr>
          <w:rFonts w:ascii="Arial" w:hAnsi="Arial" w:cs="Arial"/>
          <w:b/>
        </w:rPr>
        <w:t xml:space="preserve"> Presentar en el Consejo de Diciembre la situación de las variedades de semilla de tomate, producidas por el INCA.</w:t>
      </w:r>
    </w:p>
    <w:p w:rsidR="00BE71FD" w:rsidRDefault="00BE71FD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Resp. Juan Castillo.</w:t>
      </w:r>
    </w:p>
    <w:p w:rsidR="00BE71FD" w:rsidRDefault="00BE71FD" w:rsidP="00316714">
      <w:pPr>
        <w:jc w:val="both"/>
        <w:rPr>
          <w:rFonts w:ascii="Arial" w:hAnsi="Arial" w:cs="Arial"/>
          <w:b/>
        </w:rPr>
      </w:pPr>
    </w:p>
    <w:p w:rsidR="00BE71FD" w:rsidRDefault="00BE71FD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Acuerdo No.</w:t>
      </w:r>
      <w:r w:rsidR="00B0210D">
        <w:rPr>
          <w:rFonts w:ascii="Arial" w:hAnsi="Arial" w:cs="Arial"/>
          <w:b/>
        </w:rPr>
        <w:t>73</w:t>
      </w:r>
      <w:r>
        <w:rPr>
          <w:rFonts w:ascii="Arial" w:hAnsi="Arial" w:cs="Arial"/>
          <w:b/>
        </w:rPr>
        <w:t xml:space="preserve"> Presentar en el consejo de Diciembre, el plan de medidas derivado del </w:t>
      </w:r>
      <w:proofErr w:type="spellStart"/>
      <w:r>
        <w:rPr>
          <w:rFonts w:ascii="Arial" w:hAnsi="Arial" w:cs="Arial"/>
          <w:b/>
        </w:rPr>
        <w:t>recontrol</w:t>
      </w:r>
      <w:proofErr w:type="spellEnd"/>
      <w:r>
        <w:rPr>
          <w:rFonts w:ascii="Arial" w:hAnsi="Arial" w:cs="Arial"/>
          <w:b/>
        </w:rPr>
        <w:t xml:space="preserve"> de transporte.</w:t>
      </w:r>
    </w:p>
    <w:p w:rsidR="00BE71FD" w:rsidRDefault="00382F81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Resp. José A</w:t>
      </w:r>
      <w:r w:rsidR="00BE71FD">
        <w:rPr>
          <w:rFonts w:ascii="Arial" w:hAnsi="Arial" w:cs="Arial"/>
          <w:b/>
        </w:rPr>
        <w:t xml:space="preserve"> </w:t>
      </w:r>
      <w:proofErr w:type="spellStart"/>
      <w:r w:rsidR="00BE71FD">
        <w:rPr>
          <w:rFonts w:ascii="Arial" w:hAnsi="Arial" w:cs="Arial"/>
          <w:b/>
        </w:rPr>
        <w:t>Leyva</w:t>
      </w:r>
      <w:proofErr w:type="spellEnd"/>
      <w:r w:rsidR="00BE71FD">
        <w:rPr>
          <w:rFonts w:ascii="Arial" w:hAnsi="Arial" w:cs="Arial"/>
          <w:b/>
        </w:rPr>
        <w:t xml:space="preserve"> y </w:t>
      </w:r>
      <w:proofErr w:type="spellStart"/>
      <w:r w:rsidR="00BE71FD">
        <w:rPr>
          <w:rFonts w:ascii="Arial" w:hAnsi="Arial" w:cs="Arial"/>
          <w:b/>
        </w:rPr>
        <w:t>Geovanis</w:t>
      </w:r>
      <w:proofErr w:type="spellEnd"/>
      <w:r w:rsidR="00BE71FD">
        <w:rPr>
          <w:rFonts w:ascii="Arial" w:hAnsi="Arial" w:cs="Arial"/>
          <w:b/>
        </w:rPr>
        <w:t xml:space="preserve"> </w:t>
      </w:r>
      <w:proofErr w:type="spellStart"/>
      <w:r w:rsidR="00BE71FD">
        <w:rPr>
          <w:rFonts w:ascii="Arial" w:hAnsi="Arial" w:cs="Arial"/>
          <w:b/>
        </w:rPr>
        <w:t>Tapane</w:t>
      </w:r>
      <w:proofErr w:type="spellEnd"/>
      <w:r w:rsidR="00215C80">
        <w:rPr>
          <w:rFonts w:ascii="Arial" w:hAnsi="Arial" w:cs="Arial"/>
          <w:b/>
        </w:rPr>
        <w:t>.</w:t>
      </w:r>
    </w:p>
    <w:p w:rsidR="00215C80" w:rsidRDefault="00215C80" w:rsidP="00316714">
      <w:pPr>
        <w:jc w:val="both"/>
        <w:rPr>
          <w:rFonts w:ascii="Arial" w:hAnsi="Arial" w:cs="Arial"/>
          <w:b/>
        </w:rPr>
      </w:pPr>
    </w:p>
    <w:p w:rsidR="00215C80" w:rsidRDefault="00215C80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Acuerdo No.</w:t>
      </w:r>
      <w:r w:rsidR="00B0210D">
        <w:rPr>
          <w:rFonts w:ascii="Arial" w:hAnsi="Arial" w:cs="Arial"/>
          <w:b/>
        </w:rPr>
        <w:t xml:space="preserve"> 74</w:t>
      </w:r>
      <w:r>
        <w:rPr>
          <w:rFonts w:ascii="Arial" w:hAnsi="Arial" w:cs="Arial"/>
          <w:b/>
        </w:rPr>
        <w:t xml:space="preserve"> Mostrar en el Consejo de Diciembre, lo necesario para que los botiquines de primeros auxilios estén completos,</w:t>
      </w:r>
    </w:p>
    <w:p w:rsidR="00215C80" w:rsidRDefault="00215C80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Resp. Rafaela Benítez.</w:t>
      </w:r>
    </w:p>
    <w:p w:rsidR="00215C80" w:rsidRDefault="00215C80" w:rsidP="00316714">
      <w:pPr>
        <w:jc w:val="both"/>
        <w:rPr>
          <w:rFonts w:ascii="Arial" w:hAnsi="Arial" w:cs="Arial"/>
          <w:b/>
        </w:rPr>
      </w:pPr>
    </w:p>
    <w:p w:rsidR="00316714" w:rsidRDefault="00215C80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Acuerdo No.</w:t>
      </w:r>
      <w:r w:rsidR="00B0210D">
        <w:rPr>
          <w:rFonts w:ascii="Arial" w:hAnsi="Arial" w:cs="Arial"/>
          <w:b/>
        </w:rPr>
        <w:t>75.</w:t>
      </w:r>
      <w:r>
        <w:rPr>
          <w:rFonts w:ascii="Arial" w:hAnsi="Arial" w:cs="Arial"/>
          <w:b/>
        </w:rPr>
        <w:t xml:space="preserve"> Conversar con el Co. Omar Cartaya, para que sea el responsable del chequeo de sustancias peligrosas, y Jorge L Menéndez su asesore informar en el Consejo de Diciembre.</w:t>
      </w:r>
    </w:p>
    <w:p w:rsidR="00215C80" w:rsidRDefault="00215C80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Resp. Humberto Izquierdo.</w:t>
      </w:r>
    </w:p>
    <w:p w:rsidR="00215C80" w:rsidRDefault="00215C80" w:rsidP="00316714">
      <w:pPr>
        <w:jc w:val="both"/>
        <w:rPr>
          <w:rFonts w:ascii="Arial" w:hAnsi="Arial" w:cs="Arial"/>
          <w:b/>
        </w:rPr>
      </w:pPr>
    </w:p>
    <w:p w:rsidR="00215C80" w:rsidRDefault="00215C80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Acuerdo No.</w:t>
      </w:r>
      <w:r w:rsidR="00B0210D">
        <w:rPr>
          <w:rFonts w:ascii="Arial" w:hAnsi="Arial" w:cs="Arial"/>
          <w:b/>
        </w:rPr>
        <w:t>76</w:t>
      </w:r>
      <w:r>
        <w:rPr>
          <w:rFonts w:ascii="Arial" w:hAnsi="Arial" w:cs="Arial"/>
          <w:b/>
        </w:rPr>
        <w:t xml:space="preserve"> Presentar propuesta de área de parqueo de bicicletas, motos, </w:t>
      </w:r>
      <w:proofErr w:type="spellStart"/>
      <w:r>
        <w:rPr>
          <w:rFonts w:ascii="Arial" w:hAnsi="Arial" w:cs="Arial"/>
          <w:b/>
        </w:rPr>
        <w:t>etc</w:t>
      </w:r>
      <w:proofErr w:type="spellEnd"/>
      <w:r>
        <w:rPr>
          <w:rFonts w:ascii="Arial" w:hAnsi="Arial" w:cs="Arial"/>
          <w:b/>
        </w:rPr>
        <w:t xml:space="preserve"> en el Consejo de Diciembre,</w:t>
      </w:r>
    </w:p>
    <w:p w:rsidR="00215C80" w:rsidRDefault="00215C80" w:rsidP="0031671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Resp. José A Leyva</w:t>
      </w:r>
    </w:p>
    <w:p w:rsidR="00215C80" w:rsidRDefault="00215C80" w:rsidP="00316714">
      <w:pPr>
        <w:jc w:val="both"/>
        <w:rPr>
          <w:rFonts w:ascii="Arial" w:hAnsi="Arial" w:cs="Arial"/>
          <w:b/>
        </w:rPr>
      </w:pPr>
    </w:p>
    <w:p w:rsidR="00316714" w:rsidRPr="00B87956" w:rsidRDefault="00316714" w:rsidP="00316714">
      <w:pPr>
        <w:jc w:val="both"/>
        <w:rPr>
          <w:rFonts w:ascii="Arial" w:hAnsi="Arial" w:cs="Arial"/>
          <w:b/>
        </w:rPr>
      </w:pPr>
    </w:p>
    <w:p w:rsidR="00316714" w:rsidRDefault="00316714" w:rsidP="00316714"/>
    <w:p w:rsidR="00CD3B2E" w:rsidRDefault="00CD3B2E"/>
    <w:sectPr w:rsidR="00CD3B2E" w:rsidSect="00CD3B2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25EE"/>
    <w:multiLevelType w:val="multilevel"/>
    <w:tmpl w:val="8F38B916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50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66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66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86" w:hanging="2160"/>
      </w:pPr>
      <w:rPr>
        <w:rFonts w:hint="default"/>
        <w:b/>
      </w:rPr>
    </w:lvl>
  </w:abstractNum>
  <w:abstractNum w:abstractNumId="1">
    <w:nsid w:val="077556C4"/>
    <w:multiLevelType w:val="hybridMultilevel"/>
    <w:tmpl w:val="AD762C1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BFB3F90"/>
    <w:multiLevelType w:val="hybridMultilevel"/>
    <w:tmpl w:val="C9C8ACE6"/>
    <w:lvl w:ilvl="0" w:tplc="0C0A000B">
      <w:start w:val="1"/>
      <w:numFmt w:val="bullet"/>
      <w:lvlText w:val=""/>
      <w:lvlJc w:val="left"/>
      <w:pPr>
        <w:ind w:left="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">
    <w:nsid w:val="21974B4E"/>
    <w:multiLevelType w:val="hybridMultilevel"/>
    <w:tmpl w:val="7AA20924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38A19F7"/>
    <w:multiLevelType w:val="hybridMultilevel"/>
    <w:tmpl w:val="A5A8A286"/>
    <w:lvl w:ilvl="0" w:tplc="0C0A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5">
    <w:nsid w:val="23D427D8"/>
    <w:multiLevelType w:val="hybridMultilevel"/>
    <w:tmpl w:val="9A66AB48"/>
    <w:lvl w:ilvl="0" w:tplc="0C0A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6">
    <w:nsid w:val="275650D6"/>
    <w:multiLevelType w:val="hybridMultilevel"/>
    <w:tmpl w:val="89F0493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8CA045C"/>
    <w:multiLevelType w:val="hybridMultilevel"/>
    <w:tmpl w:val="B76079D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B5769F0"/>
    <w:multiLevelType w:val="hybridMultilevel"/>
    <w:tmpl w:val="89D0870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7F211F"/>
    <w:multiLevelType w:val="hybridMultilevel"/>
    <w:tmpl w:val="9DA8CF04"/>
    <w:lvl w:ilvl="0" w:tplc="0C0A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0">
    <w:nsid w:val="2E4264CB"/>
    <w:multiLevelType w:val="hybridMultilevel"/>
    <w:tmpl w:val="26C819FE"/>
    <w:lvl w:ilvl="0" w:tplc="0C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3403081F"/>
    <w:multiLevelType w:val="hybridMultilevel"/>
    <w:tmpl w:val="A1A60F44"/>
    <w:lvl w:ilvl="0" w:tplc="0C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926151F"/>
    <w:multiLevelType w:val="hybridMultilevel"/>
    <w:tmpl w:val="E7B0D136"/>
    <w:lvl w:ilvl="0" w:tplc="0C0A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3">
    <w:nsid w:val="3EA56FAA"/>
    <w:multiLevelType w:val="hybridMultilevel"/>
    <w:tmpl w:val="1E18C866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834AEF"/>
    <w:multiLevelType w:val="hybridMultilevel"/>
    <w:tmpl w:val="07B03810"/>
    <w:lvl w:ilvl="0" w:tplc="0C0A000B">
      <w:start w:val="1"/>
      <w:numFmt w:val="bullet"/>
      <w:lvlText w:val=""/>
      <w:lvlJc w:val="left"/>
      <w:pPr>
        <w:ind w:left="759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7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9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1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3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5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7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9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19" w:hanging="360"/>
      </w:pPr>
      <w:rPr>
        <w:rFonts w:ascii="Wingdings" w:hAnsi="Wingdings" w:hint="default"/>
      </w:rPr>
    </w:lvl>
  </w:abstractNum>
  <w:abstractNum w:abstractNumId="15">
    <w:nsid w:val="4C05136C"/>
    <w:multiLevelType w:val="hybridMultilevel"/>
    <w:tmpl w:val="A41E94C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1DB0073"/>
    <w:multiLevelType w:val="hybridMultilevel"/>
    <w:tmpl w:val="E7C6354A"/>
    <w:lvl w:ilvl="0" w:tplc="0C0A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7">
    <w:nsid w:val="5D583113"/>
    <w:multiLevelType w:val="hybridMultilevel"/>
    <w:tmpl w:val="A4D89B8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1E3BBA"/>
    <w:multiLevelType w:val="hybridMultilevel"/>
    <w:tmpl w:val="30601D8A"/>
    <w:lvl w:ilvl="0" w:tplc="0C0A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66285A0E"/>
    <w:multiLevelType w:val="hybridMultilevel"/>
    <w:tmpl w:val="1FB00162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6BAD082E"/>
    <w:multiLevelType w:val="hybridMultilevel"/>
    <w:tmpl w:val="17CE7A16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6D122262"/>
    <w:multiLevelType w:val="hybridMultilevel"/>
    <w:tmpl w:val="F7D09798"/>
    <w:lvl w:ilvl="0" w:tplc="D2A8255E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721262AD"/>
    <w:multiLevelType w:val="hybridMultilevel"/>
    <w:tmpl w:val="AF0E5EB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3C341F0"/>
    <w:multiLevelType w:val="hybridMultilevel"/>
    <w:tmpl w:val="8B3E2A5A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7F67BEE"/>
    <w:multiLevelType w:val="hybridMultilevel"/>
    <w:tmpl w:val="567EB2BA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C243B44"/>
    <w:multiLevelType w:val="hybridMultilevel"/>
    <w:tmpl w:val="B2B4150C"/>
    <w:lvl w:ilvl="0" w:tplc="0C0A000B">
      <w:start w:val="1"/>
      <w:numFmt w:val="bullet"/>
      <w:lvlText w:val=""/>
      <w:lvlJc w:val="left"/>
      <w:pPr>
        <w:ind w:left="150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6">
    <w:nsid w:val="7CB20B57"/>
    <w:multiLevelType w:val="hybridMultilevel"/>
    <w:tmpl w:val="706A333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FBB77E2"/>
    <w:multiLevelType w:val="hybridMultilevel"/>
    <w:tmpl w:val="06CE7A9A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17"/>
  </w:num>
  <w:num w:numId="4">
    <w:abstractNumId w:val="8"/>
  </w:num>
  <w:num w:numId="5">
    <w:abstractNumId w:val="22"/>
  </w:num>
  <w:num w:numId="6">
    <w:abstractNumId w:val="14"/>
  </w:num>
  <w:num w:numId="7">
    <w:abstractNumId w:val="10"/>
  </w:num>
  <w:num w:numId="8">
    <w:abstractNumId w:val="6"/>
  </w:num>
  <w:num w:numId="9">
    <w:abstractNumId w:val="5"/>
  </w:num>
  <w:num w:numId="10">
    <w:abstractNumId w:val="11"/>
  </w:num>
  <w:num w:numId="11">
    <w:abstractNumId w:val="9"/>
  </w:num>
  <w:num w:numId="12">
    <w:abstractNumId w:val="23"/>
  </w:num>
  <w:num w:numId="13">
    <w:abstractNumId w:val="21"/>
  </w:num>
  <w:num w:numId="14">
    <w:abstractNumId w:val="26"/>
  </w:num>
  <w:num w:numId="15">
    <w:abstractNumId w:val="4"/>
  </w:num>
  <w:num w:numId="16">
    <w:abstractNumId w:val="7"/>
  </w:num>
  <w:num w:numId="17">
    <w:abstractNumId w:val="3"/>
  </w:num>
  <w:num w:numId="18">
    <w:abstractNumId w:val="18"/>
  </w:num>
  <w:num w:numId="19">
    <w:abstractNumId w:val="16"/>
  </w:num>
  <w:num w:numId="20">
    <w:abstractNumId w:val="19"/>
  </w:num>
  <w:num w:numId="21">
    <w:abstractNumId w:val="12"/>
  </w:num>
  <w:num w:numId="22">
    <w:abstractNumId w:val="20"/>
  </w:num>
  <w:num w:numId="23">
    <w:abstractNumId w:val="27"/>
  </w:num>
  <w:num w:numId="24">
    <w:abstractNumId w:val="13"/>
  </w:num>
  <w:num w:numId="25">
    <w:abstractNumId w:val="24"/>
  </w:num>
  <w:num w:numId="26">
    <w:abstractNumId w:val="1"/>
  </w:num>
  <w:num w:numId="27">
    <w:abstractNumId w:val="25"/>
  </w:num>
  <w:num w:numId="2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16714"/>
    <w:rsid w:val="00053FFA"/>
    <w:rsid w:val="00083B21"/>
    <w:rsid w:val="00115B76"/>
    <w:rsid w:val="00215C80"/>
    <w:rsid w:val="002B6503"/>
    <w:rsid w:val="00316714"/>
    <w:rsid w:val="00382F81"/>
    <w:rsid w:val="003C4676"/>
    <w:rsid w:val="00444407"/>
    <w:rsid w:val="005255B0"/>
    <w:rsid w:val="005B500C"/>
    <w:rsid w:val="00615D61"/>
    <w:rsid w:val="006A4007"/>
    <w:rsid w:val="006E4A91"/>
    <w:rsid w:val="00707FFC"/>
    <w:rsid w:val="00815A35"/>
    <w:rsid w:val="00850E0D"/>
    <w:rsid w:val="00892EBA"/>
    <w:rsid w:val="008F44F1"/>
    <w:rsid w:val="0090544E"/>
    <w:rsid w:val="009945F8"/>
    <w:rsid w:val="009D5FF5"/>
    <w:rsid w:val="00A33D67"/>
    <w:rsid w:val="00B0210D"/>
    <w:rsid w:val="00B4398D"/>
    <w:rsid w:val="00BE71FD"/>
    <w:rsid w:val="00C0507A"/>
    <w:rsid w:val="00C8603D"/>
    <w:rsid w:val="00CD3B2E"/>
    <w:rsid w:val="00D15BA7"/>
    <w:rsid w:val="00D56F28"/>
    <w:rsid w:val="00DA6139"/>
    <w:rsid w:val="00EA7540"/>
    <w:rsid w:val="00EC786D"/>
    <w:rsid w:val="00F81F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67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semiHidden/>
    <w:unhideWhenUsed/>
    <w:rsid w:val="00316714"/>
    <w:rPr>
      <w:color w:val="0000FF"/>
      <w:u w:val="single"/>
    </w:rPr>
  </w:style>
  <w:style w:type="paragraph" w:styleId="Ttulo">
    <w:name w:val="Title"/>
    <w:basedOn w:val="Normal"/>
    <w:link w:val="TtuloCar"/>
    <w:qFormat/>
    <w:rsid w:val="00316714"/>
    <w:pPr>
      <w:jc w:val="center"/>
    </w:pPr>
    <w:rPr>
      <w:b/>
      <w:sz w:val="28"/>
      <w:szCs w:val="20"/>
    </w:rPr>
  </w:style>
  <w:style w:type="character" w:customStyle="1" w:styleId="TtuloCar">
    <w:name w:val="Título Car"/>
    <w:basedOn w:val="Fuentedeprrafopredeter"/>
    <w:link w:val="Ttulo"/>
    <w:rsid w:val="00316714"/>
    <w:rPr>
      <w:rFonts w:ascii="Times New Roman" w:eastAsia="Times New Roman" w:hAnsi="Times New Roman" w:cs="Times New Roman"/>
      <w:b/>
      <w:sz w:val="28"/>
      <w:szCs w:val="20"/>
      <w:lang w:eastAsia="es-ES"/>
    </w:rPr>
  </w:style>
  <w:style w:type="paragraph" w:styleId="Subttulo">
    <w:name w:val="Subtitle"/>
    <w:basedOn w:val="Normal"/>
    <w:link w:val="SubttuloCar"/>
    <w:qFormat/>
    <w:rsid w:val="00316714"/>
    <w:pPr>
      <w:jc w:val="center"/>
    </w:pPr>
    <w:rPr>
      <w:b/>
      <w:sz w:val="20"/>
      <w:szCs w:val="20"/>
    </w:rPr>
  </w:style>
  <w:style w:type="character" w:customStyle="1" w:styleId="SubttuloCar">
    <w:name w:val="Subtítulo Car"/>
    <w:basedOn w:val="Fuentedeprrafopredeter"/>
    <w:link w:val="Subttulo"/>
    <w:rsid w:val="00316714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31671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1671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6714"/>
    <w:rPr>
      <w:rFonts w:ascii="Tahoma" w:eastAsia="Times New Roman" w:hAnsi="Tahoma" w:cs="Tahoma"/>
      <w:sz w:val="16"/>
      <w:szCs w:val="16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EC786D"/>
    <w:pPr>
      <w:tabs>
        <w:tab w:val="center" w:pos="4252"/>
        <w:tab w:val="right" w:pos="8504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6D"/>
    <w:rPr>
      <w:rFonts w:ascii="Calibri" w:eastAsia="Calibri" w:hAnsi="Calibri" w:cs="Times New Roman"/>
    </w:rPr>
  </w:style>
  <w:style w:type="paragraph" w:styleId="Textoindependiente">
    <w:name w:val="Body Text"/>
    <w:basedOn w:val="Normal"/>
    <w:link w:val="TextoindependienteCar"/>
    <w:rsid w:val="00D56F28"/>
    <w:pPr>
      <w:spacing w:before="120" w:after="120"/>
    </w:pPr>
    <w:rPr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rsid w:val="00D56F28"/>
    <w:rPr>
      <w:rFonts w:ascii="Times New Roman" w:eastAsia="Times New Roman" w:hAnsi="Times New Roman" w:cs="Times New Roman"/>
      <w:sz w:val="24"/>
      <w:szCs w:val="20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cperez@inca.edu.c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608</Words>
  <Characters>3469</Characters>
  <Application>Microsoft Office Word</Application>
  <DocSecurity>4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hioviedo</cp:lastModifiedBy>
  <cp:revision>2</cp:revision>
  <cp:lastPrinted>2016-12-08T18:01:00Z</cp:lastPrinted>
  <dcterms:created xsi:type="dcterms:W3CDTF">2016-12-09T21:47:00Z</dcterms:created>
  <dcterms:modified xsi:type="dcterms:W3CDTF">2016-12-09T21:47:00Z</dcterms:modified>
</cp:coreProperties>
</file>