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E24" w:rsidRDefault="006C7E24" w:rsidP="006C7E24">
      <w:pPr>
        <w:spacing w:after="0"/>
        <w:jc w:val="center"/>
        <w:rPr>
          <w:rFonts w:ascii="Arial" w:hAnsi="Arial" w:cs="Arial"/>
          <w:b/>
          <w:sz w:val="28"/>
          <w:szCs w:val="28"/>
          <w:lang w:val="es-PR"/>
        </w:rPr>
      </w:pPr>
      <w:r>
        <w:rPr>
          <w:rFonts w:ascii="Arial" w:hAnsi="Arial" w:cs="Arial"/>
          <w:b/>
          <w:sz w:val="28"/>
          <w:szCs w:val="28"/>
          <w:lang w:val="es-PR"/>
        </w:rPr>
        <w:t>ACTA</w:t>
      </w:r>
    </w:p>
    <w:p w:rsidR="006C7E24" w:rsidRDefault="006C7E24" w:rsidP="006C7E24">
      <w:pPr>
        <w:spacing w:after="0"/>
        <w:jc w:val="center"/>
        <w:rPr>
          <w:rFonts w:ascii="Arial" w:hAnsi="Arial" w:cs="Arial"/>
          <w:b/>
          <w:sz w:val="28"/>
          <w:szCs w:val="28"/>
          <w:lang w:val="es-PR"/>
        </w:rPr>
      </w:pPr>
      <w:r>
        <w:rPr>
          <w:rFonts w:ascii="Arial" w:hAnsi="Arial" w:cs="Arial"/>
          <w:b/>
          <w:sz w:val="28"/>
          <w:szCs w:val="28"/>
          <w:lang w:val="es-PR"/>
        </w:rPr>
        <w:t>COMISIÓN CIENTÍFICA ORDINARIA</w:t>
      </w:r>
    </w:p>
    <w:p w:rsidR="006C7E24" w:rsidRDefault="006C7E24" w:rsidP="006C7E24">
      <w:pPr>
        <w:spacing w:after="0"/>
        <w:jc w:val="center"/>
        <w:rPr>
          <w:rFonts w:ascii="Arial" w:hAnsi="Arial" w:cs="Arial"/>
          <w:b/>
          <w:sz w:val="28"/>
          <w:szCs w:val="28"/>
          <w:lang w:val="es-PR"/>
        </w:rPr>
      </w:pPr>
    </w:p>
    <w:p w:rsidR="006C7E24" w:rsidRDefault="006C7E24" w:rsidP="006C7E24">
      <w:pPr>
        <w:spacing w:after="0"/>
        <w:jc w:val="both"/>
        <w:rPr>
          <w:rFonts w:ascii="Arial" w:hAnsi="Arial" w:cs="Arial"/>
          <w:sz w:val="28"/>
          <w:szCs w:val="28"/>
          <w:lang w:val="es-ES"/>
        </w:rPr>
      </w:pPr>
      <w:r>
        <w:rPr>
          <w:rFonts w:ascii="Arial" w:hAnsi="Arial" w:cs="Arial"/>
          <w:b/>
          <w:sz w:val="28"/>
          <w:szCs w:val="28"/>
          <w:lang w:val="es-ES"/>
        </w:rPr>
        <w:t xml:space="preserve">Día: </w:t>
      </w:r>
      <w:r>
        <w:rPr>
          <w:rFonts w:ascii="Arial" w:hAnsi="Arial" w:cs="Arial"/>
          <w:sz w:val="28"/>
          <w:szCs w:val="28"/>
          <w:lang w:val="es-ES"/>
        </w:rPr>
        <w:t>1</w:t>
      </w:r>
      <w:r w:rsidR="0060352E">
        <w:rPr>
          <w:rFonts w:ascii="Arial" w:hAnsi="Arial" w:cs="Arial"/>
          <w:sz w:val="28"/>
          <w:szCs w:val="28"/>
          <w:lang w:val="es-ES"/>
        </w:rPr>
        <w:t>5 de septiembre</w:t>
      </w:r>
      <w:r>
        <w:rPr>
          <w:rFonts w:ascii="Arial" w:hAnsi="Arial" w:cs="Arial"/>
          <w:sz w:val="28"/>
          <w:szCs w:val="28"/>
          <w:lang w:val="es-ES"/>
        </w:rPr>
        <w:t xml:space="preserve"> de 2016</w:t>
      </w:r>
    </w:p>
    <w:p w:rsidR="006C7E24" w:rsidRDefault="006C7E24" w:rsidP="006C7E24">
      <w:pPr>
        <w:spacing w:after="0"/>
        <w:jc w:val="both"/>
        <w:rPr>
          <w:rFonts w:ascii="Arial" w:hAnsi="Arial" w:cs="Arial"/>
          <w:b/>
          <w:sz w:val="28"/>
          <w:szCs w:val="28"/>
          <w:lang w:val="es-ES"/>
        </w:rPr>
      </w:pPr>
      <w:r>
        <w:rPr>
          <w:rFonts w:ascii="Arial" w:hAnsi="Arial" w:cs="Arial"/>
          <w:b/>
          <w:sz w:val="28"/>
          <w:szCs w:val="28"/>
          <w:lang w:val="es-ES"/>
        </w:rPr>
        <w:t xml:space="preserve">Hora: </w:t>
      </w:r>
      <w:r>
        <w:rPr>
          <w:rFonts w:ascii="Arial" w:hAnsi="Arial" w:cs="Arial"/>
          <w:sz w:val="28"/>
          <w:szCs w:val="28"/>
          <w:lang w:val="es-ES"/>
        </w:rPr>
        <w:t>9:00 am</w:t>
      </w:r>
    </w:p>
    <w:p w:rsidR="006C7E24" w:rsidRDefault="006C7E24" w:rsidP="006C7E24">
      <w:pPr>
        <w:spacing w:after="0"/>
        <w:jc w:val="both"/>
        <w:rPr>
          <w:rFonts w:ascii="Arial" w:hAnsi="Arial" w:cs="Arial"/>
          <w:sz w:val="28"/>
          <w:szCs w:val="28"/>
          <w:lang w:val="es-ES"/>
        </w:rPr>
      </w:pPr>
      <w:r>
        <w:rPr>
          <w:rFonts w:ascii="Arial" w:hAnsi="Arial" w:cs="Arial"/>
          <w:b/>
          <w:sz w:val="28"/>
          <w:szCs w:val="28"/>
          <w:lang w:val="es-ES"/>
        </w:rPr>
        <w:t xml:space="preserve">Lugar: </w:t>
      </w:r>
      <w:r>
        <w:rPr>
          <w:rFonts w:ascii="Arial" w:hAnsi="Arial" w:cs="Arial"/>
          <w:sz w:val="28"/>
          <w:szCs w:val="28"/>
          <w:lang w:val="es-ES"/>
        </w:rPr>
        <w:t>Aula B</w:t>
      </w:r>
    </w:p>
    <w:p w:rsidR="0060352E" w:rsidRDefault="0060352E" w:rsidP="0060352E">
      <w:pPr>
        <w:spacing w:after="0"/>
        <w:jc w:val="both"/>
        <w:rPr>
          <w:rFonts w:ascii="Arial" w:hAnsi="Arial" w:cs="Arial"/>
          <w:sz w:val="28"/>
          <w:szCs w:val="28"/>
          <w:lang w:val="es-ES"/>
        </w:rPr>
      </w:pPr>
      <w:r w:rsidRPr="003D4F02">
        <w:rPr>
          <w:rFonts w:ascii="Arial" w:hAnsi="Arial" w:cs="Arial"/>
          <w:b/>
          <w:sz w:val="28"/>
          <w:szCs w:val="28"/>
          <w:lang w:val="es-ES"/>
        </w:rPr>
        <w:t>Asistencia:</w:t>
      </w:r>
      <w:r>
        <w:rPr>
          <w:rFonts w:ascii="Arial" w:hAnsi="Arial" w:cs="Arial"/>
          <w:sz w:val="28"/>
          <w:szCs w:val="28"/>
          <w:lang w:val="es-ES"/>
        </w:rPr>
        <w:t xml:space="preserve"> Humberto Izquierdo, José M. Dell’Amico, Omar Cartaya, Ana M. Moreno, Yanebis Pérez, Eduardo Jerez, Belkis Morales, Miriam Núñez, María C. Nápoles, Yuliem Mederos, Walfredo Torres, Lisbel Martínez, Donaldo Morales, Alejandro Falcón, Daymí Costales, Yenisei Hernández, Roberqui Martín, Danuris.</w:t>
      </w:r>
    </w:p>
    <w:p w:rsidR="0060352E" w:rsidRDefault="0060352E" w:rsidP="0060352E">
      <w:pPr>
        <w:spacing w:after="0"/>
        <w:jc w:val="both"/>
        <w:rPr>
          <w:rFonts w:ascii="Arial" w:hAnsi="Arial" w:cs="Arial"/>
          <w:sz w:val="28"/>
          <w:szCs w:val="28"/>
          <w:lang w:val="es-ES"/>
        </w:rPr>
      </w:pPr>
      <w:r w:rsidRPr="003D4F02">
        <w:rPr>
          <w:rFonts w:ascii="Arial" w:hAnsi="Arial" w:cs="Arial"/>
          <w:b/>
          <w:sz w:val="28"/>
          <w:szCs w:val="28"/>
          <w:lang w:val="es-ES"/>
        </w:rPr>
        <w:t>Invitados:</w:t>
      </w:r>
      <w:r>
        <w:rPr>
          <w:rFonts w:ascii="Arial" w:hAnsi="Arial" w:cs="Arial"/>
          <w:sz w:val="28"/>
          <w:szCs w:val="28"/>
          <w:lang w:val="es-ES"/>
        </w:rPr>
        <w:t xml:space="preserve"> Yenisley Marrero, Yanitsa Meriño, Juan H. Hernández</w:t>
      </w:r>
    </w:p>
    <w:p w:rsidR="006C7E24" w:rsidRDefault="006C7E24" w:rsidP="006C7E24">
      <w:pPr>
        <w:spacing w:after="0"/>
        <w:jc w:val="both"/>
        <w:rPr>
          <w:rFonts w:ascii="Arial" w:hAnsi="Arial" w:cs="Arial"/>
          <w:sz w:val="28"/>
          <w:szCs w:val="28"/>
          <w:lang w:val="es-ES"/>
        </w:rPr>
      </w:pPr>
    </w:p>
    <w:p w:rsidR="006C7E24" w:rsidRDefault="006C7E24" w:rsidP="006C7E24">
      <w:pPr>
        <w:spacing w:after="0"/>
        <w:jc w:val="center"/>
        <w:rPr>
          <w:rFonts w:ascii="Arial" w:hAnsi="Arial" w:cs="Arial"/>
          <w:b/>
          <w:sz w:val="28"/>
          <w:szCs w:val="28"/>
          <w:lang w:val="es-ES"/>
        </w:rPr>
      </w:pPr>
      <w:r>
        <w:rPr>
          <w:rFonts w:ascii="Arial" w:hAnsi="Arial" w:cs="Arial"/>
          <w:b/>
          <w:sz w:val="28"/>
          <w:szCs w:val="28"/>
          <w:lang w:val="es-ES"/>
        </w:rPr>
        <w:t>ORDEN DEL DÍA</w:t>
      </w:r>
    </w:p>
    <w:p w:rsidR="006C7E24" w:rsidRDefault="006C7E24" w:rsidP="006C7E24">
      <w:pPr>
        <w:spacing w:after="0"/>
        <w:jc w:val="both"/>
        <w:rPr>
          <w:rFonts w:ascii="Arial" w:hAnsi="Arial" w:cs="Arial"/>
          <w:sz w:val="28"/>
          <w:szCs w:val="28"/>
          <w:lang w:val="es-ES"/>
        </w:rPr>
      </w:pPr>
    </w:p>
    <w:p w:rsidR="0060352E" w:rsidRPr="00032D6D" w:rsidRDefault="0060352E" w:rsidP="0060352E">
      <w:pPr>
        <w:spacing w:after="0"/>
        <w:jc w:val="both"/>
        <w:rPr>
          <w:rFonts w:ascii="Arial" w:hAnsi="Arial" w:cs="Arial"/>
          <w:sz w:val="28"/>
          <w:szCs w:val="28"/>
          <w:lang w:val="es-ES"/>
        </w:rPr>
      </w:pPr>
      <w:r>
        <w:rPr>
          <w:rFonts w:ascii="Arial" w:hAnsi="Arial" w:cs="Arial"/>
          <w:sz w:val="28"/>
          <w:szCs w:val="28"/>
          <w:lang w:val="es-ES"/>
        </w:rPr>
        <w:t xml:space="preserve">1.- </w:t>
      </w:r>
      <w:r w:rsidR="00B1113D">
        <w:rPr>
          <w:rFonts w:ascii="Arial" w:hAnsi="Arial" w:cs="Arial"/>
          <w:sz w:val="28"/>
          <w:szCs w:val="28"/>
          <w:lang w:val="es-ES"/>
        </w:rPr>
        <w:t>Chequeo de acuerdos</w:t>
      </w:r>
    </w:p>
    <w:p w:rsidR="00B1113D" w:rsidRDefault="00B1113D" w:rsidP="006C7E24">
      <w:pPr>
        <w:spacing w:after="0"/>
        <w:jc w:val="both"/>
        <w:rPr>
          <w:rFonts w:ascii="Arial" w:hAnsi="Arial" w:cs="Arial"/>
          <w:sz w:val="28"/>
          <w:szCs w:val="28"/>
          <w:lang w:val="es-ES"/>
        </w:rPr>
      </w:pPr>
      <w:r>
        <w:rPr>
          <w:rFonts w:ascii="Arial" w:hAnsi="Arial" w:cs="Arial"/>
          <w:sz w:val="28"/>
          <w:szCs w:val="28"/>
          <w:lang w:val="es-ES"/>
        </w:rPr>
        <w:t>Miriam: Plantea que en la Comisión Científica de julio se analizaron diferentes aspectos, que se han ido cumpliendo, entre los cuales se destacan:</w:t>
      </w:r>
    </w:p>
    <w:p w:rsidR="00B1113D" w:rsidRDefault="00B1113D" w:rsidP="00B1113D">
      <w:pPr>
        <w:pStyle w:val="Prrafodelista"/>
        <w:numPr>
          <w:ilvl w:val="0"/>
          <w:numId w:val="3"/>
        </w:numPr>
        <w:spacing w:after="0"/>
        <w:jc w:val="both"/>
        <w:rPr>
          <w:rFonts w:ascii="Arial" w:hAnsi="Arial" w:cs="Arial"/>
          <w:sz w:val="28"/>
          <w:szCs w:val="28"/>
          <w:lang w:val="es-ES"/>
        </w:rPr>
      </w:pPr>
      <w:r>
        <w:rPr>
          <w:rFonts w:ascii="Arial" w:hAnsi="Arial" w:cs="Arial"/>
          <w:sz w:val="28"/>
          <w:szCs w:val="28"/>
          <w:lang w:val="es-ES"/>
        </w:rPr>
        <w:t>Las propuestas de Premios.</w:t>
      </w:r>
    </w:p>
    <w:p w:rsidR="00B1113D" w:rsidRDefault="00B1113D" w:rsidP="00B1113D">
      <w:pPr>
        <w:pStyle w:val="Prrafodelista"/>
        <w:numPr>
          <w:ilvl w:val="0"/>
          <w:numId w:val="3"/>
        </w:numPr>
        <w:spacing w:after="0"/>
        <w:jc w:val="both"/>
        <w:rPr>
          <w:rFonts w:ascii="Arial" w:hAnsi="Arial" w:cs="Arial"/>
          <w:sz w:val="28"/>
          <w:szCs w:val="28"/>
          <w:lang w:val="es-ES"/>
        </w:rPr>
      </w:pPr>
      <w:r>
        <w:rPr>
          <w:rFonts w:ascii="Arial" w:hAnsi="Arial" w:cs="Arial"/>
          <w:sz w:val="28"/>
          <w:szCs w:val="28"/>
          <w:lang w:val="es-ES"/>
        </w:rPr>
        <w:t>Estado de las publicaciones.</w:t>
      </w:r>
    </w:p>
    <w:p w:rsidR="00B1113D" w:rsidRDefault="00B1113D" w:rsidP="00B1113D">
      <w:pPr>
        <w:pStyle w:val="Prrafodelista"/>
        <w:numPr>
          <w:ilvl w:val="0"/>
          <w:numId w:val="3"/>
        </w:numPr>
        <w:spacing w:after="0"/>
        <w:jc w:val="both"/>
        <w:rPr>
          <w:rFonts w:ascii="Arial" w:hAnsi="Arial" w:cs="Arial"/>
          <w:sz w:val="28"/>
          <w:szCs w:val="28"/>
          <w:lang w:val="es-ES"/>
        </w:rPr>
      </w:pPr>
      <w:r>
        <w:rPr>
          <w:rFonts w:ascii="Arial" w:hAnsi="Arial" w:cs="Arial"/>
          <w:sz w:val="28"/>
          <w:szCs w:val="28"/>
          <w:lang w:val="es-ES"/>
        </w:rPr>
        <w:t>Perfiles de proyectos (Tere).</w:t>
      </w:r>
    </w:p>
    <w:p w:rsidR="00B1113D" w:rsidRDefault="00B1113D" w:rsidP="00B1113D">
      <w:pPr>
        <w:pStyle w:val="Prrafodelista"/>
        <w:numPr>
          <w:ilvl w:val="0"/>
          <w:numId w:val="3"/>
        </w:numPr>
        <w:spacing w:after="0"/>
        <w:jc w:val="both"/>
        <w:rPr>
          <w:rFonts w:ascii="Arial" w:hAnsi="Arial" w:cs="Arial"/>
          <w:sz w:val="28"/>
          <w:szCs w:val="28"/>
          <w:lang w:val="es-ES"/>
        </w:rPr>
      </w:pPr>
      <w:r>
        <w:rPr>
          <w:rFonts w:ascii="Arial" w:hAnsi="Arial" w:cs="Arial"/>
          <w:sz w:val="28"/>
          <w:szCs w:val="28"/>
          <w:lang w:val="es-ES"/>
        </w:rPr>
        <w:t>Análisis de la ejecución del Megaproyecto de PB.</w:t>
      </w:r>
    </w:p>
    <w:p w:rsidR="00B1113D" w:rsidRPr="00B1113D" w:rsidRDefault="00B1113D" w:rsidP="00B1113D">
      <w:pPr>
        <w:pStyle w:val="Prrafodelista"/>
        <w:numPr>
          <w:ilvl w:val="0"/>
          <w:numId w:val="3"/>
        </w:numPr>
        <w:spacing w:after="0"/>
        <w:jc w:val="both"/>
        <w:rPr>
          <w:rFonts w:ascii="Arial" w:hAnsi="Arial" w:cs="Arial"/>
          <w:sz w:val="28"/>
          <w:szCs w:val="28"/>
          <w:lang w:val="es-ES"/>
        </w:rPr>
      </w:pPr>
      <w:r>
        <w:rPr>
          <w:rFonts w:ascii="Arial" w:hAnsi="Arial" w:cs="Arial"/>
          <w:sz w:val="28"/>
          <w:szCs w:val="28"/>
          <w:lang w:val="es-ES"/>
        </w:rPr>
        <w:t>Estado de ejecución de tesis de Maestría y Doctorados, donde Jesús debía presentar el 8 de septiembre, pero por presentar problemas de salud no lo pudo hacer.</w:t>
      </w:r>
    </w:p>
    <w:p w:rsidR="00B1113D" w:rsidRDefault="00B1113D" w:rsidP="006C7E24">
      <w:pPr>
        <w:spacing w:after="0"/>
        <w:jc w:val="both"/>
        <w:rPr>
          <w:rFonts w:ascii="Arial" w:hAnsi="Arial" w:cs="Arial"/>
          <w:sz w:val="28"/>
          <w:szCs w:val="28"/>
          <w:lang w:val="es-ES"/>
        </w:rPr>
      </w:pPr>
    </w:p>
    <w:p w:rsidR="00212A1E" w:rsidRPr="00212A1E" w:rsidRDefault="00212A1E" w:rsidP="00212A1E">
      <w:pPr>
        <w:spacing w:after="0"/>
        <w:ind w:left="28"/>
        <w:jc w:val="both"/>
        <w:rPr>
          <w:rFonts w:ascii="Arial" w:hAnsi="Arial" w:cs="Arial"/>
          <w:sz w:val="28"/>
          <w:szCs w:val="28"/>
          <w:lang w:val="es-PR"/>
        </w:rPr>
      </w:pPr>
      <w:r>
        <w:rPr>
          <w:rFonts w:ascii="Arial" w:hAnsi="Arial" w:cs="Arial"/>
          <w:sz w:val="28"/>
          <w:szCs w:val="28"/>
          <w:lang w:val="es-ES"/>
        </w:rPr>
        <w:t>2</w:t>
      </w:r>
      <w:r w:rsidRPr="00F556C3">
        <w:rPr>
          <w:rFonts w:ascii="Arial" w:hAnsi="Arial" w:cs="Arial"/>
          <w:sz w:val="28"/>
          <w:szCs w:val="28"/>
          <w:lang w:val="es-ES"/>
        </w:rPr>
        <w:t xml:space="preserve">.- </w:t>
      </w:r>
      <w:r>
        <w:rPr>
          <w:rFonts w:ascii="Arial" w:hAnsi="Arial" w:cs="Arial"/>
          <w:sz w:val="28"/>
          <w:szCs w:val="28"/>
          <w:lang w:val="es-PR"/>
        </w:rPr>
        <w:t>Presentación  del  Seminario  sobre los avances de la T</w:t>
      </w:r>
      <w:r w:rsidRPr="00F556C3">
        <w:rPr>
          <w:rFonts w:ascii="Arial" w:hAnsi="Arial" w:cs="Arial"/>
          <w:sz w:val="28"/>
          <w:szCs w:val="28"/>
          <w:lang w:val="es-PR"/>
        </w:rPr>
        <w:t>esis</w:t>
      </w:r>
      <w:r>
        <w:rPr>
          <w:rFonts w:ascii="Arial" w:hAnsi="Arial" w:cs="Arial"/>
          <w:sz w:val="28"/>
          <w:szCs w:val="28"/>
          <w:lang w:val="es-PR"/>
        </w:rPr>
        <w:t xml:space="preserve"> de Maestría de </w:t>
      </w:r>
      <w:proofErr w:type="spellStart"/>
      <w:r w:rsidR="00D917DE">
        <w:rPr>
          <w:rFonts w:ascii="Arial" w:hAnsi="Arial" w:cs="Arial"/>
          <w:sz w:val="28"/>
          <w:szCs w:val="28"/>
          <w:lang w:val="es-PR"/>
        </w:rPr>
        <w:t>Yenisei</w:t>
      </w:r>
      <w:proofErr w:type="spellEnd"/>
      <w:r w:rsidRPr="00F556C3">
        <w:rPr>
          <w:rFonts w:ascii="Arial" w:hAnsi="Arial" w:cs="Arial"/>
          <w:sz w:val="28"/>
          <w:szCs w:val="28"/>
          <w:lang w:val="es-PR"/>
        </w:rPr>
        <w:t xml:space="preserve"> Hernández</w:t>
      </w:r>
    </w:p>
    <w:p w:rsidR="00B1113D" w:rsidRDefault="00212A1E" w:rsidP="006C7E24">
      <w:pPr>
        <w:spacing w:after="0"/>
        <w:jc w:val="both"/>
        <w:rPr>
          <w:rFonts w:ascii="Arial" w:hAnsi="Arial" w:cs="Arial"/>
          <w:sz w:val="28"/>
          <w:szCs w:val="28"/>
          <w:lang w:val="es-ES"/>
        </w:rPr>
      </w:pPr>
      <w:r>
        <w:rPr>
          <w:rFonts w:ascii="Arial" w:hAnsi="Arial" w:cs="Arial"/>
          <w:sz w:val="28"/>
          <w:szCs w:val="28"/>
          <w:lang w:val="es-ES"/>
        </w:rPr>
        <w:t>Tere: Pregunta, ¿</w:t>
      </w:r>
      <w:r w:rsidR="005660B8">
        <w:rPr>
          <w:rFonts w:ascii="Arial" w:hAnsi="Arial" w:cs="Arial"/>
          <w:sz w:val="28"/>
          <w:szCs w:val="28"/>
          <w:lang w:val="es-ES"/>
        </w:rPr>
        <w:t>por qué las aguas residuales de m</w:t>
      </w:r>
      <w:r>
        <w:rPr>
          <w:rFonts w:ascii="Arial" w:hAnsi="Arial" w:cs="Arial"/>
          <w:sz w:val="28"/>
          <w:szCs w:val="28"/>
          <w:lang w:val="es-ES"/>
        </w:rPr>
        <w:t>inas de M</w:t>
      </w:r>
      <w:r w:rsidR="005660B8">
        <w:rPr>
          <w:rFonts w:ascii="Arial" w:hAnsi="Arial" w:cs="Arial"/>
          <w:sz w:val="28"/>
          <w:szCs w:val="28"/>
          <w:lang w:val="es-ES"/>
        </w:rPr>
        <w:t>a</w:t>
      </w:r>
      <w:r>
        <w:rPr>
          <w:rFonts w:ascii="Arial" w:hAnsi="Arial" w:cs="Arial"/>
          <w:sz w:val="28"/>
          <w:szCs w:val="28"/>
          <w:lang w:val="es-ES"/>
        </w:rPr>
        <w:t>tahambre?</w:t>
      </w:r>
    </w:p>
    <w:p w:rsidR="005660B8" w:rsidRDefault="005660B8" w:rsidP="006C7E24">
      <w:pPr>
        <w:spacing w:after="0"/>
        <w:jc w:val="both"/>
        <w:rPr>
          <w:rFonts w:ascii="Arial" w:hAnsi="Arial" w:cs="Arial"/>
          <w:sz w:val="28"/>
          <w:szCs w:val="28"/>
          <w:lang w:val="es-ES"/>
        </w:rPr>
      </w:pPr>
      <w:r>
        <w:rPr>
          <w:rFonts w:ascii="Arial" w:hAnsi="Arial" w:cs="Arial"/>
          <w:sz w:val="28"/>
          <w:szCs w:val="28"/>
          <w:lang w:val="es-ES"/>
        </w:rPr>
        <w:t>Yenisei: Planteó que las aguas estudiadas no estaban contaminadas con metales pesados, por lo que se realizó la contaminación manual de las mismas.</w:t>
      </w:r>
    </w:p>
    <w:p w:rsidR="005660B8" w:rsidRDefault="005660B8" w:rsidP="006C7E24">
      <w:pPr>
        <w:spacing w:after="0"/>
        <w:jc w:val="both"/>
        <w:rPr>
          <w:rFonts w:ascii="Arial" w:hAnsi="Arial" w:cs="Arial"/>
          <w:sz w:val="28"/>
          <w:szCs w:val="28"/>
          <w:lang w:val="es-ES"/>
        </w:rPr>
      </w:pPr>
      <w:r>
        <w:rPr>
          <w:rFonts w:ascii="Arial" w:hAnsi="Arial" w:cs="Arial"/>
          <w:sz w:val="28"/>
          <w:szCs w:val="28"/>
          <w:lang w:val="es-ES"/>
        </w:rPr>
        <w:lastRenderedPageBreak/>
        <w:t>Cartaya: Sugiere hacer más énfasis en la parte Química, ya que hace más énfasis en la parte de Fisiología. Pregunta, ¿por qué esas concentraciones de Cd.?</w:t>
      </w:r>
    </w:p>
    <w:p w:rsidR="005660B8" w:rsidRDefault="005660B8" w:rsidP="006C7E24">
      <w:pPr>
        <w:spacing w:after="0"/>
        <w:jc w:val="both"/>
        <w:rPr>
          <w:rFonts w:ascii="Arial" w:hAnsi="Arial" w:cs="Arial"/>
          <w:sz w:val="28"/>
          <w:szCs w:val="28"/>
          <w:lang w:val="es-ES"/>
        </w:rPr>
      </w:pPr>
      <w:r>
        <w:rPr>
          <w:rFonts w:ascii="Arial" w:hAnsi="Arial" w:cs="Arial"/>
          <w:sz w:val="28"/>
          <w:szCs w:val="28"/>
          <w:lang w:val="es-ES"/>
        </w:rPr>
        <w:t>Walfredo: Sugiere que debe especificar el agua residual en el problema de la Tesis. Pregunta, que si existe la posibilidad de realizar otras técnicas químicas para determinar metales pesados. Le preocupa la presentación, ya que debe profundizar en la parte química.</w:t>
      </w:r>
    </w:p>
    <w:p w:rsidR="005660B8" w:rsidRDefault="005660B8" w:rsidP="006C7E24">
      <w:pPr>
        <w:spacing w:after="0"/>
        <w:jc w:val="both"/>
        <w:rPr>
          <w:rFonts w:ascii="Arial" w:hAnsi="Arial" w:cs="Arial"/>
          <w:sz w:val="28"/>
          <w:szCs w:val="28"/>
          <w:lang w:val="es-ES"/>
        </w:rPr>
      </w:pPr>
      <w:r>
        <w:rPr>
          <w:rFonts w:ascii="Arial" w:hAnsi="Arial" w:cs="Arial"/>
          <w:sz w:val="28"/>
          <w:szCs w:val="28"/>
          <w:lang w:val="es-ES"/>
        </w:rPr>
        <w:t>Miriam: Plantea que en el plan que se presentó con anterioridad se planteaba el estudio de d</w:t>
      </w:r>
      <w:r w:rsidR="008F4F94">
        <w:rPr>
          <w:rFonts w:ascii="Arial" w:hAnsi="Arial" w:cs="Arial"/>
          <w:sz w:val="28"/>
          <w:szCs w:val="28"/>
          <w:lang w:val="es-ES"/>
        </w:rPr>
        <w:t xml:space="preserve">iferentes aguas residuales y  </w:t>
      </w:r>
      <w:r>
        <w:rPr>
          <w:rFonts w:ascii="Arial" w:hAnsi="Arial" w:cs="Arial"/>
          <w:sz w:val="28"/>
          <w:szCs w:val="28"/>
          <w:lang w:val="es-ES"/>
        </w:rPr>
        <w:t>finalizar con el estudio fisiológico que complemente la parte química</w:t>
      </w:r>
      <w:r w:rsidR="008F4F94">
        <w:rPr>
          <w:rFonts w:ascii="Arial" w:hAnsi="Arial" w:cs="Arial"/>
          <w:sz w:val="28"/>
          <w:szCs w:val="28"/>
          <w:lang w:val="es-ES"/>
        </w:rPr>
        <w:t>, pregunta, ¿cómo se encuentra la primera parte de la caracterización?. Sugiere que coordine con otros laboratorios para que reafirme los resultados que obtuvo.</w:t>
      </w:r>
    </w:p>
    <w:p w:rsidR="008F4F94" w:rsidRDefault="008F4F94" w:rsidP="006C7E24">
      <w:pPr>
        <w:spacing w:after="0"/>
        <w:jc w:val="both"/>
        <w:rPr>
          <w:rFonts w:ascii="Arial" w:hAnsi="Arial" w:cs="Arial"/>
          <w:sz w:val="28"/>
          <w:szCs w:val="28"/>
          <w:lang w:val="es-ES"/>
        </w:rPr>
      </w:pPr>
      <w:r>
        <w:rPr>
          <w:rFonts w:ascii="Arial" w:hAnsi="Arial" w:cs="Arial"/>
          <w:sz w:val="28"/>
          <w:szCs w:val="28"/>
          <w:lang w:val="es-ES"/>
        </w:rPr>
        <w:t>Walfredo: Plantea que no hay que desechar resultados sino comprobar los mismos.</w:t>
      </w:r>
    </w:p>
    <w:p w:rsidR="008F4F94" w:rsidRDefault="008F4F94" w:rsidP="006C7E24">
      <w:pPr>
        <w:spacing w:after="0"/>
        <w:jc w:val="both"/>
        <w:rPr>
          <w:rFonts w:ascii="Arial" w:hAnsi="Arial" w:cs="Arial"/>
          <w:sz w:val="28"/>
          <w:szCs w:val="28"/>
          <w:lang w:val="es-ES"/>
        </w:rPr>
      </w:pPr>
      <w:r>
        <w:rPr>
          <w:rFonts w:ascii="Arial" w:hAnsi="Arial" w:cs="Arial"/>
          <w:sz w:val="28"/>
          <w:szCs w:val="28"/>
          <w:lang w:val="es-ES"/>
        </w:rPr>
        <w:t>Yuliem: Plantea que necesita validar las técnicas, que esa es la parte de Química que puede darle la fortaleza a la Tesis y complementarlo con otros resultados. Tiene que validar parámetros, para poder discutir en Química y no perder los cursos que ya realizó.</w:t>
      </w:r>
    </w:p>
    <w:p w:rsidR="008F4F94" w:rsidRDefault="008F4F94" w:rsidP="006C7E24">
      <w:pPr>
        <w:spacing w:after="0"/>
        <w:jc w:val="both"/>
        <w:rPr>
          <w:rFonts w:ascii="Arial" w:hAnsi="Arial" w:cs="Arial"/>
          <w:sz w:val="28"/>
          <w:szCs w:val="28"/>
          <w:lang w:val="es-ES"/>
        </w:rPr>
      </w:pPr>
      <w:r>
        <w:rPr>
          <w:rFonts w:ascii="Arial" w:hAnsi="Arial" w:cs="Arial"/>
          <w:sz w:val="28"/>
          <w:szCs w:val="28"/>
          <w:lang w:val="es-ES"/>
        </w:rPr>
        <w:t>Humberto: Plantea que Yenisei debe tener en cuenta las sugerencias que se le realizaron, realizar un rediseño de su plan de tesis, que debe analizar con sus tutores y darle mayor peso a la parte de Química Analítica.</w:t>
      </w:r>
    </w:p>
    <w:p w:rsidR="008F4F94" w:rsidRDefault="008F4F94" w:rsidP="006C7E24">
      <w:pPr>
        <w:spacing w:after="0"/>
        <w:jc w:val="both"/>
        <w:rPr>
          <w:rFonts w:ascii="Arial" w:hAnsi="Arial" w:cs="Arial"/>
          <w:sz w:val="28"/>
          <w:szCs w:val="28"/>
          <w:lang w:val="es-ES"/>
        </w:rPr>
      </w:pPr>
      <w:r>
        <w:rPr>
          <w:rFonts w:ascii="Arial" w:hAnsi="Arial" w:cs="Arial"/>
          <w:sz w:val="28"/>
          <w:szCs w:val="28"/>
          <w:lang w:val="es-ES"/>
        </w:rPr>
        <w:t>Tere: Debe coordinar el trabajo con su tutora de la Facultad de Química para darle mayor peso a su Tesis en este aspecto,</w:t>
      </w:r>
    </w:p>
    <w:p w:rsidR="00833103" w:rsidRPr="006C7E24" w:rsidRDefault="00833103" w:rsidP="00833103">
      <w:pPr>
        <w:spacing w:after="0"/>
        <w:jc w:val="both"/>
        <w:rPr>
          <w:rFonts w:ascii="Arial" w:hAnsi="Arial" w:cs="Arial"/>
          <w:b/>
          <w:sz w:val="28"/>
          <w:szCs w:val="28"/>
          <w:lang w:val="es-ES"/>
        </w:rPr>
      </w:pPr>
      <w:r w:rsidRPr="006C7E24">
        <w:rPr>
          <w:rFonts w:ascii="Arial" w:hAnsi="Arial" w:cs="Arial"/>
          <w:b/>
          <w:sz w:val="28"/>
          <w:szCs w:val="28"/>
          <w:lang w:val="es-ES"/>
        </w:rPr>
        <w:t>Acuerdo</w:t>
      </w:r>
      <w:r>
        <w:rPr>
          <w:rFonts w:ascii="Arial" w:hAnsi="Arial" w:cs="Arial"/>
          <w:b/>
          <w:sz w:val="28"/>
          <w:szCs w:val="28"/>
          <w:lang w:val="es-ES"/>
        </w:rPr>
        <w:t xml:space="preserve"> # 17</w:t>
      </w:r>
      <w:r w:rsidRPr="006C7E24">
        <w:rPr>
          <w:rFonts w:ascii="Arial" w:hAnsi="Arial" w:cs="Arial"/>
          <w:b/>
          <w:sz w:val="28"/>
          <w:szCs w:val="28"/>
          <w:lang w:val="es-ES"/>
        </w:rPr>
        <w:t xml:space="preserve">: </w:t>
      </w:r>
      <w:r>
        <w:rPr>
          <w:rFonts w:ascii="Arial" w:hAnsi="Arial" w:cs="Arial"/>
          <w:b/>
          <w:sz w:val="28"/>
          <w:szCs w:val="28"/>
          <w:lang w:val="es-ES"/>
        </w:rPr>
        <w:t>Realizar un rediseño de la Tesis de Maestría con vista a lograr un mayor enfoque químico de la misma.</w:t>
      </w:r>
    </w:p>
    <w:p w:rsidR="00833103" w:rsidRDefault="00833103" w:rsidP="00833103">
      <w:pPr>
        <w:spacing w:after="0" w:line="240" w:lineRule="auto"/>
        <w:ind w:left="28"/>
        <w:jc w:val="both"/>
        <w:rPr>
          <w:rFonts w:ascii="Arial" w:hAnsi="Arial" w:cs="Arial"/>
          <w:b/>
          <w:sz w:val="28"/>
          <w:szCs w:val="28"/>
          <w:lang w:val="es-ES"/>
        </w:rPr>
      </w:pPr>
      <w:r>
        <w:rPr>
          <w:rFonts w:ascii="Arial" w:hAnsi="Arial" w:cs="Arial"/>
          <w:b/>
          <w:sz w:val="28"/>
          <w:szCs w:val="28"/>
          <w:lang w:val="es-ES"/>
        </w:rPr>
        <w:t>Responsable: Yenisei Hernández, Pedro Rodríguez y tutora de química</w:t>
      </w:r>
    </w:p>
    <w:p w:rsidR="00833103" w:rsidRDefault="00833103" w:rsidP="00833103">
      <w:pPr>
        <w:spacing w:after="0" w:line="240" w:lineRule="auto"/>
        <w:ind w:left="28"/>
        <w:jc w:val="both"/>
        <w:rPr>
          <w:rFonts w:ascii="Arial" w:hAnsi="Arial" w:cs="Arial"/>
          <w:b/>
          <w:sz w:val="28"/>
          <w:szCs w:val="28"/>
          <w:lang w:val="es-ES"/>
        </w:rPr>
      </w:pPr>
      <w:r>
        <w:rPr>
          <w:rFonts w:ascii="Arial" w:hAnsi="Arial" w:cs="Arial"/>
          <w:b/>
          <w:sz w:val="28"/>
          <w:szCs w:val="28"/>
          <w:lang w:val="es-ES"/>
        </w:rPr>
        <w:t>Fecha de Cumplimiento: noviembre/2016</w:t>
      </w:r>
    </w:p>
    <w:p w:rsidR="00833103" w:rsidRPr="002006EC" w:rsidRDefault="00833103" w:rsidP="00833103">
      <w:pPr>
        <w:spacing w:after="0" w:line="240" w:lineRule="auto"/>
        <w:ind w:left="28"/>
        <w:jc w:val="both"/>
        <w:rPr>
          <w:rFonts w:ascii="Arial" w:hAnsi="Arial" w:cs="Arial"/>
          <w:b/>
          <w:sz w:val="28"/>
          <w:szCs w:val="28"/>
          <w:lang w:val="es-ES"/>
        </w:rPr>
      </w:pPr>
    </w:p>
    <w:p w:rsidR="00833103" w:rsidRDefault="00833103" w:rsidP="00833103">
      <w:pPr>
        <w:spacing w:after="0"/>
        <w:jc w:val="both"/>
        <w:rPr>
          <w:rFonts w:ascii="Arial" w:hAnsi="Arial" w:cs="Arial"/>
          <w:sz w:val="28"/>
          <w:szCs w:val="28"/>
          <w:lang w:val="es-PR"/>
        </w:rPr>
      </w:pPr>
      <w:r w:rsidRPr="00C20958">
        <w:rPr>
          <w:rFonts w:ascii="Arial" w:hAnsi="Arial" w:cs="Arial"/>
          <w:sz w:val="28"/>
          <w:szCs w:val="28"/>
          <w:lang w:val="es-PR"/>
        </w:rPr>
        <w:t>3.- Análisis  del cumplimiento del plan de producción de Azofert para</w:t>
      </w:r>
    </w:p>
    <w:p w:rsidR="006C7E24" w:rsidRDefault="00833103" w:rsidP="00833103">
      <w:pPr>
        <w:spacing w:after="0"/>
        <w:jc w:val="both"/>
        <w:rPr>
          <w:rFonts w:ascii="Arial" w:hAnsi="Arial" w:cs="Arial"/>
          <w:sz w:val="28"/>
          <w:szCs w:val="28"/>
          <w:lang w:val="es-PR"/>
        </w:rPr>
      </w:pPr>
      <w:r w:rsidRPr="00C20958">
        <w:rPr>
          <w:rFonts w:ascii="Arial" w:hAnsi="Arial" w:cs="Arial"/>
          <w:sz w:val="28"/>
          <w:szCs w:val="28"/>
          <w:lang w:val="es-PR"/>
        </w:rPr>
        <w:t xml:space="preserve"> campaña de frijoles 2016-2017</w:t>
      </w:r>
    </w:p>
    <w:p w:rsidR="00833103" w:rsidRDefault="00833103" w:rsidP="00833103">
      <w:pPr>
        <w:spacing w:after="0"/>
        <w:jc w:val="both"/>
        <w:rPr>
          <w:rFonts w:ascii="Arial" w:hAnsi="Arial" w:cs="Arial"/>
          <w:sz w:val="28"/>
          <w:szCs w:val="28"/>
          <w:lang w:val="es-PR"/>
        </w:rPr>
      </w:pPr>
      <w:r>
        <w:rPr>
          <w:rFonts w:ascii="Arial" w:hAnsi="Arial" w:cs="Arial"/>
          <w:sz w:val="28"/>
          <w:szCs w:val="28"/>
          <w:lang w:val="es-PR"/>
        </w:rPr>
        <w:t>Belkis: Plantea que no se ha podido comenzar la producción, ya que existen problemas con el aire acondicionado de cuarto de siembra</w:t>
      </w:r>
      <w:r w:rsidR="009648F3">
        <w:rPr>
          <w:rFonts w:ascii="Arial" w:hAnsi="Arial" w:cs="Arial"/>
          <w:sz w:val="28"/>
          <w:szCs w:val="28"/>
          <w:lang w:val="es-PR"/>
        </w:rPr>
        <w:t xml:space="preserve">, un refrigerador roto debido a problemas con el voltaje, no está el personal completo (falta un auxiliar de fregado y un hombre para ayudar al tapado </w:t>
      </w:r>
      <w:r w:rsidR="009648F3">
        <w:rPr>
          <w:rFonts w:ascii="Arial" w:hAnsi="Arial" w:cs="Arial"/>
          <w:sz w:val="28"/>
          <w:szCs w:val="28"/>
          <w:lang w:val="es-PR"/>
        </w:rPr>
        <w:lastRenderedPageBreak/>
        <w:t>de los frascos y para realizar el trabajo pesado). Agrega, que ya comenzaron a realizarse algunas solicitudes de productos. Con respecto a los reactivos, materiales y equipos que cada año se entregan solicitudes y no se concretan las mismas. Considera que el Instituto debe prever estas situaciones con anticipación y no en el momento de comenzar la etapa de producción.</w:t>
      </w:r>
    </w:p>
    <w:p w:rsidR="009648F3" w:rsidRDefault="009648F3" w:rsidP="00833103">
      <w:pPr>
        <w:spacing w:after="0"/>
        <w:jc w:val="both"/>
        <w:rPr>
          <w:rFonts w:ascii="Arial" w:hAnsi="Arial" w:cs="Arial"/>
          <w:sz w:val="28"/>
          <w:szCs w:val="28"/>
          <w:lang w:val="es-PR"/>
        </w:rPr>
      </w:pPr>
      <w:r>
        <w:rPr>
          <w:rFonts w:ascii="Arial" w:hAnsi="Arial" w:cs="Arial"/>
          <w:sz w:val="28"/>
          <w:szCs w:val="28"/>
          <w:lang w:val="es-PR"/>
        </w:rPr>
        <w:t>Tere: El compromiso es de 2500 dosis, pero no necesariamente se cumple. La reunión de sustitución de importaciones hace varios meses que no se realizaba, y esto implica que no se pueda ir dando solución previa a los problemas antes de comenzar la producción. Las condiciones están peores que en años anteriores para afrontar la producción. Se está realizando un estudio para realizar el escalado del producto, pero no se puede realizar en estos momentos, ya que hay otros productos prio</w:t>
      </w:r>
      <w:r w:rsidR="000C4B43">
        <w:rPr>
          <w:rFonts w:ascii="Arial" w:hAnsi="Arial" w:cs="Arial"/>
          <w:sz w:val="28"/>
          <w:szCs w:val="28"/>
          <w:lang w:val="es-PR"/>
        </w:rPr>
        <w:t>rizados. Considera, que se debe priorizar y mejorar las condiciones internas para asegurar la producción.</w:t>
      </w:r>
    </w:p>
    <w:p w:rsidR="00766288" w:rsidRDefault="00766288" w:rsidP="00833103">
      <w:pPr>
        <w:spacing w:after="0"/>
        <w:jc w:val="both"/>
        <w:rPr>
          <w:rFonts w:ascii="Arial" w:hAnsi="Arial" w:cs="Arial"/>
          <w:sz w:val="28"/>
          <w:szCs w:val="28"/>
          <w:lang w:val="es-PR"/>
        </w:rPr>
      </w:pPr>
      <w:r>
        <w:rPr>
          <w:rFonts w:ascii="Arial" w:hAnsi="Arial" w:cs="Arial"/>
          <w:sz w:val="28"/>
          <w:szCs w:val="28"/>
          <w:lang w:val="es-PR"/>
        </w:rPr>
        <w:t>Miriam: Sugiere que se elabore un informe con la situación actual para afrontar la producción para que se solucionen los problemas de manera inmediata. Con respecto  a los aires acondicionados y refrigeradores, el INCA no tiene dinero para arreglarlos. Por eso es importante este informe para que la Dirección conozca la situación desfavorable que se afronta para la producción en este momento.</w:t>
      </w:r>
    </w:p>
    <w:p w:rsidR="00766288" w:rsidRDefault="00766288" w:rsidP="00833103">
      <w:pPr>
        <w:spacing w:after="0"/>
        <w:jc w:val="both"/>
        <w:rPr>
          <w:rFonts w:ascii="Arial" w:hAnsi="Arial" w:cs="Arial"/>
          <w:sz w:val="28"/>
          <w:szCs w:val="28"/>
          <w:lang w:val="es-PR"/>
        </w:rPr>
      </w:pPr>
      <w:r>
        <w:rPr>
          <w:rFonts w:ascii="Arial" w:hAnsi="Arial" w:cs="Arial"/>
          <w:sz w:val="28"/>
          <w:szCs w:val="28"/>
          <w:lang w:val="es-PR"/>
        </w:rPr>
        <w:t>Alejandro: Plantean que se han realizado informes de la situación existente para afrontar la producción, considera que en las reuniones no solo debe participar Ramón (Director de Investigaciones) sino Leyvita (Director de Economía y Servicios) y los compradores (ATM). En visitas efectuadas a l Departamento se ha venido discutiendo  todos los problemas existentes y seguimos igual, no se ha resuelto nada.</w:t>
      </w:r>
    </w:p>
    <w:p w:rsidR="00766288" w:rsidRDefault="00766288" w:rsidP="00833103">
      <w:pPr>
        <w:spacing w:after="0"/>
        <w:jc w:val="both"/>
        <w:rPr>
          <w:rFonts w:ascii="Arial" w:hAnsi="Arial" w:cs="Arial"/>
          <w:sz w:val="28"/>
          <w:szCs w:val="28"/>
          <w:lang w:val="es-PR"/>
        </w:rPr>
      </w:pPr>
      <w:r>
        <w:rPr>
          <w:rFonts w:ascii="Arial" w:hAnsi="Arial" w:cs="Arial"/>
          <w:sz w:val="28"/>
          <w:szCs w:val="28"/>
          <w:lang w:val="es-PR"/>
        </w:rPr>
        <w:t>Yuliem: Considera que la Institución está realizando acciones, pero falta profundizar y agilizar las mismas, para que no se trabaje en  direcciones diferentes.</w:t>
      </w:r>
      <w:r w:rsidR="005D694B">
        <w:rPr>
          <w:rFonts w:ascii="Arial" w:hAnsi="Arial" w:cs="Arial"/>
          <w:sz w:val="28"/>
          <w:szCs w:val="28"/>
          <w:lang w:val="es-PR"/>
        </w:rPr>
        <w:t xml:space="preserve"> Hay que realizar más gestiones y priorizar más a nuestro Departamento, que es uno de los que está garantizando a entrada de dinero en CUP y CUC y no se le compra casi nada. Agrega, que todo el sistema debe funcionar en conjunto en la institución para lograr acreditar las técnicas, si a todo esto le agregamos los problemas de voltaje existentes, desperdiciamos los pocos reactivos que tenemos, además de </w:t>
      </w:r>
      <w:r w:rsidR="005D694B">
        <w:rPr>
          <w:rFonts w:ascii="Arial" w:hAnsi="Arial" w:cs="Arial"/>
          <w:sz w:val="28"/>
          <w:szCs w:val="28"/>
          <w:lang w:val="es-PR"/>
        </w:rPr>
        <w:lastRenderedPageBreak/>
        <w:t>perder tiempo de trabajo y tener que comenzar de cero cada vez que se va la corriente. Continúa planteando, que debe existir un compromiso no solo de los que participamos en la producción o validación de técnicas para su acreditación, sino también de los directivos para garantizar que se logren los objetivos.</w:t>
      </w:r>
    </w:p>
    <w:p w:rsidR="005D694B" w:rsidRDefault="005D694B" w:rsidP="00833103">
      <w:pPr>
        <w:spacing w:after="0"/>
        <w:jc w:val="both"/>
        <w:rPr>
          <w:rFonts w:ascii="Arial" w:hAnsi="Arial" w:cs="Arial"/>
          <w:sz w:val="28"/>
          <w:szCs w:val="28"/>
          <w:lang w:val="es-PR"/>
        </w:rPr>
      </w:pPr>
      <w:r>
        <w:rPr>
          <w:rFonts w:ascii="Arial" w:hAnsi="Arial" w:cs="Arial"/>
          <w:sz w:val="28"/>
          <w:szCs w:val="28"/>
          <w:lang w:val="es-PR"/>
        </w:rPr>
        <w:t>Alejandro: Plantea que para la producción de Quitomax no hay preservante y para el Pectimorf no hay centrífuga ni estufa con recirculación a falta de un equipo más adecuado para el secado eficiente del producto.</w:t>
      </w:r>
    </w:p>
    <w:p w:rsidR="005D694B" w:rsidRPr="006C7E24" w:rsidRDefault="005D694B" w:rsidP="005D694B">
      <w:pPr>
        <w:spacing w:after="0"/>
        <w:jc w:val="both"/>
        <w:rPr>
          <w:rFonts w:ascii="Arial" w:hAnsi="Arial" w:cs="Arial"/>
          <w:b/>
          <w:sz w:val="28"/>
          <w:szCs w:val="28"/>
          <w:lang w:val="es-ES"/>
        </w:rPr>
      </w:pPr>
      <w:r w:rsidRPr="006C7E24">
        <w:rPr>
          <w:rFonts w:ascii="Arial" w:hAnsi="Arial" w:cs="Arial"/>
          <w:b/>
          <w:sz w:val="28"/>
          <w:szCs w:val="28"/>
          <w:lang w:val="es-ES"/>
        </w:rPr>
        <w:t>Acuerdo</w:t>
      </w:r>
      <w:r>
        <w:rPr>
          <w:rFonts w:ascii="Arial" w:hAnsi="Arial" w:cs="Arial"/>
          <w:b/>
          <w:sz w:val="28"/>
          <w:szCs w:val="28"/>
          <w:lang w:val="es-ES"/>
        </w:rPr>
        <w:t xml:space="preserve"> # 18</w:t>
      </w:r>
      <w:r w:rsidRPr="006C7E24">
        <w:rPr>
          <w:rFonts w:ascii="Arial" w:hAnsi="Arial" w:cs="Arial"/>
          <w:b/>
          <w:sz w:val="28"/>
          <w:szCs w:val="28"/>
          <w:lang w:val="es-ES"/>
        </w:rPr>
        <w:t xml:space="preserve">: </w:t>
      </w:r>
      <w:r>
        <w:rPr>
          <w:rFonts w:ascii="Arial" w:hAnsi="Arial" w:cs="Arial"/>
          <w:b/>
          <w:sz w:val="28"/>
          <w:szCs w:val="28"/>
          <w:lang w:val="es-ES"/>
        </w:rPr>
        <w:t>Elaborar un informe a la Dirección de Investigaciones en el que se expongan todas las dificultades existentes para afrontar la producción de los productos en la actualidad</w:t>
      </w:r>
      <w:r w:rsidR="00D1744C">
        <w:rPr>
          <w:rFonts w:ascii="Arial" w:hAnsi="Arial" w:cs="Arial"/>
          <w:b/>
          <w:sz w:val="28"/>
          <w:szCs w:val="28"/>
          <w:lang w:val="es-ES"/>
        </w:rPr>
        <w:t xml:space="preserve"> y que una vez que Ramón le haya dado el visto bueno se le entregue a María del Carmen (Directora del Instituto).</w:t>
      </w:r>
    </w:p>
    <w:p w:rsidR="005D694B" w:rsidRDefault="005D694B" w:rsidP="005D694B">
      <w:pPr>
        <w:spacing w:after="0" w:line="240" w:lineRule="auto"/>
        <w:ind w:left="28"/>
        <w:jc w:val="both"/>
        <w:rPr>
          <w:rFonts w:ascii="Arial" w:hAnsi="Arial" w:cs="Arial"/>
          <w:b/>
          <w:sz w:val="28"/>
          <w:szCs w:val="28"/>
          <w:lang w:val="es-ES"/>
        </w:rPr>
      </w:pPr>
      <w:r>
        <w:rPr>
          <w:rFonts w:ascii="Arial" w:hAnsi="Arial" w:cs="Arial"/>
          <w:b/>
          <w:sz w:val="28"/>
          <w:szCs w:val="28"/>
          <w:lang w:val="es-ES"/>
        </w:rPr>
        <w:t xml:space="preserve">Responsable: </w:t>
      </w:r>
      <w:r w:rsidR="00D1744C">
        <w:rPr>
          <w:rFonts w:ascii="Arial" w:hAnsi="Arial" w:cs="Arial"/>
          <w:b/>
          <w:sz w:val="28"/>
          <w:szCs w:val="28"/>
          <w:lang w:val="es-ES"/>
        </w:rPr>
        <w:t>Belkis, Yuliem, Ana María, Tere y Alejandro</w:t>
      </w:r>
    </w:p>
    <w:p w:rsidR="005D694B" w:rsidRDefault="00D1744C" w:rsidP="005D694B">
      <w:pPr>
        <w:spacing w:after="0" w:line="240" w:lineRule="auto"/>
        <w:ind w:left="28"/>
        <w:jc w:val="both"/>
        <w:rPr>
          <w:rFonts w:ascii="Arial" w:hAnsi="Arial" w:cs="Arial"/>
          <w:b/>
          <w:sz w:val="28"/>
          <w:szCs w:val="28"/>
          <w:lang w:val="es-ES"/>
        </w:rPr>
      </w:pPr>
      <w:r>
        <w:rPr>
          <w:rFonts w:ascii="Arial" w:hAnsi="Arial" w:cs="Arial"/>
          <w:b/>
          <w:sz w:val="28"/>
          <w:szCs w:val="28"/>
          <w:lang w:val="es-ES"/>
        </w:rPr>
        <w:t>Fecha de Cumplimiento: septiembre</w:t>
      </w:r>
      <w:r w:rsidR="005D694B">
        <w:rPr>
          <w:rFonts w:ascii="Arial" w:hAnsi="Arial" w:cs="Arial"/>
          <w:b/>
          <w:sz w:val="28"/>
          <w:szCs w:val="28"/>
          <w:lang w:val="es-ES"/>
        </w:rPr>
        <w:t>/2016</w:t>
      </w:r>
    </w:p>
    <w:p w:rsidR="003F5FDD" w:rsidRDefault="003F5FDD" w:rsidP="005D694B">
      <w:pPr>
        <w:spacing w:after="0" w:line="240" w:lineRule="auto"/>
        <w:ind w:left="28"/>
        <w:jc w:val="both"/>
        <w:rPr>
          <w:rFonts w:ascii="Arial" w:hAnsi="Arial" w:cs="Arial"/>
          <w:b/>
          <w:sz w:val="28"/>
          <w:szCs w:val="28"/>
          <w:lang w:val="es-ES"/>
        </w:rPr>
      </w:pPr>
    </w:p>
    <w:p w:rsidR="003F5FDD" w:rsidRPr="003F5FDD" w:rsidRDefault="003F5FDD" w:rsidP="003F5FDD">
      <w:pPr>
        <w:spacing w:after="0"/>
        <w:ind w:left="490" w:hanging="490"/>
        <w:jc w:val="both"/>
        <w:rPr>
          <w:rFonts w:ascii="Arial" w:hAnsi="Arial" w:cs="Arial"/>
          <w:sz w:val="28"/>
          <w:szCs w:val="28"/>
          <w:lang w:val="es-PR"/>
        </w:rPr>
      </w:pPr>
      <w:r w:rsidRPr="003F5FDD">
        <w:rPr>
          <w:rFonts w:ascii="Arial" w:hAnsi="Arial" w:cs="Arial"/>
          <w:sz w:val="28"/>
          <w:szCs w:val="28"/>
          <w:lang w:val="es-ES"/>
        </w:rPr>
        <w:t xml:space="preserve">4.- </w:t>
      </w:r>
      <w:r w:rsidRPr="003F5FDD">
        <w:rPr>
          <w:rFonts w:ascii="Arial" w:hAnsi="Arial" w:cs="Arial"/>
          <w:sz w:val="28"/>
          <w:szCs w:val="28"/>
          <w:lang w:val="es-PR"/>
        </w:rPr>
        <w:t>Premios  Nacionales  de  la  ACC. Breve historia de los Premios alcanzados por el INCA con respecto a los otros centros científicos del complejo. Perspectivas de premios a presentar por el Departamento  de Fisiología a partir de los proyectos existentes y campos estratégicos.</w:t>
      </w:r>
    </w:p>
    <w:p w:rsidR="005D694B" w:rsidRDefault="003F5FDD" w:rsidP="003F5FDD">
      <w:pPr>
        <w:spacing w:after="0" w:line="240" w:lineRule="auto"/>
        <w:ind w:left="28"/>
        <w:jc w:val="both"/>
        <w:rPr>
          <w:rFonts w:ascii="Arial" w:hAnsi="Arial" w:cs="Arial"/>
          <w:sz w:val="28"/>
          <w:szCs w:val="28"/>
          <w:lang w:val="es-ES"/>
        </w:rPr>
      </w:pPr>
      <w:r w:rsidRPr="003F5FDD">
        <w:rPr>
          <w:rFonts w:ascii="Arial" w:hAnsi="Arial" w:cs="Arial"/>
          <w:sz w:val="28"/>
          <w:szCs w:val="28"/>
          <w:lang w:val="es-PR"/>
        </w:rPr>
        <w:t>Walfredo</w:t>
      </w:r>
      <w:r>
        <w:rPr>
          <w:rFonts w:ascii="Arial" w:hAnsi="Arial" w:cs="Arial"/>
          <w:sz w:val="28"/>
          <w:szCs w:val="28"/>
          <w:lang w:val="es-PR"/>
        </w:rPr>
        <w:t>: Informó sobre los Premios ACC obtenidos hasta el 2015 (10 de Fisiología). En las proyecciones por Campos Estratégicos 2016-2020, se planificaron cuatro, que está por encima del promedio histórico que es 2.3. Agrega, que por el Subgrupo de Tere se debe considerar todo el trabajo de Ionel en arroz, que por el subgrupo de Miriam se piensa el trabajo de Yanelis con su Tesis de Doctorado y por el Subgrupo de Alejandro se valoró en algún momento el trabajo de Dianevys, que ya no se pudo concretar.</w:t>
      </w:r>
    </w:p>
    <w:p w:rsidR="00833103" w:rsidRDefault="003F5FDD" w:rsidP="003F5FDD">
      <w:pPr>
        <w:spacing w:after="0"/>
        <w:ind w:left="28" w:hanging="28"/>
        <w:jc w:val="both"/>
        <w:rPr>
          <w:rFonts w:ascii="Arial" w:hAnsi="Arial" w:cs="Arial"/>
          <w:sz w:val="28"/>
          <w:szCs w:val="28"/>
          <w:lang w:val="es-ES"/>
        </w:rPr>
      </w:pPr>
      <w:r>
        <w:rPr>
          <w:rFonts w:ascii="Arial" w:hAnsi="Arial" w:cs="Arial"/>
          <w:sz w:val="28"/>
          <w:szCs w:val="28"/>
          <w:lang w:val="es-ES"/>
        </w:rPr>
        <w:t>Humberto: Considera que la información brindada por Walfredo ha sido muy buena, que sirve para reordenar todo lo de las líneas de investigación en función de los campos estratégicos</w:t>
      </w:r>
      <w:r w:rsidR="008525F6">
        <w:rPr>
          <w:rFonts w:ascii="Arial" w:hAnsi="Arial" w:cs="Arial"/>
          <w:sz w:val="28"/>
          <w:szCs w:val="28"/>
          <w:lang w:val="es-ES"/>
        </w:rPr>
        <w:t xml:space="preserve"> para garantizar la obtención de Premios de la ACC. Agrega, que debemos tener en cuenta que en 2016 no se presentó ninguna propuesta de premio.</w:t>
      </w:r>
    </w:p>
    <w:p w:rsidR="008525F6" w:rsidRPr="006C7E24" w:rsidRDefault="008525F6" w:rsidP="008525F6">
      <w:pPr>
        <w:spacing w:after="0"/>
        <w:jc w:val="both"/>
        <w:rPr>
          <w:rFonts w:ascii="Arial" w:hAnsi="Arial" w:cs="Arial"/>
          <w:b/>
          <w:sz w:val="28"/>
          <w:szCs w:val="28"/>
          <w:lang w:val="es-ES"/>
        </w:rPr>
      </w:pPr>
      <w:r w:rsidRPr="006C7E24">
        <w:rPr>
          <w:rFonts w:ascii="Arial" w:hAnsi="Arial" w:cs="Arial"/>
          <w:b/>
          <w:sz w:val="28"/>
          <w:szCs w:val="28"/>
          <w:lang w:val="es-ES"/>
        </w:rPr>
        <w:lastRenderedPageBreak/>
        <w:t>Acuerdo</w:t>
      </w:r>
      <w:r>
        <w:rPr>
          <w:rFonts w:ascii="Arial" w:hAnsi="Arial" w:cs="Arial"/>
          <w:b/>
          <w:sz w:val="28"/>
          <w:szCs w:val="28"/>
          <w:lang w:val="es-ES"/>
        </w:rPr>
        <w:t xml:space="preserve"> # 19</w:t>
      </w:r>
      <w:r w:rsidRPr="006C7E24">
        <w:rPr>
          <w:rFonts w:ascii="Arial" w:hAnsi="Arial" w:cs="Arial"/>
          <w:b/>
          <w:sz w:val="28"/>
          <w:szCs w:val="28"/>
          <w:lang w:val="es-ES"/>
        </w:rPr>
        <w:t xml:space="preserve">: </w:t>
      </w:r>
      <w:r>
        <w:rPr>
          <w:rFonts w:ascii="Arial" w:hAnsi="Arial" w:cs="Arial"/>
          <w:b/>
          <w:sz w:val="28"/>
          <w:szCs w:val="28"/>
          <w:lang w:val="es-ES"/>
        </w:rPr>
        <w:t>Analizar en cada grupo de trabajo los posibles Premios ACC para el período 2016-2010 a partir de los campos estratégicos y proyectos de investigación.</w:t>
      </w:r>
    </w:p>
    <w:p w:rsidR="008525F6" w:rsidRDefault="008525F6" w:rsidP="008525F6">
      <w:pPr>
        <w:spacing w:after="0" w:line="240" w:lineRule="auto"/>
        <w:ind w:left="28"/>
        <w:jc w:val="both"/>
        <w:rPr>
          <w:rFonts w:ascii="Arial" w:hAnsi="Arial" w:cs="Arial"/>
          <w:b/>
          <w:sz w:val="28"/>
          <w:szCs w:val="28"/>
          <w:lang w:val="es-ES"/>
        </w:rPr>
      </w:pPr>
      <w:r>
        <w:rPr>
          <w:rFonts w:ascii="Arial" w:hAnsi="Arial" w:cs="Arial"/>
          <w:b/>
          <w:sz w:val="28"/>
          <w:szCs w:val="28"/>
          <w:lang w:val="es-ES"/>
        </w:rPr>
        <w:t>Responsable: Alejandro y Jerez</w:t>
      </w:r>
    </w:p>
    <w:p w:rsidR="008525F6" w:rsidRDefault="008525F6" w:rsidP="008525F6">
      <w:pPr>
        <w:spacing w:after="0" w:line="240" w:lineRule="auto"/>
        <w:ind w:left="28"/>
        <w:jc w:val="both"/>
        <w:rPr>
          <w:rFonts w:ascii="Arial" w:hAnsi="Arial" w:cs="Arial"/>
          <w:b/>
          <w:sz w:val="28"/>
          <w:szCs w:val="28"/>
          <w:lang w:val="es-ES"/>
        </w:rPr>
      </w:pPr>
      <w:r>
        <w:rPr>
          <w:rFonts w:ascii="Arial" w:hAnsi="Arial" w:cs="Arial"/>
          <w:b/>
          <w:sz w:val="28"/>
          <w:szCs w:val="28"/>
          <w:lang w:val="es-ES"/>
        </w:rPr>
        <w:t>Fecha de Cumplimiento: septiembre/2016</w:t>
      </w:r>
    </w:p>
    <w:p w:rsidR="008525F6" w:rsidRDefault="008525F6" w:rsidP="008525F6">
      <w:pPr>
        <w:spacing w:after="0" w:line="240" w:lineRule="auto"/>
        <w:ind w:left="28"/>
        <w:jc w:val="both"/>
        <w:rPr>
          <w:rFonts w:ascii="Arial" w:hAnsi="Arial" w:cs="Arial"/>
          <w:b/>
          <w:sz w:val="28"/>
          <w:szCs w:val="28"/>
          <w:lang w:val="es-ES"/>
        </w:rPr>
      </w:pPr>
    </w:p>
    <w:p w:rsidR="008525F6" w:rsidRPr="00CC6723" w:rsidRDefault="008525F6" w:rsidP="008525F6">
      <w:pPr>
        <w:spacing w:after="0"/>
        <w:ind w:left="468" w:hanging="468"/>
        <w:jc w:val="both"/>
        <w:rPr>
          <w:rFonts w:ascii="Arial" w:hAnsi="Arial" w:cs="Arial"/>
          <w:sz w:val="28"/>
          <w:szCs w:val="28"/>
          <w:lang w:val="es-PR"/>
        </w:rPr>
      </w:pPr>
      <w:r w:rsidRPr="00CC6723">
        <w:rPr>
          <w:rFonts w:ascii="Arial" w:hAnsi="Arial" w:cs="Arial"/>
          <w:sz w:val="28"/>
          <w:szCs w:val="28"/>
          <w:lang w:val="es-PR"/>
        </w:rPr>
        <w:t xml:space="preserve">5.- </w:t>
      </w:r>
      <w:r w:rsidRPr="00003269">
        <w:rPr>
          <w:rFonts w:ascii="Arial" w:eastAsia="Times New Roman" w:hAnsi="Arial" w:cs="Arial"/>
          <w:sz w:val="28"/>
          <w:szCs w:val="28"/>
          <w:lang w:val="es-ES" w:eastAsia="es-ES"/>
        </w:rPr>
        <w:t>Presentación  del plan de acción para la futura acreditación de las técnicas para control de calidad del Pectimorf. Avances obtenidos.</w:t>
      </w:r>
    </w:p>
    <w:p w:rsidR="008525F6" w:rsidRDefault="008525F6" w:rsidP="008525F6">
      <w:pPr>
        <w:spacing w:after="0" w:line="240" w:lineRule="auto"/>
        <w:ind w:left="28"/>
        <w:jc w:val="both"/>
        <w:rPr>
          <w:rFonts w:ascii="Arial" w:hAnsi="Arial" w:cs="Arial"/>
          <w:sz w:val="28"/>
          <w:szCs w:val="28"/>
          <w:lang w:val="es-ES"/>
        </w:rPr>
      </w:pPr>
      <w:r w:rsidRPr="008525F6">
        <w:rPr>
          <w:rFonts w:ascii="Arial" w:hAnsi="Arial" w:cs="Arial"/>
          <w:sz w:val="28"/>
          <w:szCs w:val="28"/>
          <w:lang w:val="es-ES"/>
        </w:rPr>
        <w:t>Yuliem</w:t>
      </w:r>
      <w:r>
        <w:rPr>
          <w:rFonts w:ascii="Arial" w:hAnsi="Arial" w:cs="Arial"/>
          <w:sz w:val="28"/>
          <w:szCs w:val="28"/>
          <w:lang w:val="es-ES"/>
        </w:rPr>
        <w:t>: Informa sobre toda la documentación que debe tenerse para la ser auditable. Agrega, que esto es mucho más complejo y profundo, ya que deben estar incluidos otros departamentos para que el proceso se lleve a cabo con éxito. Debe existir más personal involucrando que supervise el trabajo y orientado  el mismo.</w:t>
      </w:r>
    </w:p>
    <w:p w:rsidR="008525F6" w:rsidRDefault="008525F6" w:rsidP="008525F6">
      <w:pPr>
        <w:spacing w:after="0" w:line="240" w:lineRule="auto"/>
        <w:ind w:left="28"/>
        <w:jc w:val="both"/>
        <w:rPr>
          <w:rFonts w:ascii="Arial" w:hAnsi="Arial" w:cs="Arial"/>
          <w:sz w:val="28"/>
          <w:szCs w:val="28"/>
          <w:lang w:val="es-ES"/>
        </w:rPr>
      </w:pPr>
      <w:r>
        <w:rPr>
          <w:rFonts w:ascii="Arial" w:hAnsi="Arial" w:cs="Arial"/>
          <w:sz w:val="28"/>
          <w:szCs w:val="28"/>
          <w:lang w:val="es-ES"/>
        </w:rPr>
        <w:t>Alejandro: Hay que tener en cuenta que lo que se pide es un cronograma y enfatizarse en ello. Los equipos que no se emplean no deben incluirse en el cronograma.</w:t>
      </w:r>
    </w:p>
    <w:p w:rsidR="008525F6" w:rsidRDefault="008525F6" w:rsidP="008525F6">
      <w:pPr>
        <w:spacing w:after="0" w:line="240" w:lineRule="auto"/>
        <w:ind w:left="28"/>
        <w:jc w:val="both"/>
        <w:rPr>
          <w:rFonts w:ascii="Arial" w:hAnsi="Arial" w:cs="Arial"/>
          <w:sz w:val="28"/>
          <w:szCs w:val="28"/>
          <w:lang w:val="es-ES"/>
        </w:rPr>
      </w:pPr>
      <w:r>
        <w:rPr>
          <w:rFonts w:ascii="Arial" w:hAnsi="Arial" w:cs="Arial"/>
          <w:sz w:val="28"/>
          <w:szCs w:val="28"/>
          <w:lang w:val="es-ES"/>
        </w:rPr>
        <w:t xml:space="preserve">Walfredo: Contratar al personal capacitado para </w:t>
      </w:r>
      <w:r w:rsidR="000D1AFA">
        <w:rPr>
          <w:rFonts w:ascii="Arial" w:hAnsi="Arial" w:cs="Arial"/>
          <w:sz w:val="28"/>
          <w:szCs w:val="28"/>
          <w:lang w:val="es-ES"/>
        </w:rPr>
        <w:t>revisar todo el trabajo. Dejar bien claro las necesidades. Incluir la capacitación  necesaria, cuando calib</w:t>
      </w:r>
      <w:r w:rsidR="009E73A8">
        <w:rPr>
          <w:rFonts w:ascii="Arial" w:hAnsi="Arial" w:cs="Arial"/>
          <w:sz w:val="28"/>
          <w:szCs w:val="28"/>
          <w:lang w:val="es-ES"/>
        </w:rPr>
        <w:t>r</w:t>
      </w:r>
      <w:r w:rsidR="000D1AFA">
        <w:rPr>
          <w:rFonts w:ascii="Arial" w:hAnsi="Arial" w:cs="Arial"/>
          <w:sz w:val="28"/>
          <w:szCs w:val="28"/>
          <w:lang w:val="es-ES"/>
        </w:rPr>
        <w:t>ar los equipos, piezas de repuesto, insumos, etc.</w:t>
      </w:r>
    </w:p>
    <w:p w:rsidR="000D1AFA" w:rsidRPr="006C7E24" w:rsidRDefault="000D1AFA" w:rsidP="000D1AFA">
      <w:pPr>
        <w:spacing w:after="0"/>
        <w:jc w:val="both"/>
        <w:rPr>
          <w:rFonts w:ascii="Arial" w:hAnsi="Arial" w:cs="Arial"/>
          <w:b/>
          <w:sz w:val="28"/>
          <w:szCs w:val="28"/>
          <w:lang w:val="es-ES"/>
        </w:rPr>
      </w:pPr>
      <w:r w:rsidRPr="006C7E24">
        <w:rPr>
          <w:rFonts w:ascii="Arial" w:hAnsi="Arial" w:cs="Arial"/>
          <w:b/>
          <w:sz w:val="28"/>
          <w:szCs w:val="28"/>
          <w:lang w:val="es-ES"/>
        </w:rPr>
        <w:t>Acuerdo</w:t>
      </w:r>
      <w:r>
        <w:rPr>
          <w:rFonts w:ascii="Arial" w:hAnsi="Arial" w:cs="Arial"/>
          <w:b/>
          <w:sz w:val="28"/>
          <w:szCs w:val="28"/>
          <w:lang w:val="es-ES"/>
        </w:rPr>
        <w:t xml:space="preserve"> # 20</w:t>
      </w:r>
      <w:r w:rsidRPr="006C7E24">
        <w:rPr>
          <w:rFonts w:ascii="Arial" w:hAnsi="Arial" w:cs="Arial"/>
          <w:b/>
          <w:sz w:val="28"/>
          <w:szCs w:val="28"/>
          <w:lang w:val="es-ES"/>
        </w:rPr>
        <w:t xml:space="preserve">: </w:t>
      </w:r>
      <w:r>
        <w:rPr>
          <w:rFonts w:ascii="Arial" w:hAnsi="Arial" w:cs="Arial"/>
          <w:b/>
          <w:sz w:val="28"/>
          <w:szCs w:val="28"/>
          <w:lang w:val="es-ES"/>
        </w:rPr>
        <w:t>Realizar un enfoque en positivo de todo los avances en la documentación que se debe tener lista y aclarar las necesidades y cómo se seguirá avanzando.</w:t>
      </w:r>
    </w:p>
    <w:p w:rsidR="000D1AFA" w:rsidRDefault="000D1AFA" w:rsidP="000D1AFA">
      <w:pPr>
        <w:spacing w:after="0" w:line="240" w:lineRule="auto"/>
        <w:ind w:left="28"/>
        <w:jc w:val="both"/>
        <w:rPr>
          <w:rFonts w:ascii="Arial" w:hAnsi="Arial" w:cs="Arial"/>
          <w:b/>
          <w:sz w:val="28"/>
          <w:szCs w:val="28"/>
          <w:lang w:val="es-ES"/>
        </w:rPr>
      </w:pPr>
      <w:r>
        <w:rPr>
          <w:rFonts w:ascii="Arial" w:hAnsi="Arial" w:cs="Arial"/>
          <w:b/>
          <w:sz w:val="28"/>
          <w:szCs w:val="28"/>
          <w:lang w:val="es-ES"/>
        </w:rPr>
        <w:t>Responsable: Yuliem y Ana María</w:t>
      </w:r>
    </w:p>
    <w:p w:rsidR="000D1AFA" w:rsidRDefault="000D1AFA" w:rsidP="000D1AFA">
      <w:pPr>
        <w:spacing w:after="0" w:line="240" w:lineRule="auto"/>
        <w:ind w:left="28"/>
        <w:jc w:val="both"/>
        <w:rPr>
          <w:rFonts w:ascii="Arial" w:hAnsi="Arial" w:cs="Arial"/>
          <w:b/>
          <w:sz w:val="28"/>
          <w:szCs w:val="28"/>
          <w:lang w:val="es-ES"/>
        </w:rPr>
      </w:pPr>
      <w:r>
        <w:rPr>
          <w:rFonts w:ascii="Arial" w:hAnsi="Arial" w:cs="Arial"/>
          <w:b/>
          <w:sz w:val="28"/>
          <w:szCs w:val="28"/>
          <w:lang w:val="es-ES"/>
        </w:rPr>
        <w:t>Fecha de Cumplimiento: octubre/2016</w:t>
      </w:r>
    </w:p>
    <w:p w:rsidR="00711C6F" w:rsidRDefault="00711C6F" w:rsidP="000D1AFA">
      <w:pPr>
        <w:spacing w:after="0" w:line="240" w:lineRule="auto"/>
        <w:ind w:left="28"/>
        <w:jc w:val="both"/>
        <w:rPr>
          <w:rFonts w:ascii="Arial" w:hAnsi="Arial" w:cs="Arial"/>
          <w:b/>
          <w:sz w:val="28"/>
          <w:szCs w:val="28"/>
          <w:lang w:val="es-ES"/>
        </w:rPr>
      </w:pPr>
    </w:p>
    <w:p w:rsidR="00711C6F" w:rsidRPr="001E4CAF" w:rsidRDefault="00711C6F" w:rsidP="00711C6F">
      <w:pPr>
        <w:spacing w:after="0"/>
        <w:ind w:left="462" w:hanging="462"/>
        <w:jc w:val="both"/>
        <w:rPr>
          <w:rFonts w:ascii="Arial" w:hAnsi="Arial" w:cs="Arial"/>
          <w:sz w:val="28"/>
          <w:szCs w:val="28"/>
          <w:lang w:val="es-ES"/>
        </w:rPr>
      </w:pPr>
      <w:r w:rsidRPr="001E4CAF">
        <w:rPr>
          <w:rFonts w:ascii="Arial" w:hAnsi="Arial" w:cs="Arial"/>
          <w:sz w:val="28"/>
          <w:szCs w:val="28"/>
          <w:lang w:val="es-ES"/>
        </w:rPr>
        <w:t xml:space="preserve">6.- </w:t>
      </w:r>
      <w:r w:rsidRPr="001E4CAF">
        <w:rPr>
          <w:rFonts w:ascii="Arial" w:hAnsi="Arial" w:cs="Arial"/>
          <w:sz w:val="28"/>
          <w:szCs w:val="28"/>
          <w:lang w:val="es-PR"/>
        </w:rPr>
        <w:t>Chequeo sobre registro de productos y solicitud de patentes</w:t>
      </w:r>
    </w:p>
    <w:p w:rsidR="00711C6F" w:rsidRDefault="00711C6F" w:rsidP="000D1AFA">
      <w:pPr>
        <w:spacing w:after="0" w:line="240" w:lineRule="auto"/>
        <w:ind w:left="28"/>
        <w:jc w:val="both"/>
        <w:rPr>
          <w:rFonts w:ascii="Arial" w:hAnsi="Arial" w:cs="Arial"/>
          <w:sz w:val="28"/>
          <w:szCs w:val="28"/>
          <w:lang w:val="es-ES"/>
        </w:rPr>
      </w:pPr>
      <w:r w:rsidRPr="00711C6F">
        <w:rPr>
          <w:rFonts w:ascii="Arial" w:hAnsi="Arial" w:cs="Arial"/>
          <w:sz w:val="28"/>
          <w:szCs w:val="28"/>
          <w:lang w:val="es-ES"/>
        </w:rPr>
        <w:t>Ana María</w:t>
      </w:r>
      <w:r>
        <w:rPr>
          <w:rFonts w:ascii="Arial" w:hAnsi="Arial" w:cs="Arial"/>
          <w:sz w:val="28"/>
          <w:szCs w:val="28"/>
          <w:lang w:val="es-ES"/>
        </w:rPr>
        <w:t>: Explica todo lo que se ha realizado con respecto al registro de los productos.</w:t>
      </w:r>
    </w:p>
    <w:p w:rsidR="00711C6F" w:rsidRDefault="00711C6F" w:rsidP="000D1AFA">
      <w:pPr>
        <w:spacing w:after="0" w:line="240" w:lineRule="auto"/>
        <w:ind w:left="28"/>
        <w:jc w:val="both"/>
        <w:rPr>
          <w:rFonts w:ascii="Arial" w:hAnsi="Arial" w:cs="Arial"/>
          <w:sz w:val="28"/>
          <w:szCs w:val="28"/>
          <w:lang w:val="es-ES"/>
        </w:rPr>
      </w:pPr>
      <w:r>
        <w:rPr>
          <w:rFonts w:ascii="Arial" w:hAnsi="Arial" w:cs="Arial"/>
          <w:sz w:val="28"/>
          <w:szCs w:val="28"/>
          <w:lang w:val="es-ES"/>
        </w:rPr>
        <w:t>Tere: Plantea que se ha sido bien exigente para la entrega de la información de nuestra parte para completar la información y realizar los análisis requeridos y  aun la documentación no ha llegado al Registro de Biofertilizantes. Agrega, que se ha tratado de ser eficientes  y no se es consecuente con el trab</w:t>
      </w:r>
      <w:r w:rsidR="00D063F8">
        <w:rPr>
          <w:rFonts w:ascii="Arial" w:hAnsi="Arial" w:cs="Arial"/>
          <w:sz w:val="28"/>
          <w:szCs w:val="28"/>
          <w:lang w:val="es-ES"/>
        </w:rPr>
        <w:t>a</w:t>
      </w:r>
      <w:r>
        <w:rPr>
          <w:rFonts w:ascii="Arial" w:hAnsi="Arial" w:cs="Arial"/>
          <w:sz w:val="28"/>
          <w:szCs w:val="28"/>
          <w:lang w:val="es-ES"/>
        </w:rPr>
        <w:t>jo realizado. Agrega, que en el Registro se reúne el Comité de Expertos muy esporádicamente y no se han realizado acciones concretas a nivel institucional para resolver esta situación.</w:t>
      </w:r>
    </w:p>
    <w:p w:rsidR="00D063F8" w:rsidRDefault="00D063F8" w:rsidP="000D1AFA">
      <w:pPr>
        <w:spacing w:after="0" w:line="240" w:lineRule="auto"/>
        <w:ind w:left="28"/>
        <w:jc w:val="both"/>
        <w:rPr>
          <w:rFonts w:ascii="Arial" w:hAnsi="Arial" w:cs="Arial"/>
          <w:sz w:val="28"/>
          <w:szCs w:val="28"/>
          <w:lang w:val="es-ES"/>
        </w:rPr>
      </w:pPr>
      <w:r>
        <w:rPr>
          <w:rFonts w:ascii="Arial" w:hAnsi="Arial" w:cs="Arial"/>
          <w:sz w:val="28"/>
          <w:szCs w:val="28"/>
          <w:lang w:val="es-ES"/>
        </w:rPr>
        <w:t>Alejandro: Plantea que por parte d los responsables del Registro se han presentado una serie de irregularidades que no deben repetirse.</w:t>
      </w:r>
    </w:p>
    <w:p w:rsidR="00D063F8" w:rsidRDefault="00D063F8" w:rsidP="000D1AFA">
      <w:pPr>
        <w:spacing w:after="0" w:line="240" w:lineRule="auto"/>
        <w:ind w:left="28"/>
        <w:jc w:val="both"/>
        <w:rPr>
          <w:rFonts w:ascii="Arial" w:hAnsi="Arial" w:cs="Arial"/>
          <w:sz w:val="28"/>
          <w:szCs w:val="28"/>
          <w:lang w:val="es-ES"/>
        </w:rPr>
      </w:pPr>
      <w:r>
        <w:rPr>
          <w:rFonts w:ascii="Arial" w:hAnsi="Arial" w:cs="Arial"/>
          <w:sz w:val="28"/>
          <w:szCs w:val="28"/>
          <w:lang w:val="es-ES"/>
        </w:rPr>
        <w:lastRenderedPageBreak/>
        <w:t>Donaldo: Plantea que esto es un gran problema para la campaña de para de este año, ya que está implementado que todo el tubérculo que se siembre sea con Quitomax y todavía no está entregada la documentación al registro.</w:t>
      </w:r>
    </w:p>
    <w:p w:rsidR="00B97924" w:rsidRDefault="00B97924" w:rsidP="000D1AFA">
      <w:pPr>
        <w:spacing w:after="0" w:line="240" w:lineRule="auto"/>
        <w:ind w:left="28"/>
        <w:jc w:val="both"/>
        <w:rPr>
          <w:rFonts w:ascii="Arial" w:hAnsi="Arial" w:cs="Arial"/>
          <w:sz w:val="28"/>
          <w:szCs w:val="28"/>
          <w:lang w:val="es-ES"/>
        </w:rPr>
      </w:pPr>
      <w:r>
        <w:rPr>
          <w:rFonts w:ascii="Arial" w:hAnsi="Arial" w:cs="Arial"/>
          <w:sz w:val="28"/>
          <w:szCs w:val="28"/>
          <w:lang w:val="es-ES"/>
        </w:rPr>
        <w:t>Humberto: Plantea que Tere y Alejandro deben preparar toda la información para evaluar con Ramón todo lo referido al registro de los productos.</w:t>
      </w:r>
    </w:p>
    <w:p w:rsidR="00D063F8" w:rsidRPr="006C7E24" w:rsidRDefault="00D063F8" w:rsidP="00D063F8">
      <w:pPr>
        <w:spacing w:after="0"/>
        <w:jc w:val="both"/>
        <w:rPr>
          <w:rFonts w:ascii="Arial" w:hAnsi="Arial" w:cs="Arial"/>
          <w:b/>
          <w:sz w:val="28"/>
          <w:szCs w:val="28"/>
          <w:lang w:val="es-ES"/>
        </w:rPr>
      </w:pPr>
      <w:r w:rsidRPr="006C7E24">
        <w:rPr>
          <w:rFonts w:ascii="Arial" w:hAnsi="Arial" w:cs="Arial"/>
          <w:b/>
          <w:sz w:val="28"/>
          <w:szCs w:val="28"/>
          <w:lang w:val="es-ES"/>
        </w:rPr>
        <w:t>Acuerdo</w:t>
      </w:r>
      <w:r>
        <w:rPr>
          <w:rFonts w:ascii="Arial" w:hAnsi="Arial" w:cs="Arial"/>
          <w:b/>
          <w:sz w:val="28"/>
          <w:szCs w:val="28"/>
          <w:lang w:val="es-ES"/>
        </w:rPr>
        <w:t xml:space="preserve"> # 21</w:t>
      </w:r>
      <w:r w:rsidRPr="006C7E24">
        <w:rPr>
          <w:rFonts w:ascii="Arial" w:hAnsi="Arial" w:cs="Arial"/>
          <w:b/>
          <w:sz w:val="28"/>
          <w:szCs w:val="28"/>
          <w:lang w:val="es-ES"/>
        </w:rPr>
        <w:t xml:space="preserve">: </w:t>
      </w:r>
      <w:r>
        <w:rPr>
          <w:rFonts w:ascii="Arial" w:hAnsi="Arial" w:cs="Arial"/>
          <w:b/>
          <w:sz w:val="28"/>
          <w:szCs w:val="28"/>
          <w:lang w:val="es-ES"/>
        </w:rPr>
        <w:t>Informar a la Dirección de Investigaciones la situación con el Registro de los productos para priorizar esta actividad y se cumpla en el tiempo establecido.</w:t>
      </w:r>
    </w:p>
    <w:p w:rsidR="00D063F8" w:rsidRDefault="00D063F8" w:rsidP="00D063F8">
      <w:pPr>
        <w:spacing w:after="0" w:line="240" w:lineRule="auto"/>
        <w:ind w:left="28"/>
        <w:jc w:val="both"/>
        <w:rPr>
          <w:rFonts w:ascii="Arial" w:hAnsi="Arial" w:cs="Arial"/>
          <w:b/>
          <w:sz w:val="28"/>
          <w:szCs w:val="28"/>
          <w:lang w:val="es-ES"/>
        </w:rPr>
      </w:pPr>
      <w:r>
        <w:rPr>
          <w:rFonts w:ascii="Arial" w:hAnsi="Arial" w:cs="Arial"/>
          <w:b/>
          <w:sz w:val="28"/>
          <w:szCs w:val="28"/>
          <w:lang w:val="es-ES"/>
        </w:rPr>
        <w:t>Responsable: Tere y Alejandro</w:t>
      </w:r>
    </w:p>
    <w:p w:rsidR="00D063F8" w:rsidRDefault="00D063F8" w:rsidP="00D063F8">
      <w:pPr>
        <w:spacing w:after="0" w:line="240" w:lineRule="auto"/>
        <w:ind w:left="28"/>
        <w:jc w:val="both"/>
        <w:rPr>
          <w:rFonts w:ascii="Arial" w:hAnsi="Arial" w:cs="Arial"/>
          <w:b/>
          <w:sz w:val="28"/>
          <w:szCs w:val="28"/>
          <w:lang w:val="es-ES"/>
        </w:rPr>
      </w:pPr>
      <w:r>
        <w:rPr>
          <w:rFonts w:ascii="Arial" w:hAnsi="Arial" w:cs="Arial"/>
          <w:b/>
          <w:sz w:val="28"/>
          <w:szCs w:val="28"/>
          <w:lang w:val="es-ES"/>
        </w:rPr>
        <w:t>Fecha de Cumplimiento: septiembre/2016</w:t>
      </w:r>
    </w:p>
    <w:p w:rsidR="00D063F8" w:rsidRDefault="00D063F8" w:rsidP="00D063F8">
      <w:pPr>
        <w:spacing w:after="0" w:line="240" w:lineRule="auto"/>
        <w:ind w:left="28"/>
        <w:jc w:val="both"/>
        <w:rPr>
          <w:rFonts w:ascii="Arial" w:hAnsi="Arial" w:cs="Arial"/>
          <w:b/>
          <w:sz w:val="28"/>
          <w:szCs w:val="28"/>
          <w:lang w:val="es-ES"/>
        </w:rPr>
      </w:pPr>
    </w:p>
    <w:p w:rsidR="00B97924" w:rsidRDefault="00B97924" w:rsidP="00D063F8">
      <w:pPr>
        <w:spacing w:after="0" w:line="240" w:lineRule="auto"/>
        <w:ind w:left="28"/>
        <w:jc w:val="both"/>
        <w:rPr>
          <w:rFonts w:ascii="Arial" w:hAnsi="Arial" w:cs="Arial"/>
          <w:sz w:val="28"/>
          <w:szCs w:val="28"/>
          <w:lang w:val="es-PR"/>
        </w:rPr>
      </w:pPr>
      <w:r>
        <w:rPr>
          <w:rFonts w:ascii="Arial" w:hAnsi="Arial" w:cs="Arial"/>
          <w:sz w:val="28"/>
          <w:szCs w:val="28"/>
          <w:lang w:val="es-PR"/>
        </w:rPr>
        <w:t xml:space="preserve">7.- </w:t>
      </w:r>
      <w:r w:rsidRPr="00482A7A">
        <w:rPr>
          <w:rFonts w:ascii="Arial" w:hAnsi="Arial" w:cs="Arial"/>
          <w:sz w:val="28"/>
          <w:szCs w:val="28"/>
          <w:lang w:val="es-PR"/>
        </w:rPr>
        <w:t xml:space="preserve">Chequeo de plan de formación y capacitación de reservas, </w:t>
      </w:r>
    </w:p>
    <w:p w:rsidR="00D063F8" w:rsidRDefault="00B97924" w:rsidP="00D063F8">
      <w:pPr>
        <w:spacing w:after="0" w:line="240" w:lineRule="auto"/>
        <w:ind w:left="28"/>
        <w:jc w:val="both"/>
        <w:rPr>
          <w:rFonts w:ascii="Arial" w:hAnsi="Arial" w:cs="Arial"/>
          <w:b/>
          <w:sz w:val="28"/>
          <w:szCs w:val="28"/>
          <w:lang w:val="es-ES"/>
        </w:rPr>
      </w:pPr>
      <w:r w:rsidRPr="00482A7A">
        <w:rPr>
          <w:rFonts w:ascii="Arial" w:hAnsi="Arial" w:cs="Arial"/>
          <w:sz w:val="28"/>
          <w:szCs w:val="28"/>
          <w:lang w:val="es-PR"/>
        </w:rPr>
        <w:t>especialistas y técnicos.</w:t>
      </w:r>
    </w:p>
    <w:p w:rsidR="00D063F8" w:rsidRDefault="00B97924" w:rsidP="000D1AFA">
      <w:pPr>
        <w:spacing w:after="0" w:line="240" w:lineRule="auto"/>
        <w:ind w:left="28"/>
        <w:jc w:val="both"/>
        <w:rPr>
          <w:rFonts w:ascii="Arial" w:hAnsi="Arial" w:cs="Arial"/>
          <w:sz w:val="28"/>
          <w:szCs w:val="28"/>
          <w:lang w:val="es-ES"/>
        </w:rPr>
      </w:pPr>
      <w:r>
        <w:rPr>
          <w:rFonts w:ascii="Arial" w:hAnsi="Arial" w:cs="Arial"/>
          <w:sz w:val="28"/>
          <w:szCs w:val="28"/>
          <w:lang w:val="es-ES"/>
        </w:rPr>
        <w:t>Jerez: Informa sobre el adi</w:t>
      </w:r>
      <w:r w:rsidR="005F35CC">
        <w:rPr>
          <w:rFonts w:ascii="Arial" w:hAnsi="Arial" w:cs="Arial"/>
          <w:sz w:val="28"/>
          <w:szCs w:val="28"/>
          <w:lang w:val="es-ES"/>
        </w:rPr>
        <w:t>e</w:t>
      </w:r>
      <w:r>
        <w:rPr>
          <w:rFonts w:ascii="Arial" w:hAnsi="Arial" w:cs="Arial"/>
          <w:sz w:val="28"/>
          <w:szCs w:val="28"/>
          <w:lang w:val="es-ES"/>
        </w:rPr>
        <w:t>stramiento</w:t>
      </w:r>
      <w:r w:rsidR="005F35CC">
        <w:rPr>
          <w:rFonts w:ascii="Arial" w:hAnsi="Arial" w:cs="Arial"/>
          <w:sz w:val="28"/>
          <w:szCs w:val="28"/>
          <w:lang w:val="es-ES"/>
        </w:rPr>
        <w:t xml:space="preserve"> a los técnicos del grupo sobre técnicas de informática y computación; los especialistas y reservas se mantienen superándose mediante la participación en cursos y autopreparación individual. Se debe definir el plan de trabajo de Yanebis (investigadora) con su tutor (Pedro).</w:t>
      </w:r>
    </w:p>
    <w:p w:rsidR="005F35CC" w:rsidRDefault="005F35CC" w:rsidP="000D1AFA">
      <w:pPr>
        <w:spacing w:after="0" w:line="240" w:lineRule="auto"/>
        <w:ind w:left="28"/>
        <w:jc w:val="both"/>
        <w:rPr>
          <w:rFonts w:ascii="Arial" w:hAnsi="Arial" w:cs="Arial"/>
          <w:sz w:val="28"/>
          <w:szCs w:val="28"/>
          <w:lang w:val="es-ES"/>
        </w:rPr>
      </w:pPr>
      <w:r>
        <w:rPr>
          <w:rFonts w:ascii="Arial" w:hAnsi="Arial" w:cs="Arial"/>
          <w:sz w:val="28"/>
          <w:szCs w:val="28"/>
          <w:lang w:val="es-ES"/>
        </w:rPr>
        <w:t>Walfredo: Se debe revisar inmediatamente la situación de Yanebis, ya que solo puede estar 4 años como Aspirante a Investigador. Se debe ver su plan de trabajo.</w:t>
      </w:r>
    </w:p>
    <w:p w:rsidR="005F35CC" w:rsidRPr="006C7E24" w:rsidRDefault="005F35CC" w:rsidP="005F35CC">
      <w:pPr>
        <w:spacing w:after="0"/>
        <w:jc w:val="both"/>
        <w:rPr>
          <w:rFonts w:ascii="Arial" w:hAnsi="Arial" w:cs="Arial"/>
          <w:b/>
          <w:sz w:val="28"/>
          <w:szCs w:val="28"/>
          <w:lang w:val="es-ES"/>
        </w:rPr>
      </w:pPr>
      <w:r w:rsidRPr="006C7E24">
        <w:rPr>
          <w:rFonts w:ascii="Arial" w:hAnsi="Arial" w:cs="Arial"/>
          <w:b/>
          <w:sz w:val="28"/>
          <w:szCs w:val="28"/>
          <w:lang w:val="es-ES"/>
        </w:rPr>
        <w:t>Acuerdo</w:t>
      </w:r>
      <w:r>
        <w:rPr>
          <w:rFonts w:ascii="Arial" w:hAnsi="Arial" w:cs="Arial"/>
          <w:b/>
          <w:sz w:val="28"/>
          <w:szCs w:val="28"/>
          <w:lang w:val="es-ES"/>
        </w:rPr>
        <w:t xml:space="preserve"> # 22</w:t>
      </w:r>
      <w:r w:rsidRPr="006C7E24">
        <w:rPr>
          <w:rFonts w:ascii="Arial" w:hAnsi="Arial" w:cs="Arial"/>
          <w:b/>
          <w:sz w:val="28"/>
          <w:szCs w:val="28"/>
          <w:lang w:val="es-ES"/>
        </w:rPr>
        <w:t xml:space="preserve">: </w:t>
      </w:r>
      <w:r>
        <w:rPr>
          <w:rFonts w:ascii="Arial" w:hAnsi="Arial" w:cs="Arial"/>
          <w:b/>
          <w:sz w:val="28"/>
          <w:szCs w:val="28"/>
          <w:lang w:val="es-ES"/>
        </w:rPr>
        <w:t>Analizar con Yanebis su situación como Aspirante a Investigador y su posible categorización</w:t>
      </w:r>
    </w:p>
    <w:p w:rsidR="005F35CC" w:rsidRDefault="005F35CC" w:rsidP="005F35CC">
      <w:pPr>
        <w:spacing w:after="0" w:line="240" w:lineRule="auto"/>
        <w:ind w:left="28"/>
        <w:jc w:val="both"/>
        <w:rPr>
          <w:rFonts w:ascii="Arial" w:hAnsi="Arial" w:cs="Arial"/>
          <w:b/>
          <w:sz w:val="28"/>
          <w:szCs w:val="28"/>
          <w:lang w:val="es-ES"/>
        </w:rPr>
      </w:pPr>
      <w:r>
        <w:rPr>
          <w:rFonts w:ascii="Arial" w:hAnsi="Arial" w:cs="Arial"/>
          <w:b/>
          <w:sz w:val="28"/>
          <w:szCs w:val="28"/>
          <w:lang w:val="es-ES"/>
        </w:rPr>
        <w:t>Responsable: Humberto</w:t>
      </w:r>
    </w:p>
    <w:p w:rsidR="005F35CC" w:rsidRDefault="005F35CC" w:rsidP="005F35CC">
      <w:pPr>
        <w:spacing w:after="0" w:line="240" w:lineRule="auto"/>
        <w:ind w:left="28"/>
        <w:jc w:val="both"/>
        <w:rPr>
          <w:rFonts w:ascii="Arial" w:hAnsi="Arial" w:cs="Arial"/>
          <w:b/>
          <w:sz w:val="28"/>
          <w:szCs w:val="28"/>
          <w:lang w:val="es-ES"/>
        </w:rPr>
      </w:pPr>
      <w:r>
        <w:rPr>
          <w:rFonts w:ascii="Arial" w:hAnsi="Arial" w:cs="Arial"/>
          <w:b/>
          <w:sz w:val="28"/>
          <w:szCs w:val="28"/>
          <w:lang w:val="es-ES"/>
        </w:rPr>
        <w:t>Fecha de Cumplimiento: septiembre/2016</w:t>
      </w:r>
    </w:p>
    <w:p w:rsidR="005F35CC" w:rsidRDefault="005F35CC" w:rsidP="005F35CC">
      <w:pPr>
        <w:spacing w:after="0" w:line="240" w:lineRule="auto"/>
        <w:ind w:left="28"/>
        <w:jc w:val="both"/>
        <w:rPr>
          <w:rFonts w:ascii="Arial" w:hAnsi="Arial" w:cs="Arial"/>
          <w:b/>
          <w:sz w:val="28"/>
          <w:szCs w:val="28"/>
          <w:lang w:val="es-ES"/>
        </w:rPr>
      </w:pPr>
    </w:p>
    <w:p w:rsidR="005F35CC" w:rsidRPr="006C7E24" w:rsidRDefault="005F35CC" w:rsidP="005F35CC">
      <w:pPr>
        <w:spacing w:after="0"/>
        <w:jc w:val="both"/>
        <w:rPr>
          <w:rFonts w:ascii="Arial" w:hAnsi="Arial" w:cs="Arial"/>
          <w:b/>
          <w:sz w:val="28"/>
          <w:szCs w:val="28"/>
          <w:lang w:val="es-ES"/>
        </w:rPr>
      </w:pPr>
      <w:r w:rsidRPr="006C7E24">
        <w:rPr>
          <w:rFonts w:ascii="Arial" w:hAnsi="Arial" w:cs="Arial"/>
          <w:b/>
          <w:sz w:val="28"/>
          <w:szCs w:val="28"/>
          <w:lang w:val="es-ES"/>
        </w:rPr>
        <w:t>Acuerdo</w:t>
      </w:r>
      <w:r>
        <w:rPr>
          <w:rFonts w:ascii="Arial" w:hAnsi="Arial" w:cs="Arial"/>
          <w:b/>
          <w:sz w:val="28"/>
          <w:szCs w:val="28"/>
          <w:lang w:val="es-ES"/>
        </w:rPr>
        <w:t xml:space="preserve"> # 23</w:t>
      </w:r>
      <w:r w:rsidRPr="006C7E24">
        <w:rPr>
          <w:rFonts w:ascii="Arial" w:hAnsi="Arial" w:cs="Arial"/>
          <w:b/>
          <w:sz w:val="28"/>
          <w:szCs w:val="28"/>
          <w:lang w:val="es-ES"/>
        </w:rPr>
        <w:t xml:space="preserve">: </w:t>
      </w:r>
      <w:r>
        <w:rPr>
          <w:rFonts w:ascii="Arial" w:hAnsi="Arial" w:cs="Arial"/>
          <w:b/>
          <w:sz w:val="28"/>
          <w:szCs w:val="28"/>
          <w:lang w:val="es-ES"/>
        </w:rPr>
        <w:t>Analizar con Yanebis su plan de investigación para que se analice en el grupo de trabajo y Departamento.</w:t>
      </w:r>
    </w:p>
    <w:p w:rsidR="005F35CC" w:rsidRDefault="005F35CC" w:rsidP="005F35CC">
      <w:pPr>
        <w:spacing w:after="0" w:line="240" w:lineRule="auto"/>
        <w:ind w:left="28"/>
        <w:jc w:val="both"/>
        <w:rPr>
          <w:rFonts w:ascii="Arial" w:hAnsi="Arial" w:cs="Arial"/>
          <w:b/>
          <w:sz w:val="28"/>
          <w:szCs w:val="28"/>
          <w:lang w:val="es-ES"/>
        </w:rPr>
      </w:pPr>
      <w:r>
        <w:rPr>
          <w:rFonts w:ascii="Arial" w:hAnsi="Arial" w:cs="Arial"/>
          <w:b/>
          <w:sz w:val="28"/>
          <w:szCs w:val="28"/>
          <w:lang w:val="es-ES"/>
        </w:rPr>
        <w:t xml:space="preserve">Responsable: Yanebis, Pedro, Jerez y Humberto </w:t>
      </w:r>
    </w:p>
    <w:p w:rsidR="005F35CC" w:rsidRDefault="005F35CC" w:rsidP="005F35CC">
      <w:pPr>
        <w:spacing w:after="0" w:line="240" w:lineRule="auto"/>
        <w:ind w:left="28"/>
        <w:jc w:val="both"/>
        <w:rPr>
          <w:rFonts w:ascii="Arial" w:hAnsi="Arial" w:cs="Arial"/>
          <w:b/>
          <w:sz w:val="28"/>
          <w:szCs w:val="28"/>
          <w:lang w:val="es-ES"/>
        </w:rPr>
      </w:pPr>
      <w:r>
        <w:rPr>
          <w:rFonts w:ascii="Arial" w:hAnsi="Arial" w:cs="Arial"/>
          <w:b/>
          <w:sz w:val="28"/>
          <w:szCs w:val="28"/>
          <w:lang w:val="es-ES"/>
        </w:rPr>
        <w:t>Fecha de Cumplimiento: octubre-noviembre/2016</w:t>
      </w:r>
    </w:p>
    <w:p w:rsidR="00FF5D7D" w:rsidRDefault="00FF5D7D" w:rsidP="005F35CC">
      <w:pPr>
        <w:spacing w:after="0" w:line="240" w:lineRule="auto"/>
        <w:ind w:left="28"/>
        <w:jc w:val="both"/>
        <w:rPr>
          <w:rFonts w:ascii="Arial" w:hAnsi="Arial" w:cs="Arial"/>
          <w:b/>
          <w:sz w:val="28"/>
          <w:szCs w:val="28"/>
          <w:lang w:val="es-ES"/>
        </w:rPr>
      </w:pPr>
    </w:p>
    <w:p w:rsidR="00FF5D7D" w:rsidRPr="00FF5D7D" w:rsidRDefault="00FF5D7D" w:rsidP="005F35CC">
      <w:pPr>
        <w:spacing w:after="0" w:line="240" w:lineRule="auto"/>
        <w:ind w:left="28"/>
        <w:jc w:val="both"/>
        <w:rPr>
          <w:rFonts w:ascii="Arial" w:hAnsi="Arial" w:cs="Arial"/>
          <w:sz w:val="28"/>
          <w:szCs w:val="28"/>
          <w:lang w:val="es-ES"/>
        </w:rPr>
      </w:pPr>
      <w:r>
        <w:rPr>
          <w:rFonts w:ascii="Arial" w:hAnsi="Arial" w:cs="Arial"/>
          <w:sz w:val="28"/>
          <w:szCs w:val="28"/>
          <w:lang w:val="es-ES"/>
        </w:rPr>
        <w:t>Alejandro: Danurys se encuentra pasando los cursos de Reserva Científica  y realizando una revisión bibliográfica sobre mecanismos de acción del Pectimorf y Quitomax en frijol y estrés abiótico.</w:t>
      </w:r>
    </w:p>
    <w:p w:rsidR="00A85E43" w:rsidRPr="006C7E24" w:rsidRDefault="00A85E43" w:rsidP="00A85E43">
      <w:pPr>
        <w:spacing w:after="0"/>
        <w:jc w:val="both"/>
        <w:rPr>
          <w:rFonts w:ascii="Arial" w:hAnsi="Arial" w:cs="Arial"/>
          <w:b/>
          <w:sz w:val="28"/>
          <w:szCs w:val="28"/>
          <w:lang w:val="es-ES"/>
        </w:rPr>
      </w:pPr>
      <w:r w:rsidRPr="006C7E24">
        <w:rPr>
          <w:rFonts w:ascii="Arial" w:hAnsi="Arial" w:cs="Arial"/>
          <w:b/>
          <w:sz w:val="28"/>
          <w:szCs w:val="28"/>
          <w:lang w:val="es-ES"/>
        </w:rPr>
        <w:t>Acuerdo</w:t>
      </w:r>
      <w:r w:rsidR="00173263">
        <w:rPr>
          <w:rFonts w:ascii="Arial" w:hAnsi="Arial" w:cs="Arial"/>
          <w:b/>
          <w:sz w:val="28"/>
          <w:szCs w:val="28"/>
          <w:lang w:val="es-ES"/>
        </w:rPr>
        <w:t xml:space="preserve"> # 24</w:t>
      </w:r>
      <w:r w:rsidRPr="006C7E24">
        <w:rPr>
          <w:rFonts w:ascii="Arial" w:hAnsi="Arial" w:cs="Arial"/>
          <w:b/>
          <w:sz w:val="28"/>
          <w:szCs w:val="28"/>
          <w:lang w:val="es-ES"/>
        </w:rPr>
        <w:t xml:space="preserve">: </w:t>
      </w:r>
      <w:r>
        <w:rPr>
          <w:rFonts w:ascii="Arial" w:hAnsi="Arial" w:cs="Arial"/>
          <w:b/>
          <w:sz w:val="28"/>
          <w:szCs w:val="28"/>
          <w:lang w:val="es-ES"/>
        </w:rPr>
        <w:t>Presentar el Plan de Investigación de Danurys en el grupo de trabajo y Departamento.</w:t>
      </w:r>
    </w:p>
    <w:p w:rsidR="00A85E43" w:rsidRDefault="00A85E43" w:rsidP="00A85E43">
      <w:pPr>
        <w:spacing w:after="0" w:line="240" w:lineRule="auto"/>
        <w:ind w:left="28"/>
        <w:jc w:val="both"/>
        <w:rPr>
          <w:rFonts w:ascii="Arial" w:hAnsi="Arial" w:cs="Arial"/>
          <w:b/>
          <w:sz w:val="28"/>
          <w:szCs w:val="28"/>
          <w:lang w:val="es-ES"/>
        </w:rPr>
      </w:pPr>
      <w:r>
        <w:rPr>
          <w:rFonts w:ascii="Arial" w:hAnsi="Arial" w:cs="Arial"/>
          <w:b/>
          <w:sz w:val="28"/>
          <w:szCs w:val="28"/>
          <w:lang w:val="es-ES"/>
        </w:rPr>
        <w:lastRenderedPageBreak/>
        <w:t xml:space="preserve">Responsable: Danurys, Alejandro y Humberto </w:t>
      </w:r>
    </w:p>
    <w:p w:rsidR="00A85E43" w:rsidRDefault="00A85E43" w:rsidP="00A85E43">
      <w:pPr>
        <w:spacing w:after="0" w:line="240" w:lineRule="auto"/>
        <w:ind w:left="28"/>
        <w:jc w:val="both"/>
        <w:rPr>
          <w:rFonts w:ascii="Arial" w:hAnsi="Arial" w:cs="Arial"/>
          <w:b/>
          <w:sz w:val="28"/>
          <w:szCs w:val="28"/>
          <w:lang w:val="es-ES"/>
        </w:rPr>
      </w:pPr>
      <w:r>
        <w:rPr>
          <w:rFonts w:ascii="Arial" w:hAnsi="Arial" w:cs="Arial"/>
          <w:b/>
          <w:sz w:val="28"/>
          <w:szCs w:val="28"/>
          <w:lang w:val="es-ES"/>
        </w:rPr>
        <w:t>Fecha de Cumplimiento: octubre-noviembre/2016</w:t>
      </w:r>
    </w:p>
    <w:p w:rsidR="00173263" w:rsidRDefault="00173263" w:rsidP="00A85E43">
      <w:pPr>
        <w:spacing w:after="0" w:line="240" w:lineRule="auto"/>
        <w:ind w:left="28"/>
        <w:jc w:val="both"/>
        <w:rPr>
          <w:rFonts w:ascii="Arial" w:hAnsi="Arial" w:cs="Arial"/>
          <w:b/>
          <w:sz w:val="28"/>
          <w:szCs w:val="28"/>
          <w:lang w:val="es-ES"/>
        </w:rPr>
      </w:pPr>
    </w:p>
    <w:p w:rsidR="00173263" w:rsidRDefault="00173263" w:rsidP="00173263">
      <w:pPr>
        <w:spacing w:after="0"/>
        <w:ind w:left="432" w:hanging="432"/>
        <w:jc w:val="both"/>
        <w:rPr>
          <w:rFonts w:ascii="Arial" w:hAnsi="Arial" w:cs="Arial"/>
          <w:sz w:val="28"/>
          <w:szCs w:val="28"/>
          <w:lang w:val="es-ES"/>
        </w:rPr>
      </w:pPr>
      <w:r>
        <w:rPr>
          <w:rFonts w:ascii="Arial" w:hAnsi="Arial" w:cs="Arial"/>
          <w:sz w:val="28"/>
          <w:szCs w:val="28"/>
          <w:lang w:val="es-ES"/>
        </w:rPr>
        <w:t>8.- Información sobre los talleres que organiza el Departamento para el XX Congreso del INCA</w:t>
      </w:r>
    </w:p>
    <w:p w:rsidR="00173263" w:rsidRDefault="00173263" w:rsidP="00A85E43">
      <w:pPr>
        <w:spacing w:after="0" w:line="240" w:lineRule="auto"/>
        <w:ind w:left="28"/>
        <w:jc w:val="both"/>
        <w:rPr>
          <w:rFonts w:ascii="Arial" w:hAnsi="Arial" w:cs="Arial"/>
          <w:sz w:val="28"/>
          <w:szCs w:val="28"/>
          <w:lang w:val="es-ES"/>
        </w:rPr>
      </w:pPr>
      <w:r w:rsidRPr="00173263">
        <w:rPr>
          <w:rFonts w:ascii="Arial" w:hAnsi="Arial" w:cs="Arial"/>
          <w:sz w:val="28"/>
          <w:szCs w:val="28"/>
          <w:lang w:val="es-ES"/>
        </w:rPr>
        <w:t>Miriam</w:t>
      </w:r>
      <w:r>
        <w:rPr>
          <w:rFonts w:ascii="Arial" w:hAnsi="Arial" w:cs="Arial"/>
          <w:sz w:val="28"/>
          <w:szCs w:val="28"/>
          <w:lang w:val="es-ES"/>
        </w:rPr>
        <w:t>: Informa todo lo relacionado con el Taller de Productos Bioactivos.</w:t>
      </w:r>
    </w:p>
    <w:p w:rsidR="00173263" w:rsidRDefault="00173263" w:rsidP="00A85E43">
      <w:pPr>
        <w:spacing w:after="0" w:line="240" w:lineRule="auto"/>
        <w:ind w:left="28"/>
        <w:jc w:val="both"/>
        <w:rPr>
          <w:rFonts w:ascii="Arial" w:hAnsi="Arial" w:cs="Arial"/>
          <w:sz w:val="28"/>
          <w:szCs w:val="28"/>
          <w:lang w:val="es-ES"/>
        </w:rPr>
      </w:pPr>
      <w:r>
        <w:rPr>
          <w:rFonts w:ascii="Arial" w:hAnsi="Arial" w:cs="Arial"/>
          <w:sz w:val="28"/>
          <w:szCs w:val="28"/>
          <w:lang w:val="es-ES"/>
        </w:rPr>
        <w:t>Jerez: Informa todo lo relacionado con el Taller de Ecofisiología.</w:t>
      </w:r>
    </w:p>
    <w:p w:rsidR="00173263" w:rsidRDefault="00173263" w:rsidP="00A85E43">
      <w:pPr>
        <w:spacing w:after="0" w:line="240" w:lineRule="auto"/>
        <w:ind w:left="28"/>
        <w:jc w:val="both"/>
        <w:rPr>
          <w:rFonts w:ascii="Arial" w:hAnsi="Arial" w:cs="Arial"/>
          <w:sz w:val="28"/>
          <w:szCs w:val="28"/>
          <w:lang w:val="es-ES"/>
        </w:rPr>
      </w:pPr>
      <w:r>
        <w:rPr>
          <w:rFonts w:ascii="Arial" w:hAnsi="Arial" w:cs="Arial"/>
          <w:sz w:val="28"/>
          <w:szCs w:val="28"/>
          <w:lang w:val="es-ES"/>
        </w:rPr>
        <w:t>Tere: Informa todo lo relacionado con el Taller de Rizobios.</w:t>
      </w:r>
    </w:p>
    <w:p w:rsidR="00173263" w:rsidRDefault="00173263" w:rsidP="00A85E43">
      <w:pPr>
        <w:spacing w:after="0" w:line="240" w:lineRule="auto"/>
        <w:ind w:left="28"/>
        <w:jc w:val="both"/>
        <w:rPr>
          <w:rFonts w:ascii="Arial" w:hAnsi="Arial" w:cs="Arial"/>
          <w:sz w:val="28"/>
          <w:szCs w:val="28"/>
          <w:lang w:val="es-ES"/>
        </w:rPr>
      </w:pPr>
    </w:p>
    <w:p w:rsidR="00173263" w:rsidRDefault="00173263" w:rsidP="00173263">
      <w:pPr>
        <w:spacing w:after="0"/>
        <w:ind w:left="432" w:hanging="432"/>
        <w:jc w:val="both"/>
        <w:rPr>
          <w:rFonts w:ascii="Arial" w:hAnsi="Arial" w:cs="Arial"/>
          <w:sz w:val="28"/>
          <w:szCs w:val="28"/>
          <w:lang w:val="es-ES"/>
        </w:rPr>
      </w:pPr>
      <w:r>
        <w:rPr>
          <w:rFonts w:ascii="Arial" w:hAnsi="Arial" w:cs="Arial"/>
          <w:sz w:val="28"/>
          <w:szCs w:val="28"/>
          <w:lang w:val="es-ES"/>
        </w:rPr>
        <w:t>9.- Información de salidas al extranjero</w:t>
      </w:r>
    </w:p>
    <w:p w:rsidR="00173263" w:rsidRDefault="00173263" w:rsidP="00A85E43">
      <w:pPr>
        <w:spacing w:after="0" w:line="240" w:lineRule="auto"/>
        <w:ind w:left="28"/>
        <w:jc w:val="both"/>
        <w:rPr>
          <w:rFonts w:ascii="Arial" w:hAnsi="Arial" w:cs="Arial"/>
          <w:sz w:val="28"/>
          <w:szCs w:val="28"/>
          <w:lang w:val="es-ES"/>
        </w:rPr>
      </w:pPr>
      <w:r>
        <w:rPr>
          <w:rFonts w:ascii="Arial" w:hAnsi="Arial" w:cs="Arial"/>
          <w:sz w:val="28"/>
          <w:szCs w:val="28"/>
          <w:lang w:val="es-ES"/>
        </w:rPr>
        <w:t>Humberto: Planteó que en Comisión de Cuadros del Instituto se aprobaron las aplicaciones de becas o salidas al extranjero de  Ionel (Uruguay), Alejandro (México), Tere (Chile) y Yenisei (España), pero que en el caso de Yenisei había que apro</w:t>
      </w:r>
      <w:r w:rsidR="004C5889">
        <w:rPr>
          <w:rFonts w:ascii="Arial" w:hAnsi="Arial" w:cs="Arial"/>
          <w:sz w:val="28"/>
          <w:szCs w:val="28"/>
          <w:lang w:val="es-ES"/>
        </w:rPr>
        <w:t>bar el financiamiento del boleto aéreo</w:t>
      </w:r>
      <w:r>
        <w:rPr>
          <w:rFonts w:ascii="Arial" w:hAnsi="Arial" w:cs="Arial"/>
          <w:sz w:val="28"/>
          <w:szCs w:val="28"/>
          <w:lang w:val="es-ES"/>
        </w:rPr>
        <w:t xml:space="preserve"> (940.00 CUC) y dieta (540.00 CUC), para un monto total de 1480 CUC.</w:t>
      </w:r>
    </w:p>
    <w:p w:rsidR="007A1364" w:rsidRDefault="007A1364" w:rsidP="007A1364">
      <w:pPr>
        <w:spacing w:after="0"/>
        <w:jc w:val="both"/>
        <w:rPr>
          <w:rFonts w:ascii="Arial" w:hAnsi="Arial" w:cs="Arial"/>
          <w:b/>
          <w:sz w:val="28"/>
          <w:szCs w:val="28"/>
          <w:lang w:val="es-ES"/>
        </w:rPr>
      </w:pPr>
      <w:bookmarkStart w:id="0" w:name="_GoBack"/>
      <w:bookmarkEnd w:id="0"/>
      <w:r>
        <w:rPr>
          <w:rFonts w:ascii="Arial" w:hAnsi="Arial" w:cs="Arial"/>
          <w:b/>
          <w:sz w:val="28"/>
          <w:szCs w:val="28"/>
          <w:lang w:val="es-ES"/>
        </w:rPr>
        <w:t xml:space="preserve">Acuerdo # 25: Se aprueba el financiamiento del boleto aéreo (940.00 CUC) y dieta (540.00 CUC), para un monto total de 1480 CUC para el viaje a España de </w:t>
      </w:r>
      <w:proofErr w:type="spellStart"/>
      <w:r>
        <w:rPr>
          <w:rFonts w:ascii="Arial" w:hAnsi="Arial" w:cs="Arial"/>
          <w:b/>
          <w:sz w:val="28"/>
          <w:szCs w:val="28"/>
          <w:lang w:val="es-ES"/>
        </w:rPr>
        <w:t>Yenisei</w:t>
      </w:r>
      <w:proofErr w:type="spellEnd"/>
      <w:r>
        <w:rPr>
          <w:rFonts w:ascii="Arial" w:hAnsi="Arial" w:cs="Arial"/>
          <w:b/>
          <w:sz w:val="28"/>
          <w:szCs w:val="28"/>
          <w:lang w:val="es-ES"/>
        </w:rPr>
        <w:t xml:space="preserve"> Hernández; el dinero lo pondrá el Departamento a partir de lo recaudado por </w:t>
      </w:r>
      <w:proofErr w:type="spellStart"/>
      <w:r>
        <w:rPr>
          <w:rFonts w:ascii="Arial" w:hAnsi="Arial" w:cs="Arial"/>
          <w:b/>
          <w:sz w:val="28"/>
          <w:szCs w:val="28"/>
          <w:lang w:val="es-ES"/>
        </w:rPr>
        <w:t>Rizobacter</w:t>
      </w:r>
      <w:proofErr w:type="spellEnd"/>
      <w:r>
        <w:rPr>
          <w:rFonts w:ascii="Arial" w:hAnsi="Arial" w:cs="Arial"/>
          <w:b/>
          <w:sz w:val="28"/>
          <w:szCs w:val="28"/>
          <w:lang w:val="es-ES"/>
        </w:rPr>
        <w:t>.</w:t>
      </w:r>
    </w:p>
    <w:p w:rsidR="007A1364" w:rsidRDefault="007A1364" w:rsidP="007A1364">
      <w:pPr>
        <w:spacing w:after="0" w:line="240" w:lineRule="auto"/>
        <w:ind w:left="28"/>
        <w:jc w:val="both"/>
        <w:rPr>
          <w:rFonts w:ascii="Arial" w:hAnsi="Arial" w:cs="Arial"/>
          <w:b/>
          <w:sz w:val="28"/>
          <w:szCs w:val="28"/>
          <w:lang w:val="es-ES"/>
        </w:rPr>
      </w:pPr>
      <w:r>
        <w:rPr>
          <w:rFonts w:ascii="Arial" w:hAnsi="Arial" w:cs="Arial"/>
          <w:b/>
          <w:sz w:val="28"/>
          <w:szCs w:val="28"/>
          <w:lang w:val="es-ES"/>
        </w:rPr>
        <w:t xml:space="preserve">Responsable: Comisión Científica del Departamento </w:t>
      </w:r>
    </w:p>
    <w:p w:rsidR="007A1364" w:rsidRDefault="007A1364" w:rsidP="007A1364">
      <w:pPr>
        <w:spacing w:after="0" w:line="240" w:lineRule="auto"/>
        <w:ind w:left="28"/>
        <w:jc w:val="both"/>
        <w:rPr>
          <w:rFonts w:ascii="Arial" w:hAnsi="Arial" w:cs="Arial"/>
          <w:b/>
          <w:sz w:val="28"/>
          <w:szCs w:val="28"/>
          <w:lang w:val="es-ES"/>
        </w:rPr>
      </w:pPr>
      <w:r>
        <w:rPr>
          <w:rFonts w:ascii="Arial" w:hAnsi="Arial" w:cs="Arial"/>
          <w:b/>
          <w:sz w:val="28"/>
          <w:szCs w:val="28"/>
          <w:lang w:val="es-ES"/>
        </w:rPr>
        <w:t>Fecha de Cumplimiento: septiembre/2016</w:t>
      </w:r>
    </w:p>
    <w:p w:rsidR="00173263" w:rsidRPr="00173263" w:rsidRDefault="00173263" w:rsidP="00A85E43">
      <w:pPr>
        <w:spacing w:after="0" w:line="240" w:lineRule="auto"/>
        <w:ind w:left="28"/>
        <w:jc w:val="both"/>
        <w:rPr>
          <w:rFonts w:ascii="Arial" w:hAnsi="Arial" w:cs="Arial"/>
          <w:sz w:val="28"/>
          <w:szCs w:val="28"/>
          <w:lang w:val="es-ES"/>
        </w:rPr>
      </w:pPr>
    </w:p>
    <w:p w:rsidR="005F35CC" w:rsidRDefault="004C5889" w:rsidP="000D1AFA">
      <w:pPr>
        <w:spacing w:after="0" w:line="240" w:lineRule="auto"/>
        <w:ind w:left="28"/>
        <w:jc w:val="both"/>
        <w:rPr>
          <w:rFonts w:ascii="Arial" w:hAnsi="Arial" w:cs="Arial"/>
          <w:sz w:val="28"/>
          <w:szCs w:val="28"/>
          <w:lang w:val="es-ES"/>
        </w:rPr>
      </w:pPr>
      <w:r>
        <w:rPr>
          <w:rFonts w:ascii="Arial" w:hAnsi="Arial" w:cs="Arial"/>
          <w:sz w:val="28"/>
          <w:szCs w:val="28"/>
          <w:lang w:val="es-ES"/>
        </w:rPr>
        <w:t>Tere: Plantea que primero se debió conocer lo del viaje de Yenisei antes de traerlo a la Comisión y debemos ser consecuentes con lo que aprobamos.</w:t>
      </w:r>
    </w:p>
    <w:p w:rsidR="004C5889" w:rsidRDefault="004C5889" w:rsidP="000D1AFA">
      <w:pPr>
        <w:spacing w:after="0" w:line="240" w:lineRule="auto"/>
        <w:ind w:left="28"/>
        <w:jc w:val="both"/>
        <w:rPr>
          <w:rFonts w:ascii="Arial" w:hAnsi="Arial" w:cs="Arial"/>
          <w:sz w:val="28"/>
          <w:szCs w:val="28"/>
          <w:lang w:val="es-ES"/>
        </w:rPr>
      </w:pPr>
      <w:r>
        <w:rPr>
          <w:rFonts w:ascii="Arial" w:hAnsi="Arial" w:cs="Arial"/>
          <w:sz w:val="28"/>
          <w:szCs w:val="28"/>
          <w:lang w:val="es-ES"/>
        </w:rPr>
        <w:t xml:space="preserve">Miriam: Plantea que realizará Yenisei en la estancia a España, ya que eso se debió </w:t>
      </w:r>
      <w:r w:rsidR="009E73A8">
        <w:rPr>
          <w:rFonts w:ascii="Arial" w:hAnsi="Arial" w:cs="Arial"/>
          <w:sz w:val="28"/>
          <w:szCs w:val="28"/>
          <w:lang w:val="es-ES"/>
        </w:rPr>
        <w:t>presentar ante</w:t>
      </w:r>
      <w:r>
        <w:rPr>
          <w:rFonts w:ascii="Arial" w:hAnsi="Arial" w:cs="Arial"/>
          <w:sz w:val="28"/>
          <w:szCs w:val="28"/>
          <w:lang w:val="es-ES"/>
        </w:rPr>
        <w:t>sde la salida.</w:t>
      </w:r>
    </w:p>
    <w:p w:rsidR="004C5889" w:rsidRDefault="004C5889" w:rsidP="000D1AFA">
      <w:pPr>
        <w:spacing w:after="0" w:line="240" w:lineRule="auto"/>
        <w:ind w:left="28"/>
        <w:jc w:val="both"/>
        <w:rPr>
          <w:rFonts w:ascii="Arial" w:hAnsi="Arial" w:cs="Arial"/>
          <w:sz w:val="28"/>
          <w:szCs w:val="28"/>
          <w:lang w:val="es-ES"/>
        </w:rPr>
      </w:pPr>
      <w:r>
        <w:rPr>
          <w:rFonts w:ascii="Arial" w:hAnsi="Arial" w:cs="Arial"/>
          <w:sz w:val="28"/>
          <w:szCs w:val="28"/>
          <w:lang w:val="es-ES"/>
        </w:rPr>
        <w:t>Yenisei: Explica que hará las determinaciones del agua contaminada y un entrenamiento con el equipo de iónica. Todo responderá a los objetivos de la Tesis.</w:t>
      </w:r>
    </w:p>
    <w:p w:rsidR="004C5889" w:rsidRPr="004C5889" w:rsidRDefault="004C5889" w:rsidP="000D1AFA">
      <w:pPr>
        <w:spacing w:after="0" w:line="240" w:lineRule="auto"/>
        <w:ind w:left="28"/>
        <w:jc w:val="both"/>
        <w:rPr>
          <w:rFonts w:ascii="Arial" w:hAnsi="Arial" w:cs="Arial"/>
          <w:sz w:val="28"/>
          <w:szCs w:val="28"/>
          <w:lang w:val="es-PR"/>
        </w:rPr>
      </w:pPr>
      <w:r>
        <w:rPr>
          <w:rFonts w:ascii="Arial" w:hAnsi="Arial" w:cs="Arial"/>
          <w:sz w:val="28"/>
          <w:szCs w:val="28"/>
          <w:lang w:val="es-ES"/>
        </w:rPr>
        <w:t xml:space="preserve">Humberto: </w:t>
      </w:r>
      <w:r w:rsidRPr="004C5889">
        <w:rPr>
          <w:rFonts w:ascii="Arial" w:hAnsi="Arial" w:cs="Arial"/>
          <w:sz w:val="28"/>
          <w:szCs w:val="28"/>
          <w:lang w:val="es-PR"/>
        </w:rPr>
        <w:t>Plantea que lo del viaje surgi</w:t>
      </w:r>
      <w:r>
        <w:rPr>
          <w:rFonts w:ascii="Arial" w:hAnsi="Arial" w:cs="Arial"/>
          <w:sz w:val="28"/>
          <w:szCs w:val="28"/>
          <w:lang w:val="es-PR"/>
        </w:rPr>
        <w:t>ó a partir de la estancia de Pedro en España y que todo ha sido muy rápido, ya que se prevé su salida para el 5 de octubre para que esté en Cuba para el Congreso del INCA.</w:t>
      </w:r>
    </w:p>
    <w:p w:rsidR="005F35CC" w:rsidRPr="00711C6F" w:rsidRDefault="005F35CC" w:rsidP="000D1AFA">
      <w:pPr>
        <w:spacing w:after="0" w:line="240" w:lineRule="auto"/>
        <w:ind w:left="28"/>
        <w:jc w:val="both"/>
        <w:rPr>
          <w:rFonts w:ascii="Arial" w:hAnsi="Arial" w:cs="Arial"/>
          <w:sz w:val="28"/>
          <w:szCs w:val="28"/>
          <w:lang w:val="es-ES"/>
        </w:rPr>
      </w:pPr>
    </w:p>
    <w:sectPr w:rsidR="005F35CC" w:rsidRPr="00711C6F" w:rsidSect="00E11081">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A97524"/>
    <w:multiLevelType w:val="hybridMultilevel"/>
    <w:tmpl w:val="4C40B35A"/>
    <w:lvl w:ilvl="0" w:tplc="3A1228A4">
      <w:start w:val="1"/>
      <w:numFmt w:val="bullet"/>
      <w:lvlText w:val=""/>
      <w:lvlJc w:val="left"/>
      <w:pPr>
        <w:tabs>
          <w:tab w:val="num" w:pos="720"/>
        </w:tabs>
        <w:ind w:left="720" w:hanging="360"/>
      </w:pPr>
      <w:rPr>
        <w:rFonts w:ascii="Wingdings" w:hAnsi="Wingdings" w:hint="default"/>
      </w:rPr>
    </w:lvl>
    <w:lvl w:ilvl="1" w:tplc="7EA0519E">
      <w:start w:val="1"/>
      <w:numFmt w:val="bullet"/>
      <w:lvlText w:val=""/>
      <w:lvlJc w:val="left"/>
      <w:pPr>
        <w:tabs>
          <w:tab w:val="num" w:pos="1440"/>
        </w:tabs>
        <w:ind w:left="1440" w:hanging="360"/>
      </w:pPr>
      <w:rPr>
        <w:rFonts w:ascii="Wingdings" w:hAnsi="Wingdings" w:hint="default"/>
      </w:rPr>
    </w:lvl>
    <w:lvl w:ilvl="2" w:tplc="8C68D3C2">
      <w:start w:val="1"/>
      <w:numFmt w:val="bullet"/>
      <w:lvlText w:val=""/>
      <w:lvlJc w:val="left"/>
      <w:pPr>
        <w:tabs>
          <w:tab w:val="num" w:pos="2160"/>
        </w:tabs>
        <w:ind w:left="2160" w:hanging="360"/>
      </w:pPr>
      <w:rPr>
        <w:rFonts w:ascii="Wingdings" w:hAnsi="Wingdings" w:hint="default"/>
      </w:rPr>
    </w:lvl>
    <w:lvl w:ilvl="3" w:tplc="54BE77F8">
      <w:start w:val="1"/>
      <w:numFmt w:val="bullet"/>
      <w:lvlText w:val=""/>
      <w:lvlJc w:val="left"/>
      <w:pPr>
        <w:tabs>
          <w:tab w:val="num" w:pos="2880"/>
        </w:tabs>
        <w:ind w:left="2880" w:hanging="360"/>
      </w:pPr>
      <w:rPr>
        <w:rFonts w:ascii="Wingdings" w:hAnsi="Wingdings" w:hint="default"/>
      </w:rPr>
    </w:lvl>
    <w:lvl w:ilvl="4" w:tplc="C386A6DE">
      <w:start w:val="1"/>
      <w:numFmt w:val="bullet"/>
      <w:lvlText w:val=""/>
      <w:lvlJc w:val="left"/>
      <w:pPr>
        <w:tabs>
          <w:tab w:val="num" w:pos="3600"/>
        </w:tabs>
        <w:ind w:left="3600" w:hanging="360"/>
      </w:pPr>
      <w:rPr>
        <w:rFonts w:ascii="Wingdings" w:hAnsi="Wingdings" w:hint="default"/>
      </w:rPr>
    </w:lvl>
    <w:lvl w:ilvl="5" w:tplc="217271BC">
      <w:start w:val="1"/>
      <w:numFmt w:val="bullet"/>
      <w:lvlText w:val=""/>
      <w:lvlJc w:val="left"/>
      <w:pPr>
        <w:tabs>
          <w:tab w:val="num" w:pos="4320"/>
        </w:tabs>
        <w:ind w:left="4320" w:hanging="360"/>
      </w:pPr>
      <w:rPr>
        <w:rFonts w:ascii="Wingdings" w:hAnsi="Wingdings" w:hint="default"/>
      </w:rPr>
    </w:lvl>
    <w:lvl w:ilvl="6" w:tplc="D5DE2520">
      <w:start w:val="1"/>
      <w:numFmt w:val="bullet"/>
      <w:lvlText w:val=""/>
      <w:lvlJc w:val="left"/>
      <w:pPr>
        <w:tabs>
          <w:tab w:val="num" w:pos="5040"/>
        </w:tabs>
        <w:ind w:left="5040" w:hanging="360"/>
      </w:pPr>
      <w:rPr>
        <w:rFonts w:ascii="Wingdings" w:hAnsi="Wingdings" w:hint="default"/>
      </w:rPr>
    </w:lvl>
    <w:lvl w:ilvl="7" w:tplc="93EA0014">
      <w:start w:val="1"/>
      <w:numFmt w:val="bullet"/>
      <w:lvlText w:val=""/>
      <w:lvlJc w:val="left"/>
      <w:pPr>
        <w:tabs>
          <w:tab w:val="num" w:pos="5760"/>
        </w:tabs>
        <w:ind w:left="5760" w:hanging="360"/>
      </w:pPr>
      <w:rPr>
        <w:rFonts w:ascii="Wingdings" w:hAnsi="Wingdings" w:hint="default"/>
      </w:rPr>
    </w:lvl>
    <w:lvl w:ilvl="8" w:tplc="8160A6B2">
      <w:start w:val="1"/>
      <w:numFmt w:val="bullet"/>
      <w:lvlText w:val=""/>
      <w:lvlJc w:val="left"/>
      <w:pPr>
        <w:tabs>
          <w:tab w:val="num" w:pos="6480"/>
        </w:tabs>
        <w:ind w:left="6480" w:hanging="360"/>
      </w:pPr>
      <w:rPr>
        <w:rFonts w:ascii="Wingdings" w:hAnsi="Wingdings" w:hint="default"/>
      </w:rPr>
    </w:lvl>
  </w:abstractNum>
  <w:abstractNum w:abstractNumId="1">
    <w:nsid w:val="23D725AC"/>
    <w:multiLevelType w:val="hybridMultilevel"/>
    <w:tmpl w:val="BED0E9F4"/>
    <w:lvl w:ilvl="0" w:tplc="7C4AC0E6">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EAB5BD1"/>
    <w:multiLevelType w:val="hybridMultilevel"/>
    <w:tmpl w:val="420C4008"/>
    <w:lvl w:ilvl="0" w:tplc="BC6E579E">
      <w:start w:val="1"/>
      <w:numFmt w:val="bullet"/>
      <w:lvlText w:val=""/>
      <w:lvlJc w:val="left"/>
      <w:pPr>
        <w:tabs>
          <w:tab w:val="num" w:pos="720"/>
        </w:tabs>
        <w:ind w:left="720" w:hanging="360"/>
      </w:pPr>
      <w:rPr>
        <w:rFonts w:ascii="Wingdings" w:hAnsi="Wingdings" w:hint="default"/>
      </w:rPr>
    </w:lvl>
    <w:lvl w:ilvl="1" w:tplc="CD0AAC4A">
      <w:start w:val="1"/>
      <w:numFmt w:val="bullet"/>
      <w:lvlText w:val=""/>
      <w:lvlJc w:val="left"/>
      <w:pPr>
        <w:tabs>
          <w:tab w:val="num" w:pos="1440"/>
        </w:tabs>
        <w:ind w:left="1440" w:hanging="360"/>
      </w:pPr>
      <w:rPr>
        <w:rFonts w:ascii="Wingdings" w:hAnsi="Wingdings" w:hint="default"/>
      </w:rPr>
    </w:lvl>
    <w:lvl w:ilvl="2" w:tplc="3120EF48">
      <w:start w:val="1"/>
      <w:numFmt w:val="bullet"/>
      <w:lvlText w:val=""/>
      <w:lvlJc w:val="left"/>
      <w:pPr>
        <w:tabs>
          <w:tab w:val="num" w:pos="2160"/>
        </w:tabs>
        <w:ind w:left="2160" w:hanging="360"/>
      </w:pPr>
      <w:rPr>
        <w:rFonts w:ascii="Wingdings" w:hAnsi="Wingdings" w:hint="default"/>
      </w:rPr>
    </w:lvl>
    <w:lvl w:ilvl="3" w:tplc="28A245C2">
      <w:start w:val="1"/>
      <w:numFmt w:val="bullet"/>
      <w:lvlText w:val=""/>
      <w:lvlJc w:val="left"/>
      <w:pPr>
        <w:tabs>
          <w:tab w:val="num" w:pos="2880"/>
        </w:tabs>
        <w:ind w:left="2880" w:hanging="360"/>
      </w:pPr>
      <w:rPr>
        <w:rFonts w:ascii="Wingdings" w:hAnsi="Wingdings" w:hint="default"/>
      </w:rPr>
    </w:lvl>
    <w:lvl w:ilvl="4" w:tplc="A4A49A84">
      <w:start w:val="1"/>
      <w:numFmt w:val="bullet"/>
      <w:lvlText w:val=""/>
      <w:lvlJc w:val="left"/>
      <w:pPr>
        <w:tabs>
          <w:tab w:val="num" w:pos="3600"/>
        </w:tabs>
        <w:ind w:left="3600" w:hanging="360"/>
      </w:pPr>
      <w:rPr>
        <w:rFonts w:ascii="Wingdings" w:hAnsi="Wingdings" w:hint="default"/>
      </w:rPr>
    </w:lvl>
    <w:lvl w:ilvl="5" w:tplc="639CAF5C">
      <w:start w:val="1"/>
      <w:numFmt w:val="bullet"/>
      <w:lvlText w:val=""/>
      <w:lvlJc w:val="left"/>
      <w:pPr>
        <w:tabs>
          <w:tab w:val="num" w:pos="4320"/>
        </w:tabs>
        <w:ind w:left="4320" w:hanging="360"/>
      </w:pPr>
      <w:rPr>
        <w:rFonts w:ascii="Wingdings" w:hAnsi="Wingdings" w:hint="default"/>
      </w:rPr>
    </w:lvl>
    <w:lvl w:ilvl="6" w:tplc="E1F6320C">
      <w:start w:val="1"/>
      <w:numFmt w:val="bullet"/>
      <w:lvlText w:val=""/>
      <w:lvlJc w:val="left"/>
      <w:pPr>
        <w:tabs>
          <w:tab w:val="num" w:pos="5040"/>
        </w:tabs>
        <w:ind w:left="5040" w:hanging="360"/>
      </w:pPr>
      <w:rPr>
        <w:rFonts w:ascii="Wingdings" w:hAnsi="Wingdings" w:hint="default"/>
      </w:rPr>
    </w:lvl>
    <w:lvl w:ilvl="7" w:tplc="5C34C1F6">
      <w:start w:val="1"/>
      <w:numFmt w:val="bullet"/>
      <w:lvlText w:val=""/>
      <w:lvlJc w:val="left"/>
      <w:pPr>
        <w:tabs>
          <w:tab w:val="num" w:pos="5760"/>
        </w:tabs>
        <w:ind w:left="5760" w:hanging="360"/>
      </w:pPr>
      <w:rPr>
        <w:rFonts w:ascii="Wingdings" w:hAnsi="Wingdings" w:hint="default"/>
      </w:rPr>
    </w:lvl>
    <w:lvl w:ilvl="8" w:tplc="750EF810">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6C7E24"/>
    <w:rsid w:val="000C4B43"/>
    <w:rsid w:val="000D1AFA"/>
    <w:rsid w:val="00173263"/>
    <w:rsid w:val="001E5B0C"/>
    <w:rsid w:val="00212A1E"/>
    <w:rsid w:val="00242197"/>
    <w:rsid w:val="003F5FDD"/>
    <w:rsid w:val="004C5889"/>
    <w:rsid w:val="004E3441"/>
    <w:rsid w:val="005660B8"/>
    <w:rsid w:val="00581414"/>
    <w:rsid w:val="005B7AAE"/>
    <w:rsid w:val="005D694B"/>
    <w:rsid w:val="005F35CC"/>
    <w:rsid w:val="0060352E"/>
    <w:rsid w:val="00614FFC"/>
    <w:rsid w:val="006C7E24"/>
    <w:rsid w:val="006F51B9"/>
    <w:rsid w:val="00711C6F"/>
    <w:rsid w:val="007560AA"/>
    <w:rsid w:val="00766288"/>
    <w:rsid w:val="007A1364"/>
    <w:rsid w:val="007B215D"/>
    <w:rsid w:val="00833103"/>
    <w:rsid w:val="008525F6"/>
    <w:rsid w:val="008F4F94"/>
    <w:rsid w:val="009648F3"/>
    <w:rsid w:val="009E73A8"/>
    <w:rsid w:val="00A85E43"/>
    <w:rsid w:val="00AC7974"/>
    <w:rsid w:val="00B1113D"/>
    <w:rsid w:val="00B97924"/>
    <w:rsid w:val="00C82FD1"/>
    <w:rsid w:val="00D063F8"/>
    <w:rsid w:val="00D1744C"/>
    <w:rsid w:val="00D71793"/>
    <w:rsid w:val="00D917DE"/>
    <w:rsid w:val="00E11081"/>
    <w:rsid w:val="00F33870"/>
    <w:rsid w:val="00FF5D7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7E24"/>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0352E"/>
    <w:pPr>
      <w:ind w:left="720"/>
      <w:contextualSpacing/>
    </w:pPr>
  </w:style>
</w:styles>
</file>

<file path=word/webSettings.xml><?xml version="1.0" encoding="utf-8"?>
<w:webSettings xmlns:r="http://schemas.openxmlformats.org/officeDocument/2006/relationships" xmlns:w="http://schemas.openxmlformats.org/wordprocessingml/2006/main">
  <w:divs>
    <w:div w:id="231281961">
      <w:bodyDiv w:val="1"/>
      <w:marLeft w:val="0"/>
      <w:marRight w:val="0"/>
      <w:marTop w:val="0"/>
      <w:marBottom w:val="0"/>
      <w:divBdr>
        <w:top w:val="none" w:sz="0" w:space="0" w:color="auto"/>
        <w:left w:val="none" w:sz="0" w:space="0" w:color="auto"/>
        <w:bottom w:val="none" w:sz="0" w:space="0" w:color="auto"/>
        <w:right w:val="none" w:sz="0" w:space="0" w:color="auto"/>
      </w:divBdr>
    </w:div>
    <w:div w:id="694580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CD370-3C32-4220-AF33-91CAACFD6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7</Pages>
  <Words>1991</Words>
  <Characters>11354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Humberto</dc:creator>
  <cp:keywords/>
  <dc:description/>
  <cp:lastModifiedBy>hioviedo</cp:lastModifiedBy>
  <cp:revision>19</cp:revision>
  <dcterms:created xsi:type="dcterms:W3CDTF">2016-07-17T13:15:00Z</dcterms:created>
  <dcterms:modified xsi:type="dcterms:W3CDTF">2016-09-27T21:05:00Z</dcterms:modified>
</cp:coreProperties>
</file>