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  <w:r>
        <w:rPr>
          <w:rFonts w:ascii="Arial" w:hAnsi="Arial" w:cs="Arial"/>
          <w:b/>
          <w:sz w:val="28"/>
          <w:szCs w:val="28"/>
          <w:lang w:val="es-PR"/>
        </w:rPr>
        <w:t>AC</w:t>
      </w:r>
      <w:r w:rsidR="00E20670">
        <w:rPr>
          <w:rFonts w:ascii="Arial" w:hAnsi="Arial" w:cs="Arial"/>
          <w:b/>
          <w:sz w:val="28"/>
          <w:szCs w:val="28"/>
          <w:lang w:val="es-PR"/>
        </w:rPr>
        <w:t>UERDOS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  <w:r>
        <w:rPr>
          <w:rFonts w:ascii="Arial" w:hAnsi="Arial" w:cs="Arial"/>
          <w:b/>
          <w:sz w:val="28"/>
          <w:szCs w:val="28"/>
          <w:lang w:val="es-PR"/>
        </w:rPr>
        <w:t>COMISIÓN CIENTÍFICA ORDINARIA</w:t>
      </w:r>
    </w:p>
    <w:p w:rsidR="006C7E24" w:rsidRDefault="006C7E2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</w:p>
    <w:p w:rsidR="006C7E24" w:rsidRDefault="006C7E24" w:rsidP="006C7E24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Día: </w:t>
      </w:r>
      <w:r w:rsidR="00475CD4">
        <w:rPr>
          <w:rFonts w:ascii="Arial" w:hAnsi="Arial" w:cs="Arial"/>
          <w:sz w:val="28"/>
          <w:szCs w:val="28"/>
          <w:lang w:val="es-ES"/>
        </w:rPr>
        <w:t>4 de octubre</w:t>
      </w:r>
      <w:r>
        <w:rPr>
          <w:rFonts w:ascii="Arial" w:hAnsi="Arial" w:cs="Arial"/>
          <w:sz w:val="28"/>
          <w:szCs w:val="28"/>
          <w:lang w:val="es-ES"/>
        </w:rPr>
        <w:t xml:space="preserve"> de 2016</w:t>
      </w:r>
    </w:p>
    <w:p w:rsidR="00E20670" w:rsidRDefault="00E20670" w:rsidP="00D80A91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D80A91" w:rsidRDefault="00D80A91" w:rsidP="00D80A91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Acuerdo # 26: Se aprueba el Plan de Doctorado de Daimy Costales para su presentación en el Consejo Científico de enero de 2017 para que tenga en cuenta los señalamientos y sugerencias que se le realizaron.</w:t>
      </w:r>
    </w:p>
    <w:p w:rsidR="00D80A91" w:rsidRDefault="00D80A91" w:rsidP="00D80A91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Comisión Científica del Departamento </w:t>
      </w:r>
    </w:p>
    <w:p w:rsidR="00D80A91" w:rsidRPr="00B768FB" w:rsidRDefault="00D80A91" w:rsidP="00D80A91">
      <w:pPr>
        <w:spacing w:after="0" w:line="240" w:lineRule="auto"/>
        <w:ind w:left="28"/>
        <w:jc w:val="both"/>
        <w:rPr>
          <w:rFonts w:ascii="Arial" w:hAnsi="Arial" w:cs="Arial"/>
          <w:b/>
          <w:color w:val="FF0000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octubre/2016</w:t>
      </w:r>
      <w:r w:rsidR="00B768FB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B768FB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D80A91" w:rsidRDefault="00D80A91" w:rsidP="00D80A91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2540F0" w:rsidRDefault="002540F0" w:rsidP="002540F0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Acuerdo # 28: El Plan de Doctorado de Yanitsa se presente en la Comisión Científica de diciembre de 2016. </w:t>
      </w:r>
    </w:p>
    <w:p w:rsidR="002540F0" w:rsidRDefault="002540F0" w:rsidP="002540F0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Yanitsa y Pedro </w:t>
      </w:r>
    </w:p>
    <w:p w:rsidR="002540F0" w:rsidRDefault="002540F0" w:rsidP="002540F0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diciembre/2016</w:t>
      </w:r>
    </w:p>
    <w:p w:rsidR="002540F0" w:rsidRDefault="002540F0" w:rsidP="002540F0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2540F0" w:rsidRDefault="002540F0" w:rsidP="002540F0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Acuerdo # 29: El Plan de Doctorado de Yanebis se presente en la Comisión Científica de enero de 2017. </w:t>
      </w:r>
    </w:p>
    <w:p w:rsidR="002540F0" w:rsidRDefault="002540F0" w:rsidP="002540F0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Yanebis y Pedro </w:t>
      </w:r>
    </w:p>
    <w:p w:rsidR="002540F0" w:rsidRDefault="002540F0" w:rsidP="002540F0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enero/2017</w:t>
      </w:r>
    </w:p>
    <w:p w:rsidR="00877EB4" w:rsidRDefault="00877EB4" w:rsidP="002540F0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E162B9" w:rsidRDefault="00E162B9" w:rsidP="00E162B9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Acuerdo # 30: </w:t>
      </w:r>
      <w:proofErr w:type="spellStart"/>
      <w:r w:rsidR="002A2646">
        <w:rPr>
          <w:rFonts w:ascii="Arial" w:hAnsi="Arial" w:cs="Arial"/>
          <w:b/>
          <w:sz w:val="28"/>
          <w:szCs w:val="28"/>
          <w:lang w:val="es-ES"/>
        </w:rPr>
        <w:t>Yanelis</w:t>
      </w:r>
      <w:proofErr w:type="spellEnd"/>
      <w:r w:rsidR="002A2646">
        <w:rPr>
          <w:rFonts w:ascii="Arial" w:hAnsi="Arial" w:cs="Arial"/>
          <w:b/>
          <w:sz w:val="28"/>
          <w:szCs w:val="28"/>
          <w:lang w:val="es-ES"/>
        </w:rPr>
        <w:t xml:space="preserve"> se incorpora de la Licencia de Maternidad y debe tener un documento escrito para 2017 para comenzar el tránsito de su doctorado a diferentes niveles.</w:t>
      </w: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</w:p>
    <w:p w:rsidR="00E162B9" w:rsidRDefault="00E162B9" w:rsidP="00E162B9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</w:t>
      </w:r>
      <w:r w:rsidR="002A2646">
        <w:rPr>
          <w:rFonts w:ascii="Arial" w:hAnsi="Arial" w:cs="Arial"/>
          <w:b/>
          <w:sz w:val="28"/>
          <w:szCs w:val="28"/>
          <w:lang w:val="es-ES"/>
        </w:rPr>
        <w:t>Yanelis y Miriam</w:t>
      </w: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</w:p>
    <w:p w:rsidR="00E162B9" w:rsidRDefault="00E162B9" w:rsidP="00E162B9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</w:t>
      </w:r>
      <w:r w:rsidR="002A2646">
        <w:rPr>
          <w:rFonts w:ascii="Arial" w:hAnsi="Arial" w:cs="Arial"/>
          <w:b/>
          <w:sz w:val="28"/>
          <w:szCs w:val="28"/>
          <w:lang w:val="es-ES"/>
        </w:rPr>
        <w:t>echa de Cumplimiento: junio</w:t>
      </w:r>
      <w:r>
        <w:rPr>
          <w:rFonts w:ascii="Arial" w:hAnsi="Arial" w:cs="Arial"/>
          <w:b/>
          <w:sz w:val="28"/>
          <w:szCs w:val="28"/>
          <w:lang w:val="es-ES"/>
        </w:rPr>
        <w:t>/2017</w:t>
      </w:r>
    </w:p>
    <w:p w:rsidR="00E20670" w:rsidRDefault="00E20670" w:rsidP="00B06F76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B06F76" w:rsidRDefault="00B06F76" w:rsidP="00B06F76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Acuerdo # 31: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Cartaya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debe realizar los arreglos pertinentes señalados por los oponentes para la presentación de la Tesis de Doctorado en la Comisión Científica de diciembre de 2016. </w:t>
      </w:r>
    </w:p>
    <w:p w:rsidR="00B06F76" w:rsidRDefault="00B06F76" w:rsidP="00B06F76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Cartaya, Guridi (UNAH) y Adriano (INCA) </w:t>
      </w:r>
    </w:p>
    <w:p w:rsidR="00B06F76" w:rsidRDefault="00B06F76" w:rsidP="00B06F76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diciembre/2016</w:t>
      </w:r>
    </w:p>
    <w:p w:rsidR="002A2646" w:rsidRDefault="002A2646" w:rsidP="00E162B9">
      <w:pPr>
        <w:spacing w:after="0" w:line="240" w:lineRule="auto"/>
        <w:ind w:left="28"/>
        <w:jc w:val="both"/>
        <w:rPr>
          <w:rFonts w:ascii="Arial" w:hAnsi="Arial" w:cs="Arial"/>
          <w:sz w:val="28"/>
          <w:szCs w:val="28"/>
          <w:lang w:val="es-ES"/>
        </w:rPr>
      </w:pPr>
    </w:p>
    <w:p w:rsidR="00E20670" w:rsidRDefault="00E20670" w:rsidP="00C511E5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C511E5" w:rsidRDefault="00C511E5" w:rsidP="00C511E5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lastRenderedPageBreak/>
        <w:t xml:space="preserve">Acuerdo # 32: Chequear los avances en el Doctorado de la aspirante externa Marcia Beatriz Moya en la Comisión Científica del Departamento dos veces durante el año 2017. </w:t>
      </w:r>
    </w:p>
    <w:p w:rsidR="00C511E5" w:rsidRDefault="00C511E5" w:rsidP="00C511E5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Marcia B. Moya y Alejandro </w:t>
      </w:r>
    </w:p>
    <w:p w:rsidR="00C511E5" w:rsidRDefault="00C511E5" w:rsidP="00C511E5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Fecha de Cumplimiento: </w:t>
      </w:r>
      <w:r w:rsidR="0039320B">
        <w:rPr>
          <w:rFonts w:ascii="Arial" w:hAnsi="Arial" w:cs="Arial"/>
          <w:b/>
          <w:sz w:val="28"/>
          <w:szCs w:val="28"/>
          <w:lang w:val="es-ES"/>
        </w:rPr>
        <w:t>diciembre/2016 , junio y diciembre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s-ES"/>
        </w:rPr>
        <w:t>/2017</w:t>
      </w:r>
    </w:p>
    <w:p w:rsidR="00C511E5" w:rsidRPr="00B06F76" w:rsidRDefault="00C511E5" w:rsidP="00E162B9">
      <w:pPr>
        <w:spacing w:after="0" w:line="240" w:lineRule="auto"/>
        <w:ind w:left="28"/>
        <w:jc w:val="both"/>
        <w:rPr>
          <w:rFonts w:ascii="Arial" w:hAnsi="Arial" w:cs="Arial"/>
          <w:sz w:val="28"/>
          <w:szCs w:val="28"/>
          <w:lang w:val="es-ES"/>
        </w:rPr>
      </w:pPr>
    </w:p>
    <w:p w:rsidR="007C78D5" w:rsidRDefault="000E6EBD" w:rsidP="007C78D5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Acuerdo # 33</w:t>
      </w:r>
      <w:r w:rsidR="007C78D5">
        <w:rPr>
          <w:rFonts w:ascii="Arial" w:hAnsi="Arial" w:cs="Arial"/>
          <w:b/>
          <w:sz w:val="28"/>
          <w:szCs w:val="28"/>
          <w:lang w:val="es-ES"/>
        </w:rPr>
        <w:t>: Que la Dirección del Dpto. vea con la Dirección del Instituto lo relacionada con la propuesta de Premio ACC 2016, que va a presentar la UH con el 75 % de los resultados del INCA, lo cual limitaría la propuesta de un premio similar del Dpto. par</w:t>
      </w:r>
      <w:r>
        <w:rPr>
          <w:rFonts w:ascii="Arial" w:hAnsi="Arial" w:cs="Arial"/>
          <w:b/>
          <w:sz w:val="28"/>
          <w:szCs w:val="28"/>
          <w:lang w:val="es-ES"/>
        </w:rPr>
        <w:t>a</w:t>
      </w:r>
      <w:r w:rsidR="007C78D5">
        <w:rPr>
          <w:rFonts w:ascii="Arial" w:hAnsi="Arial" w:cs="Arial"/>
          <w:b/>
          <w:sz w:val="28"/>
          <w:szCs w:val="28"/>
          <w:lang w:val="es-ES"/>
        </w:rPr>
        <w:t xml:space="preserve"> el 2017.</w:t>
      </w:r>
    </w:p>
    <w:p w:rsidR="007C78D5" w:rsidRDefault="007C78D5" w:rsidP="007C78D5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Dirección del Dpto. </w:t>
      </w:r>
    </w:p>
    <w:p w:rsidR="007C78D5" w:rsidRDefault="007C78D5" w:rsidP="007C78D5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Fecha de Cumplimiento: </w:t>
      </w:r>
      <w:r w:rsidR="000E6EBD">
        <w:rPr>
          <w:rFonts w:ascii="Arial" w:hAnsi="Arial" w:cs="Arial"/>
          <w:b/>
          <w:sz w:val="28"/>
          <w:szCs w:val="28"/>
          <w:lang w:val="es-ES"/>
        </w:rPr>
        <w:t>Inmediata</w:t>
      </w:r>
      <w:r w:rsidR="00B768FB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B768FB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F358C5" w:rsidRDefault="00F358C5" w:rsidP="00032CA6">
      <w:pPr>
        <w:spacing w:after="0"/>
        <w:ind w:left="14" w:hanging="14"/>
        <w:jc w:val="both"/>
        <w:rPr>
          <w:rFonts w:ascii="Arial" w:hAnsi="Arial" w:cs="Arial"/>
          <w:sz w:val="28"/>
          <w:szCs w:val="28"/>
          <w:lang w:val="es-ES"/>
        </w:rPr>
      </w:pPr>
    </w:p>
    <w:p w:rsidR="004060A9" w:rsidRDefault="004060A9" w:rsidP="004060A9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Acuerdo # 34: Que Ana María no se vincule a ningún plan de Maestría o Doctorado y continúe realizando su trabajo como especialista en </w:t>
      </w:r>
      <w:r w:rsidRPr="004060A9">
        <w:rPr>
          <w:rFonts w:ascii="Arial" w:hAnsi="Arial" w:cs="Arial"/>
          <w:b/>
          <w:sz w:val="28"/>
          <w:szCs w:val="28"/>
          <w:lang w:val="es-ES"/>
        </w:rPr>
        <w:t>control de la calidad, apoyando a Cartaya en los trabajos de absorción atómica y alguna otra tarea que se designe en el grupo de Productos Bioactivos o el Departamento.</w:t>
      </w:r>
    </w:p>
    <w:p w:rsidR="004060A9" w:rsidRDefault="004060A9" w:rsidP="004060A9">
      <w:pPr>
        <w:spacing w:after="0" w:line="240" w:lineRule="auto"/>
        <w:ind w:left="28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Responsable: Comisión Científica del Dpto. </w:t>
      </w:r>
    </w:p>
    <w:p w:rsidR="00475CD4" w:rsidRPr="00E162B9" w:rsidRDefault="004060A9" w:rsidP="004060A9">
      <w:pPr>
        <w:spacing w:after="0"/>
        <w:ind w:left="462" w:hanging="462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Fecha de Cumplimiento: octubre/2016</w:t>
      </w:r>
      <w:r w:rsidR="00B768FB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="00B768FB">
        <w:rPr>
          <w:rFonts w:ascii="Arial" w:hAnsi="Arial" w:cs="Arial"/>
          <w:b/>
          <w:color w:val="FF0000"/>
          <w:sz w:val="28"/>
          <w:szCs w:val="28"/>
          <w:lang w:val="es-ES"/>
        </w:rPr>
        <w:t>(CUMPLIDO)</w:t>
      </w:r>
    </w:p>
    <w:p w:rsidR="00475CD4" w:rsidRPr="00475CD4" w:rsidRDefault="00475CD4" w:rsidP="006C7E24">
      <w:pPr>
        <w:spacing w:after="0"/>
        <w:jc w:val="center"/>
        <w:rPr>
          <w:rFonts w:ascii="Arial" w:hAnsi="Arial" w:cs="Arial"/>
          <w:b/>
          <w:sz w:val="28"/>
          <w:szCs w:val="28"/>
          <w:lang w:val="es-PR"/>
        </w:rPr>
      </w:pPr>
    </w:p>
    <w:sectPr w:rsidR="00475CD4" w:rsidRPr="00475CD4" w:rsidSect="00E110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97524"/>
    <w:multiLevelType w:val="hybridMultilevel"/>
    <w:tmpl w:val="4C40B35A"/>
    <w:lvl w:ilvl="0" w:tplc="3A122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519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68D3C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E77F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86A6D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7271B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E252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EA001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0A6B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D725AC"/>
    <w:multiLevelType w:val="hybridMultilevel"/>
    <w:tmpl w:val="BED0E9F4"/>
    <w:lvl w:ilvl="0" w:tplc="7C4AC0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B5BD1"/>
    <w:multiLevelType w:val="hybridMultilevel"/>
    <w:tmpl w:val="420C4008"/>
    <w:lvl w:ilvl="0" w:tplc="BC6E57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AAC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20EF4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A245C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A49A8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CAF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6320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4C1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EF8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24"/>
    <w:rsid w:val="00032CA6"/>
    <w:rsid w:val="00034D33"/>
    <w:rsid w:val="000C4B43"/>
    <w:rsid w:val="000D1AFA"/>
    <w:rsid w:val="000E6EBD"/>
    <w:rsid w:val="00173263"/>
    <w:rsid w:val="001E5B0C"/>
    <w:rsid w:val="00212A1E"/>
    <w:rsid w:val="00242197"/>
    <w:rsid w:val="002540F0"/>
    <w:rsid w:val="002A2646"/>
    <w:rsid w:val="002D6FEB"/>
    <w:rsid w:val="00307205"/>
    <w:rsid w:val="0039320B"/>
    <w:rsid w:val="003E6F2F"/>
    <w:rsid w:val="003F5FDD"/>
    <w:rsid w:val="004060A9"/>
    <w:rsid w:val="00431DEE"/>
    <w:rsid w:val="00475CD4"/>
    <w:rsid w:val="004962BD"/>
    <w:rsid w:val="004C5889"/>
    <w:rsid w:val="004E3441"/>
    <w:rsid w:val="005660B8"/>
    <w:rsid w:val="00581414"/>
    <w:rsid w:val="005B2A2A"/>
    <w:rsid w:val="005B7AAE"/>
    <w:rsid w:val="005D694B"/>
    <w:rsid w:val="005F35CC"/>
    <w:rsid w:val="0060352E"/>
    <w:rsid w:val="00614FFC"/>
    <w:rsid w:val="006C7E24"/>
    <w:rsid w:val="006F51B9"/>
    <w:rsid w:val="0071174B"/>
    <w:rsid w:val="00711C6F"/>
    <w:rsid w:val="007560AA"/>
    <w:rsid w:val="00766288"/>
    <w:rsid w:val="007A1364"/>
    <w:rsid w:val="007B215D"/>
    <w:rsid w:val="007C78D5"/>
    <w:rsid w:val="00833103"/>
    <w:rsid w:val="008525F6"/>
    <w:rsid w:val="00877EB4"/>
    <w:rsid w:val="008F4F94"/>
    <w:rsid w:val="00944CC6"/>
    <w:rsid w:val="009648F3"/>
    <w:rsid w:val="009E73A8"/>
    <w:rsid w:val="00A167E8"/>
    <w:rsid w:val="00A85E43"/>
    <w:rsid w:val="00AC7974"/>
    <w:rsid w:val="00B06F76"/>
    <w:rsid w:val="00B1113D"/>
    <w:rsid w:val="00B40FDF"/>
    <w:rsid w:val="00B768FB"/>
    <w:rsid w:val="00B97924"/>
    <w:rsid w:val="00C511E5"/>
    <w:rsid w:val="00C63C5D"/>
    <w:rsid w:val="00C82FD1"/>
    <w:rsid w:val="00CF5FF6"/>
    <w:rsid w:val="00D063F8"/>
    <w:rsid w:val="00D1744C"/>
    <w:rsid w:val="00D71793"/>
    <w:rsid w:val="00D80A91"/>
    <w:rsid w:val="00D917DE"/>
    <w:rsid w:val="00E11081"/>
    <w:rsid w:val="00E162B9"/>
    <w:rsid w:val="00E20670"/>
    <w:rsid w:val="00E45521"/>
    <w:rsid w:val="00EE13A6"/>
    <w:rsid w:val="00F33870"/>
    <w:rsid w:val="00F358C5"/>
    <w:rsid w:val="00F604FB"/>
    <w:rsid w:val="00F760BB"/>
    <w:rsid w:val="00FF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01B23B-70D6-4256-A899-5E505384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E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0DC83-A679-4D38-A01C-DBB98C2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</dc:creator>
  <cp:keywords/>
  <dc:description/>
  <cp:lastModifiedBy>Humberto</cp:lastModifiedBy>
  <cp:revision>2</cp:revision>
  <dcterms:created xsi:type="dcterms:W3CDTF">2016-10-30T08:43:00Z</dcterms:created>
  <dcterms:modified xsi:type="dcterms:W3CDTF">2016-10-30T08:43:00Z</dcterms:modified>
</cp:coreProperties>
</file>