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7F1D" w:rsidRDefault="00A65FB0">
      <w:pPr>
        <w:spacing w:before="40"/>
        <w:ind w:left="0" w:right="-91" w:hanging="2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ANEXO No. 6</w:t>
      </w:r>
    </w:p>
    <w:p w:rsidR="00AE7F1D" w:rsidRDefault="00AE7F1D">
      <w:pPr>
        <w:spacing w:before="40"/>
        <w:ind w:left="0" w:right="-91" w:hanging="2"/>
        <w:jc w:val="center"/>
        <w:rPr>
          <w:rFonts w:ascii="Arial" w:eastAsia="Arial" w:hAnsi="Arial" w:cs="Arial"/>
          <w:sz w:val="22"/>
          <w:szCs w:val="22"/>
        </w:rPr>
      </w:pPr>
    </w:p>
    <w:p w:rsidR="00AE7F1D" w:rsidRDefault="00A65FB0">
      <w:pPr>
        <w:spacing w:before="40"/>
        <w:ind w:left="0" w:right="-91" w:hanging="2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Jefe del Departamento de Fisiología y Bioquímica Vegetal</w:t>
      </w:r>
    </w:p>
    <w:tbl>
      <w:tblPr>
        <w:tblStyle w:val="a"/>
        <w:tblW w:w="9233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235"/>
        <w:gridCol w:w="6998"/>
      </w:tblGrid>
      <w:tr w:rsidR="00AE7F1D">
        <w:tc>
          <w:tcPr>
            <w:tcW w:w="2235" w:type="dxa"/>
            <w:vMerge w:val="restart"/>
            <w:vAlign w:val="center"/>
          </w:tcPr>
          <w:p w:rsidR="00AE7F1D" w:rsidRDefault="00A65FB0">
            <w:pPr>
              <w:spacing w:line="360" w:lineRule="auto"/>
              <w:ind w:left="0" w:right="-993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           APROBADO</w:t>
            </w:r>
          </w:p>
        </w:tc>
        <w:tc>
          <w:tcPr>
            <w:tcW w:w="6998" w:type="dxa"/>
            <w:vAlign w:val="center"/>
          </w:tcPr>
          <w:p w:rsidR="00AE7F1D" w:rsidRDefault="00A65FB0">
            <w:pPr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Cargo del que aprueba el plan</w:t>
            </w:r>
          </w:p>
        </w:tc>
      </w:tr>
      <w:tr w:rsidR="00AE7F1D">
        <w:trPr>
          <w:trHeight w:val="380"/>
        </w:trPr>
        <w:tc>
          <w:tcPr>
            <w:tcW w:w="2235" w:type="dxa"/>
            <w:vMerge/>
            <w:vAlign w:val="center"/>
          </w:tcPr>
          <w:p w:rsidR="00AE7F1D" w:rsidRDefault="00AE7F1D">
            <w:pPr>
              <w:spacing w:before="40" w:after="40" w:line="360" w:lineRule="auto"/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  <w:highlight w:val="lightGray"/>
              </w:rPr>
            </w:pPr>
          </w:p>
        </w:tc>
        <w:tc>
          <w:tcPr>
            <w:tcW w:w="6998" w:type="dxa"/>
            <w:vAlign w:val="center"/>
          </w:tcPr>
          <w:p w:rsidR="00AE7F1D" w:rsidRDefault="00A65FB0" w:rsidP="009C1533">
            <w:pPr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Yan</w:t>
            </w:r>
            <w:r w:rsidR="009C1533">
              <w:rPr>
                <w:rFonts w:ascii="Arial" w:eastAsia="Arial" w:hAnsi="Arial" w:cs="Arial"/>
                <w:sz w:val="22"/>
                <w:szCs w:val="22"/>
              </w:rPr>
              <w:t>itza Meriño Hernández</w:t>
            </w:r>
          </w:p>
        </w:tc>
      </w:tr>
      <w:tr w:rsidR="00AE7F1D">
        <w:tc>
          <w:tcPr>
            <w:tcW w:w="2235" w:type="dxa"/>
            <w:vMerge/>
            <w:vAlign w:val="center"/>
          </w:tcPr>
          <w:p w:rsidR="00AE7F1D" w:rsidRDefault="00AE7F1D">
            <w:pPr>
              <w:spacing w:before="40" w:after="40" w:line="360" w:lineRule="auto"/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  <w:highlight w:val="lightGray"/>
              </w:rPr>
            </w:pPr>
          </w:p>
        </w:tc>
        <w:tc>
          <w:tcPr>
            <w:tcW w:w="6998" w:type="dxa"/>
            <w:vAlign w:val="center"/>
          </w:tcPr>
          <w:p w:rsidR="00AE7F1D" w:rsidRDefault="00A65FB0">
            <w:pPr>
              <w:spacing w:before="40" w:after="40"/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Nombre (s) y apellidos del que aprueba</w:t>
            </w:r>
          </w:p>
        </w:tc>
      </w:tr>
    </w:tbl>
    <w:p w:rsidR="00AE7F1D" w:rsidRDefault="00A65FB0">
      <w:pPr>
        <w:spacing w:before="240"/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             PLAN DE TRABAJO INDIVIDUAL PARA EL MES DE</w:t>
      </w:r>
      <w:r>
        <w:rPr>
          <w:rFonts w:ascii="Arial" w:eastAsia="Arial" w:hAnsi="Arial" w:cs="Arial"/>
          <w:b/>
          <w:sz w:val="22"/>
          <w:szCs w:val="22"/>
        </w:rPr>
        <w:t xml:space="preserve"> ENERO 2025</w:t>
      </w:r>
    </w:p>
    <w:p w:rsidR="00AE7F1D" w:rsidRDefault="00A65FB0">
      <w:pPr>
        <w:tabs>
          <w:tab w:val="left" w:pos="3240"/>
        </w:tabs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</w:t>
      </w:r>
    </w:p>
    <w:tbl>
      <w:tblPr>
        <w:tblStyle w:val="a0"/>
        <w:tblW w:w="937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883"/>
        <w:gridCol w:w="2165"/>
        <w:gridCol w:w="3330"/>
      </w:tblGrid>
      <w:tr w:rsidR="00AE7F1D" w:rsidTr="00A65FB0">
        <w:trPr>
          <w:trHeight w:val="400"/>
        </w:trPr>
        <w:tc>
          <w:tcPr>
            <w:tcW w:w="6048" w:type="dxa"/>
            <w:gridSpan w:val="2"/>
            <w:tcBorders>
              <w:right w:val="single" w:sz="4" w:space="0" w:color="000000"/>
            </w:tcBorders>
          </w:tcPr>
          <w:p w:rsidR="00AE7F1D" w:rsidRDefault="00A65FB0">
            <w:pPr>
              <w:ind w:left="0" w:hanging="2"/>
              <w:jc w:val="both"/>
              <w:rPr>
                <w:rFonts w:ascii="Book Antiqua" w:eastAsia="Book Antiqua" w:hAnsi="Book Antiqua" w:cs="Book Antiqua"/>
                <w:sz w:val="22"/>
                <w:szCs w:val="22"/>
              </w:rPr>
            </w:pPr>
            <w:r>
              <w:rPr>
                <w:b/>
              </w:rPr>
              <w:t>TAREAS PRINCIPALES</w:t>
            </w:r>
            <w:r>
              <w:rPr>
                <w:rFonts w:ascii="Book Antiqua" w:eastAsia="Book Antiqua" w:hAnsi="Book Antiqua" w:cs="Book Antiqua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330" w:type="dxa"/>
            <w:tcBorders>
              <w:left w:val="single" w:sz="4" w:space="0" w:color="000000"/>
            </w:tcBorders>
          </w:tcPr>
          <w:p w:rsidR="00AE7F1D" w:rsidRDefault="00A65FB0">
            <w:pPr>
              <w:spacing w:line="360" w:lineRule="auto"/>
              <w:ind w:left="0" w:hanging="2"/>
              <w:jc w:val="both"/>
              <w:rPr>
                <w:rFonts w:ascii="Book Antiqua" w:eastAsia="Book Antiqua" w:hAnsi="Book Antiqua" w:cs="Book Antiqua"/>
                <w:sz w:val="22"/>
                <w:szCs w:val="22"/>
              </w:rPr>
            </w:pPr>
            <w:r>
              <w:rPr>
                <w:b/>
              </w:rPr>
              <w:t>Cumplimiento</w:t>
            </w:r>
          </w:p>
        </w:tc>
      </w:tr>
      <w:tr w:rsidR="00AE7F1D" w:rsidTr="00A65FB0">
        <w:trPr>
          <w:trHeight w:val="2820"/>
        </w:trPr>
        <w:tc>
          <w:tcPr>
            <w:tcW w:w="6048" w:type="dxa"/>
            <w:gridSpan w:val="2"/>
            <w:tcBorders>
              <w:right w:val="single" w:sz="4" w:space="0" w:color="000000"/>
            </w:tcBorders>
          </w:tcPr>
          <w:p w:rsidR="00AE7F1D" w:rsidRDefault="00A65FB0">
            <w:pPr>
              <w:ind w:left="0" w:hanging="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Investigaciones</w:t>
            </w:r>
          </w:p>
          <w:p w:rsidR="00AE7F1D" w:rsidRDefault="00A65FB0">
            <w:pPr>
              <w:numPr>
                <w:ilvl w:val="0"/>
                <w:numId w:val="2"/>
              </w:numPr>
              <w:ind w:left="0"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Comisión científica; Reunión del sindicato.</w:t>
            </w:r>
          </w:p>
          <w:p w:rsidR="00AE7F1D" w:rsidRDefault="00A65FB0">
            <w:pPr>
              <w:numPr>
                <w:ilvl w:val="0"/>
                <w:numId w:val="2"/>
              </w:numPr>
              <w:ind w:left="0"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Cortes histológicos y análisis en arroz otras etapas.</w:t>
            </w:r>
          </w:p>
          <w:p w:rsidR="00AE7F1D" w:rsidRDefault="00A65FB0">
            <w:pPr>
              <w:numPr>
                <w:ilvl w:val="0"/>
                <w:numId w:val="2"/>
              </w:numPr>
              <w:ind w:left="0"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Confección de la presentación para el taller.</w:t>
            </w:r>
          </w:p>
          <w:p w:rsidR="00AE7F1D" w:rsidRDefault="00A65FB0">
            <w:pPr>
              <w:numPr>
                <w:ilvl w:val="0"/>
                <w:numId w:val="2"/>
              </w:numPr>
              <w:ind w:left="0"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Taller Fisiología Proyecta</w:t>
            </w:r>
          </w:p>
          <w:p w:rsidR="00AE7F1D" w:rsidRDefault="00A65FB0">
            <w:pPr>
              <w:numPr>
                <w:ilvl w:val="0"/>
                <w:numId w:val="2"/>
              </w:numPr>
              <w:ind w:left="0"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Feriado</w:t>
            </w:r>
          </w:p>
          <w:p w:rsidR="00AE7F1D" w:rsidRDefault="00AE7F1D">
            <w:pPr>
              <w:ind w:left="0" w:hanging="2"/>
              <w:rPr>
                <w:sz w:val="22"/>
                <w:szCs w:val="22"/>
              </w:rPr>
            </w:pPr>
          </w:p>
        </w:tc>
        <w:tc>
          <w:tcPr>
            <w:tcW w:w="3330" w:type="dxa"/>
            <w:tcBorders>
              <w:left w:val="single" w:sz="4" w:space="0" w:color="000000"/>
            </w:tcBorders>
          </w:tcPr>
          <w:p w:rsidR="00AE7F1D" w:rsidRDefault="00AE7F1D">
            <w:pPr>
              <w:spacing w:line="360" w:lineRule="auto"/>
              <w:ind w:left="0" w:hanging="2"/>
              <w:jc w:val="center"/>
              <w:rPr>
                <w:sz w:val="22"/>
                <w:szCs w:val="22"/>
              </w:rPr>
            </w:pPr>
          </w:p>
          <w:p w:rsidR="00AE7F1D" w:rsidRDefault="00AE7F1D">
            <w:pPr>
              <w:spacing w:line="360" w:lineRule="auto"/>
              <w:ind w:left="0" w:hanging="2"/>
              <w:jc w:val="center"/>
              <w:rPr>
                <w:sz w:val="22"/>
                <w:szCs w:val="22"/>
              </w:rPr>
            </w:pPr>
          </w:p>
        </w:tc>
      </w:tr>
      <w:tr w:rsidR="00AE7F1D" w:rsidTr="00A65FB0">
        <w:trPr>
          <w:trHeight w:val="900"/>
        </w:trPr>
        <w:tc>
          <w:tcPr>
            <w:tcW w:w="604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F1D" w:rsidRDefault="00A65FB0">
            <w:pPr>
              <w:tabs>
                <w:tab w:val="left" w:pos="567"/>
                <w:tab w:val="left" w:pos="993"/>
              </w:tabs>
              <w:ind w:left="0" w:hanging="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Otras Actividades</w:t>
            </w:r>
          </w:p>
          <w:p w:rsidR="00AE7F1D" w:rsidRDefault="00AE7F1D">
            <w:pPr>
              <w:numPr>
                <w:ilvl w:val="0"/>
                <w:numId w:val="1"/>
              </w:numPr>
              <w:tabs>
                <w:tab w:val="left" w:pos="567"/>
              </w:tabs>
              <w:ind w:left="0" w:hanging="2"/>
              <w:rPr>
                <w:sz w:val="22"/>
                <w:szCs w:val="22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7F1D" w:rsidRDefault="00AE7F1D">
            <w:pPr>
              <w:ind w:left="0" w:hanging="2"/>
              <w:jc w:val="center"/>
              <w:rPr>
                <w:sz w:val="22"/>
                <w:szCs w:val="22"/>
              </w:rPr>
            </w:pPr>
          </w:p>
          <w:p w:rsidR="00AE7F1D" w:rsidRDefault="00AE7F1D">
            <w:pPr>
              <w:ind w:left="0" w:hanging="2"/>
              <w:jc w:val="center"/>
              <w:rPr>
                <w:sz w:val="22"/>
                <w:szCs w:val="22"/>
              </w:rPr>
            </w:pPr>
          </w:p>
        </w:tc>
      </w:tr>
      <w:tr w:rsidR="00AE7F1D" w:rsidTr="00A65FB0">
        <w:tc>
          <w:tcPr>
            <w:tcW w:w="3883" w:type="dxa"/>
            <w:vMerge w:val="restart"/>
          </w:tcPr>
          <w:p w:rsidR="00AE7F1D" w:rsidRDefault="00AE7F1D">
            <w:pPr>
              <w:spacing w:line="360" w:lineRule="auto"/>
              <w:ind w:left="0" w:hanging="2"/>
              <w:jc w:val="both"/>
              <w:rPr>
                <w:rFonts w:ascii="Book Antiqua" w:eastAsia="Book Antiqua" w:hAnsi="Book Antiqua" w:cs="Book Antiqua"/>
                <w:sz w:val="20"/>
                <w:szCs w:val="20"/>
              </w:rPr>
            </w:pPr>
          </w:p>
        </w:tc>
        <w:tc>
          <w:tcPr>
            <w:tcW w:w="5495" w:type="dxa"/>
            <w:gridSpan w:val="2"/>
          </w:tcPr>
          <w:p w:rsidR="00AE7F1D" w:rsidRDefault="00AE7F1D">
            <w:pPr>
              <w:spacing w:line="360" w:lineRule="auto"/>
              <w:ind w:left="0" w:hanging="2"/>
              <w:jc w:val="both"/>
              <w:rPr>
                <w:rFonts w:ascii="Book Antiqua" w:eastAsia="Book Antiqua" w:hAnsi="Book Antiqua" w:cs="Book Antiqua"/>
                <w:sz w:val="20"/>
                <w:szCs w:val="20"/>
              </w:rPr>
            </w:pPr>
          </w:p>
          <w:p w:rsidR="00AE7F1D" w:rsidRDefault="00AE7F1D">
            <w:pPr>
              <w:spacing w:line="360" w:lineRule="auto"/>
              <w:ind w:left="0" w:hanging="2"/>
              <w:jc w:val="both"/>
              <w:rPr>
                <w:rFonts w:ascii="Book Antiqua" w:eastAsia="Book Antiqua" w:hAnsi="Book Antiqua" w:cs="Book Antiqua"/>
                <w:sz w:val="20"/>
                <w:szCs w:val="20"/>
              </w:rPr>
            </w:pPr>
          </w:p>
        </w:tc>
      </w:tr>
      <w:tr w:rsidR="00AE7F1D" w:rsidTr="00A65FB0">
        <w:tc>
          <w:tcPr>
            <w:tcW w:w="3883" w:type="dxa"/>
            <w:vMerge/>
          </w:tcPr>
          <w:p w:rsidR="00AE7F1D" w:rsidRDefault="00AE7F1D">
            <w:pPr>
              <w:spacing w:line="360" w:lineRule="auto"/>
              <w:ind w:left="0" w:hanging="2"/>
              <w:jc w:val="both"/>
              <w:rPr>
                <w:rFonts w:ascii="Book Antiqua" w:eastAsia="Book Antiqua" w:hAnsi="Book Antiqua" w:cs="Book Antiqua"/>
                <w:sz w:val="20"/>
                <w:szCs w:val="20"/>
              </w:rPr>
            </w:pPr>
          </w:p>
        </w:tc>
        <w:tc>
          <w:tcPr>
            <w:tcW w:w="5495" w:type="dxa"/>
            <w:gridSpan w:val="2"/>
          </w:tcPr>
          <w:p w:rsidR="00AE7F1D" w:rsidRDefault="00A65FB0">
            <w:pPr>
              <w:spacing w:line="360" w:lineRule="auto"/>
              <w:ind w:left="0" w:hanging="2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Cargo del que presenta el plan: Especialista en ciencias agropecuarias y veterinarias.</w:t>
            </w:r>
          </w:p>
        </w:tc>
      </w:tr>
      <w:tr w:rsidR="00AE7F1D" w:rsidTr="00A65FB0">
        <w:tc>
          <w:tcPr>
            <w:tcW w:w="3883" w:type="dxa"/>
            <w:vMerge/>
          </w:tcPr>
          <w:p w:rsidR="00AE7F1D" w:rsidRDefault="00AE7F1D">
            <w:pPr>
              <w:spacing w:line="360" w:lineRule="auto"/>
              <w:ind w:left="0" w:hanging="2"/>
              <w:jc w:val="both"/>
              <w:rPr>
                <w:rFonts w:ascii="Book Antiqua" w:eastAsia="Book Antiqua" w:hAnsi="Book Antiqua" w:cs="Book Antiqua"/>
                <w:sz w:val="20"/>
                <w:szCs w:val="20"/>
              </w:rPr>
            </w:pPr>
          </w:p>
        </w:tc>
        <w:tc>
          <w:tcPr>
            <w:tcW w:w="5495" w:type="dxa"/>
            <w:gridSpan w:val="2"/>
          </w:tcPr>
          <w:p w:rsidR="00AE7F1D" w:rsidRDefault="00AE7F1D">
            <w:pPr>
              <w:spacing w:line="360" w:lineRule="auto"/>
              <w:ind w:left="0" w:hanging="2"/>
              <w:jc w:val="both"/>
              <w:rPr>
                <w:sz w:val="22"/>
                <w:szCs w:val="22"/>
              </w:rPr>
            </w:pPr>
          </w:p>
        </w:tc>
      </w:tr>
      <w:tr w:rsidR="00AE7F1D" w:rsidTr="00A65FB0">
        <w:tc>
          <w:tcPr>
            <w:tcW w:w="3883" w:type="dxa"/>
            <w:vMerge/>
          </w:tcPr>
          <w:p w:rsidR="00AE7F1D" w:rsidRDefault="00AE7F1D">
            <w:pPr>
              <w:spacing w:line="360" w:lineRule="auto"/>
              <w:ind w:left="0" w:hanging="2"/>
              <w:jc w:val="both"/>
              <w:rPr>
                <w:rFonts w:ascii="Book Antiqua" w:eastAsia="Book Antiqua" w:hAnsi="Book Antiqua" w:cs="Book Antiqua"/>
                <w:sz w:val="20"/>
                <w:szCs w:val="20"/>
              </w:rPr>
            </w:pPr>
          </w:p>
        </w:tc>
        <w:tc>
          <w:tcPr>
            <w:tcW w:w="5495" w:type="dxa"/>
            <w:gridSpan w:val="2"/>
          </w:tcPr>
          <w:p w:rsidR="00AE7F1D" w:rsidRDefault="00A65FB0">
            <w:pPr>
              <w:spacing w:line="360" w:lineRule="auto"/>
              <w:ind w:left="0" w:hanging="2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Nombres y apellidos:  </w:t>
            </w:r>
            <w:proofErr w:type="spellStart"/>
            <w:r>
              <w:rPr>
                <w:b/>
                <w:sz w:val="22"/>
                <w:szCs w:val="22"/>
              </w:rPr>
              <w:t>Karel</w:t>
            </w:r>
            <w:proofErr w:type="spellEnd"/>
            <w:r>
              <w:rPr>
                <w:b/>
                <w:sz w:val="22"/>
                <w:szCs w:val="22"/>
              </w:rPr>
              <w:t xml:space="preserve"> Pérez Alburquerque</w:t>
            </w:r>
          </w:p>
        </w:tc>
      </w:tr>
      <w:tr w:rsidR="00AE7F1D" w:rsidTr="00A65FB0">
        <w:trPr>
          <w:trHeight w:val="80"/>
        </w:trPr>
        <w:tc>
          <w:tcPr>
            <w:tcW w:w="3883" w:type="dxa"/>
          </w:tcPr>
          <w:p w:rsidR="00AE7F1D" w:rsidRDefault="00AE7F1D">
            <w:pPr>
              <w:spacing w:line="360" w:lineRule="auto"/>
              <w:ind w:left="0" w:hanging="2"/>
              <w:jc w:val="both"/>
              <w:rPr>
                <w:rFonts w:ascii="Book Antiqua" w:eastAsia="Book Antiqua" w:hAnsi="Book Antiqua" w:cs="Book Antiqua"/>
                <w:sz w:val="20"/>
                <w:szCs w:val="20"/>
              </w:rPr>
            </w:pPr>
          </w:p>
        </w:tc>
        <w:tc>
          <w:tcPr>
            <w:tcW w:w="5495" w:type="dxa"/>
            <w:gridSpan w:val="2"/>
          </w:tcPr>
          <w:p w:rsidR="00AE7F1D" w:rsidRDefault="00AE7F1D">
            <w:pPr>
              <w:spacing w:line="360" w:lineRule="auto"/>
              <w:ind w:left="0" w:hanging="2"/>
              <w:jc w:val="both"/>
              <w:rPr>
                <w:sz w:val="22"/>
                <w:szCs w:val="22"/>
              </w:rPr>
            </w:pPr>
          </w:p>
        </w:tc>
      </w:tr>
    </w:tbl>
    <w:p w:rsidR="00AE7F1D" w:rsidRDefault="00A65FB0">
      <w:pPr>
        <w:tabs>
          <w:tab w:val="left" w:pos="3240"/>
        </w:tabs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</w:t>
      </w:r>
    </w:p>
    <w:tbl>
      <w:tblPr>
        <w:tblStyle w:val="a1"/>
        <w:tblpPr w:leftFromText="141" w:rightFromText="141" w:vertAnchor="text" w:horzAnchor="margin" w:tblpXSpec="center" w:tblpY="91"/>
        <w:tblW w:w="1097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56"/>
        <w:gridCol w:w="2341"/>
        <w:gridCol w:w="2314"/>
        <w:gridCol w:w="2109"/>
        <w:gridCol w:w="1951"/>
      </w:tblGrid>
      <w:tr w:rsidR="00A65FB0" w:rsidTr="00A65FB0">
        <w:trPr>
          <w:trHeight w:val="340"/>
        </w:trPr>
        <w:tc>
          <w:tcPr>
            <w:tcW w:w="2256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bookmarkStart w:id="0" w:name="_GoBack"/>
            <w:bookmarkEnd w:id="0"/>
            <w:r>
              <w:rPr>
                <w:b/>
                <w:sz w:val="22"/>
                <w:szCs w:val="22"/>
              </w:rPr>
              <w:t>Lunes</w:t>
            </w:r>
          </w:p>
        </w:tc>
        <w:tc>
          <w:tcPr>
            <w:tcW w:w="2341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Martes</w:t>
            </w:r>
          </w:p>
        </w:tc>
        <w:tc>
          <w:tcPr>
            <w:tcW w:w="2314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Miércoles</w:t>
            </w:r>
          </w:p>
        </w:tc>
        <w:tc>
          <w:tcPr>
            <w:tcW w:w="2109" w:type="dxa"/>
          </w:tcPr>
          <w:p w:rsidR="00A65FB0" w:rsidRDefault="00A65FB0" w:rsidP="00A65FB0">
            <w:pPr>
              <w:ind w:left="0" w:right="-2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Jueves</w:t>
            </w:r>
          </w:p>
        </w:tc>
        <w:tc>
          <w:tcPr>
            <w:tcW w:w="1951" w:type="dxa"/>
          </w:tcPr>
          <w:p w:rsidR="00A65FB0" w:rsidRDefault="00A65FB0" w:rsidP="00A65FB0">
            <w:pPr>
              <w:ind w:left="0" w:right="-2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Viernes</w:t>
            </w:r>
          </w:p>
        </w:tc>
      </w:tr>
      <w:tr w:rsidR="00A65FB0" w:rsidTr="00A65FB0">
        <w:trPr>
          <w:trHeight w:val="340"/>
        </w:trPr>
        <w:tc>
          <w:tcPr>
            <w:tcW w:w="2256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</w:p>
        </w:tc>
        <w:tc>
          <w:tcPr>
            <w:tcW w:w="2341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</w:p>
        </w:tc>
        <w:tc>
          <w:tcPr>
            <w:tcW w:w="2314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2109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951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</w:tr>
      <w:tr w:rsidR="00A65FB0" w:rsidTr="00A65FB0">
        <w:trPr>
          <w:trHeight w:val="160"/>
        </w:trPr>
        <w:tc>
          <w:tcPr>
            <w:tcW w:w="2256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</w:p>
        </w:tc>
        <w:tc>
          <w:tcPr>
            <w:tcW w:w="2341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</w:p>
        </w:tc>
        <w:tc>
          <w:tcPr>
            <w:tcW w:w="2314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109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951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A65FB0" w:rsidTr="00A65FB0">
        <w:trPr>
          <w:trHeight w:val="340"/>
        </w:trPr>
        <w:tc>
          <w:tcPr>
            <w:tcW w:w="2256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</w:t>
            </w:r>
          </w:p>
        </w:tc>
        <w:tc>
          <w:tcPr>
            <w:tcW w:w="2341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</w:t>
            </w:r>
          </w:p>
        </w:tc>
        <w:tc>
          <w:tcPr>
            <w:tcW w:w="2314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2109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</w:p>
        </w:tc>
        <w:tc>
          <w:tcPr>
            <w:tcW w:w="1951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</w:tr>
      <w:tr w:rsidR="00A65FB0" w:rsidTr="00A65FB0">
        <w:trPr>
          <w:trHeight w:val="360"/>
        </w:trPr>
        <w:tc>
          <w:tcPr>
            <w:tcW w:w="2256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341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314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1,2</w:t>
            </w:r>
          </w:p>
        </w:tc>
        <w:tc>
          <w:tcPr>
            <w:tcW w:w="2109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51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</w:p>
        </w:tc>
      </w:tr>
      <w:tr w:rsidR="00A65FB0" w:rsidTr="00A65FB0">
        <w:trPr>
          <w:trHeight w:val="280"/>
        </w:trPr>
        <w:tc>
          <w:tcPr>
            <w:tcW w:w="2256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2341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</w:t>
            </w:r>
          </w:p>
        </w:tc>
        <w:tc>
          <w:tcPr>
            <w:tcW w:w="2314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2109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1951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17</w:t>
            </w:r>
          </w:p>
        </w:tc>
      </w:tr>
      <w:tr w:rsidR="00A65FB0" w:rsidTr="00A65FB0">
        <w:trPr>
          <w:trHeight w:val="780"/>
        </w:trPr>
        <w:tc>
          <w:tcPr>
            <w:tcW w:w="2256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341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314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109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51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A65FB0" w:rsidTr="00A65FB0">
        <w:trPr>
          <w:trHeight w:val="260"/>
        </w:trPr>
        <w:tc>
          <w:tcPr>
            <w:tcW w:w="2256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20</w:t>
            </w:r>
          </w:p>
        </w:tc>
        <w:tc>
          <w:tcPr>
            <w:tcW w:w="2341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</w:t>
            </w:r>
          </w:p>
        </w:tc>
        <w:tc>
          <w:tcPr>
            <w:tcW w:w="2314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22</w:t>
            </w:r>
          </w:p>
        </w:tc>
        <w:tc>
          <w:tcPr>
            <w:tcW w:w="2109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23</w:t>
            </w:r>
          </w:p>
        </w:tc>
        <w:tc>
          <w:tcPr>
            <w:tcW w:w="1951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24</w:t>
            </w:r>
          </w:p>
        </w:tc>
      </w:tr>
      <w:tr w:rsidR="00A65FB0" w:rsidTr="00A65FB0">
        <w:trPr>
          <w:trHeight w:val="560"/>
        </w:trPr>
        <w:tc>
          <w:tcPr>
            <w:tcW w:w="2256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341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314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109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951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A65FB0" w:rsidTr="00A65FB0">
        <w:trPr>
          <w:trHeight w:val="260"/>
        </w:trPr>
        <w:tc>
          <w:tcPr>
            <w:tcW w:w="2256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27</w:t>
            </w:r>
          </w:p>
        </w:tc>
        <w:tc>
          <w:tcPr>
            <w:tcW w:w="2341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28</w:t>
            </w:r>
          </w:p>
        </w:tc>
        <w:tc>
          <w:tcPr>
            <w:tcW w:w="2314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28</w:t>
            </w:r>
          </w:p>
        </w:tc>
        <w:tc>
          <w:tcPr>
            <w:tcW w:w="2109" w:type="dxa"/>
          </w:tcPr>
          <w:p w:rsidR="00A65FB0" w:rsidRDefault="00A65FB0" w:rsidP="00A65FB0">
            <w:pPr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1951" w:type="dxa"/>
          </w:tcPr>
          <w:p w:rsidR="00A65FB0" w:rsidRDefault="00A65FB0" w:rsidP="00A65FB0">
            <w:pPr>
              <w:spacing w:line="240" w:lineRule="auto"/>
              <w:ind w:left="0" w:hanging="2"/>
              <w:jc w:val="center"/>
              <w:textDirection w:val="lrTb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</w:t>
            </w:r>
          </w:p>
        </w:tc>
      </w:tr>
      <w:tr w:rsidR="00A65FB0" w:rsidTr="00A65FB0">
        <w:trPr>
          <w:trHeight w:val="520"/>
        </w:trPr>
        <w:tc>
          <w:tcPr>
            <w:tcW w:w="2256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341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314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09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51" w:type="dxa"/>
          </w:tcPr>
          <w:p w:rsidR="00A65FB0" w:rsidRDefault="00A65FB0" w:rsidP="00A65FB0">
            <w:pPr>
              <w:ind w:left="0" w:hanging="2"/>
              <w:textDirection w:val="lrTb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</w:tbl>
    <w:p w:rsidR="00AE7F1D" w:rsidRDefault="00AE7F1D">
      <w:pPr>
        <w:ind w:left="0" w:hanging="2"/>
        <w:rPr>
          <w:rFonts w:ascii="Book Antiqua" w:eastAsia="Book Antiqua" w:hAnsi="Book Antiqua" w:cs="Book Antiqua"/>
        </w:rPr>
      </w:pPr>
    </w:p>
    <w:p w:rsidR="00AE7F1D" w:rsidRDefault="00AE7F1D">
      <w:pPr>
        <w:tabs>
          <w:tab w:val="left" w:pos="2700"/>
        </w:tabs>
        <w:ind w:left="1" w:hanging="3"/>
        <w:rPr>
          <w:sz w:val="28"/>
          <w:szCs w:val="28"/>
          <w:u w:val="single"/>
        </w:rPr>
      </w:pPr>
    </w:p>
    <w:p w:rsidR="00AE7F1D" w:rsidRDefault="00AE7F1D">
      <w:pPr>
        <w:tabs>
          <w:tab w:val="left" w:pos="2700"/>
        </w:tabs>
        <w:ind w:left="1" w:hanging="3"/>
        <w:rPr>
          <w:sz w:val="28"/>
          <w:szCs w:val="28"/>
          <w:u w:val="single"/>
        </w:rPr>
      </w:pPr>
    </w:p>
    <w:p w:rsidR="00AE7F1D" w:rsidRDefault="00A65FB0">
      <w:pPr>
        <w:tabs>
          <w:tab w:val="left" w:pos="2700"/>
        </w:tabs>
        <w:ind w:left="1" w:hanging="3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Impactos del mes: </w:t>
      </w:r>
    </w:p>
    <w:p w:rsidR="00AE7F1D" w:rsidRDefault="00AE7F1D">
      <w:pPr>
        <w:tabs>
          <w:tab w:val="left" w:pos="2700"/>
        </w:tabs>
        <w:ind w:left="1" w:hanging="3"/>
        <w:rPr>
          <w:sz w:val="28"/>
          <w:szCs w:val="28"/>
          <w:u w:val="single"/>
        </w:rPr>
      </w:pPr>
    </w:p>
    <w:sectPr w:rsidR="00AE7F1D">
      <w:pgSz w:w="12242" w:h="15842"/>
      <w:pgMar w:top="1418" w:right="1610" w:bottom="1418" w:left="170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7B5728"/>
    <w:multiLevelType w:val="multilevel"/>
    <w:tmpl w:val="B0B6CE9C"/>
    <w:lvl w:ilvl="0">
      <w:start w:val="1"/>
      <w:numFmt w:val="bullet"/>
      <w:pStyle w:val="Listaconvietas"/>
      <w:lvlText w:val="❖"/>
      <w:lvlJc w:val="left"/>
      <w:pPr>
        <w:ind w:left="420" w:hanging="42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60F0191C"/>
    <w:multiLevelType w:val="multilevel"/>
    <w:tmpl w:val="FBD4890E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AE7F1D"/>
    <w:rsid w:val="009C1533"/>
    <w:rsid w:val="00A65FB0"/>
    <w:rsid w:val="00AE7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C932A"/>
  <w15:docId w15:val="{EDA2946E-48E5-408E-931B-F8DC25629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s-ES" w:eastAsia="es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ES"/>
    </w:rPr>
  </w:style>
  <w:style w:type="paragraph" w:styleId="Ttulo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deglobo">
    <w:name w:val="Balloon Text"/>
    <w:basedOn w:val="Normal"/>
    <w:qFormat/>
    <w:rPr>
      <w:rFonts w:ascii="Tahoma" w:hAnsi="Tahoma"/>
      <w:sz w:val="16"/>
      <w:szCs w:val="16"/>
    </w:rPr>
  </w:style>
  <w:style w:type="character" w:customStyle="1" w:styleId="TextodegloboCar">
    <w:name w:val="Texto de globo Car"/>
    <w:rPr>
      <w:rFonts w:ascii="Tahoma" w:eastAsia="Times New Roman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pPr>
      <w:spacing w:after="200"/>
    </w:pPr>
    <w:rPr>
      <w:rFonts w:ascii="Calibri" w:eastAsia="Calibri" w:hAnsi="Calibri"/>
      <w:sz w:val="20"/>
      <w:szCs w:val="20"/>
      <w:lang w:eastAsia="en-US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Textoindependiente2">
    <w:name w:val="Body Text 2"/>
    <w:basedOn w:val="Normal"/>
    <w:pPr>
      <w:jc w:val="center"/>
    </w:pPr>
    <w:rPr>
      <w:rFonts w:ascii="Arial" w:hAnsi="Arial"/>
      <w:b/>
      <w:sz w:val="28"/>
      <w:lang w:val="es-MX"/>
    </w:rPr>
  </w:style>
  <w:style w:type="paragraph" w:styleId="Encabezado">
    <w:name w:val="header"/>
    <w:basedOn w:val="Normal"/>
    <w:qFormat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paragraph" w:styleId="Sangradetextonormal">
    <w:name w:val="Body Text Indent"/>
    <w:basedOn w:val="Normal"/>
    <w:qFormat/>
    <w:pPr>
      <w:spacing w:after="120"/>
      <w:ind w:left="283"/>
    </w:pPr>
  </w:style>
  <w:style w:type="character" w:customStyle="1" w:styleId="SangradetextonormalCar">
    <w:name w:val="Sangría de texto normal Car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Listaconvietas">
    <w:name w:val="List Bullet"/>
    <w:basedOn w:val="Normal"/>
    <w:qFormat/>
    <w:pPr>
      <w:numPr>
        <w:numId w:val="1"/>
      </w:numPr>
      <w:tabs>
        <w:tab w:val="left" w:pos="360"/>
      </w:tabs>
      <w:ind w:left="-1" w:hanging="1"/>
      <w:contextualSpacing/>
    </w:pPr>
  </w:style>
  <w:style w:type="paragraph" w:styleId="Piedepgina">
    <w:name w:val="footer"/>
    <w:basedOn w:val="Normal"/>
    <w:qFormat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paragraph" w:styleId="Prrafodelista">
    <w:name w:val="List Paragraph"/>
    <w:basedOn w:val="Normal"/>
    <w:pPr>
      <w:ind w:left="720"/>
      <w:contextualSpacing/>
    </w:pPr>
    <w:rPr>
      <w:rFonts w:ascii="Arial" w:hAnsi="Arial" w:cs="Arial"/>
      <w:sz w:val="28"/>
      <w:szCs w:val="28"/>
    </w:rPr>
  </w:style>
  <w:style w:type="paragraph" w:customStyle="1" w:styleId="textbox">
    <w:name w:val="textbox"/>
    <w:basedOn w:val="Normal"/>
    <w:pPr>
      <w:spacing w:before="100" w:beforeAutospacing="1" w:after="100" w:afterAutospacing="1"/>
    </w:pPr>
    <w:rPr>
      <w:lang w:val="es-MX" w:eastAsia="es-MX"/>
    </w:rPr>
  </w:style>
  <w:style w:type="paragraph" w:customStyle="1" w:styleId="NormaldeGilMario">
    <w:name w:val="Normal de Gil Mario"/>
    <w:basedOn w:val="Normal"/>
    <w:pPr>
      <w:spacing w:before="120" w:after="120" w:line="360" w:lineRule="auto"/>
      <w:jc w:val="both"/>
    </w:pPr>
    <w:rPr>
      <w:rFonts w:ascii="Arial" w:eastAsia="Calibri" w:hAnsi="Arial"/>
      <w:szCs w:val="22"/>
      <w:lang w:eastAsia="en-US"/>
    </w:rPr>
  </w:style>
  <w:style w:type="paragraph" w:styleId="Sinespaciado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E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131</Words>
  <Characters>724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Alexander</cp:lastModifiedBy>
  <cp:revision>3</cp:revision>
  <dcterms:created xsi:type="dcterms:W3CDTF">2025-02-01T00:43:00Z</dcterms:created>
  <dcterms:modified xsi:type="dcterms:W3CDTF">2025-02-01T00:44:00Z</dcterms:modified>
</cp:coreProperties>
</file>