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417DC" w14:textId="40CC6AC8" w:rsidR="00BE47F3" w:rsidRDefault="00BE47F3" w:rsidP="005A3110">
      <w:pPr>
        <w:jc w:val="both"/>
        <w:rPr>
          <w:b/>
          <w:bCs/>
        </w:rPr>
      </w:pPr>
      <w:r w:rsidRPr="00BE47F3">
        <w:rPr>
          <w:b/>
          <w:bCs/>
        </w:rPr>
        <w:t xml:space="preserve">Estimación de rendimiento del cultivar de maíz P-7928 con </w:t>
      </w:r>
      <w:proofErr w:type="spellStart"/>
      <w:r w:rsidRPr="00BE47F3">
        <w:rPr>
          <w:b/>
          <w:bCs/>
        </w:rPr>
        <w:t>EcoMic</w:t>
      </w:r>
      <w:proofErr w:type="spellEnd"/>
      <w:r w:rsidRPr="00BE47F3">
        <w:rPr>
          <w:b/>
          <w:bCs/>
        </w:rPr>
        <w:t>® utilizando el modelo DSSAT</w:t>
      </w:r>
    </w:p>
    <w:p w14:paraId="7D294FB2" w14:textId="4A1731A9" w:rsidR="00AC35A5" w:rsidRDefault="00AC35A5" w:rsidP="005A3110">
      <w:pPr>
        <w:jc w:val="both"/>
        <w:rPr>
          <w:b/>
          <w:bCs/>
        </w:rPr>
      </w:pPr>
      <w:r w:rsidRPr="00AC35A5">
        <w:rPr>
          <w:b/>
          <w:bCs/>
        </w:rPr>
        <w:t>Autor</w:t>
      </w:r>
      <w:r>
        <w:rPr>
          <w:b/>
          <w:bCs/>
        </w:rPr>
        <w:t>es</w:t>
      </w:r>
      <w:r w:rsidRPr="00AC35A5">
        <w:rPr>
          <w:b/>
          <w:bCs/>
        </w:rPr>
        <w:t>: Ing. Daniel Fernandez Sotolongo.</w:t>
      </w:r>
    </w:p>
    <w:p w14:paraId="14E754BF" w14:textId="7EB98DCF" w:rsidR="00AC35A5" w:rsidRPr="00AC35A5" w:rsidRDefault="00AC35A5" w:rsidP="00AC35A5">
      <w:pPr>
        <w:ind w:firstLine="708"/>
        <w:jc w:val="both"/>
        <w:rPr>
          <w:b/>
          <w:bCs/>
        </w:rPr>
      </w:pPr>
      <w:r>
        <w:rPr>
          <w:b/>
          <w:bCs/>
        </w:rPr>
        <w:t xml:space="preserve">  </w:t>
      </w:r>
      <w:r w:rsidRPr="00AC35A5">
        <w:rPr>
          <w:b/>
          <w:bCs/>
        </w:rPr>
        <w:t>Dr.C. René Florido Bacallao</w:t>
      </w:r>
    </w:p>
    <w:p w14:paraId="2ADE75F6" w14:textId="30B25D69" w:rsidR="00AC35A5" w:rsidRPr="00BE47F3" w:rsidRDefault="00AC35A5" w:rsidP="00AC35A5">
      <w:pPr>
        <w:jc w:val="both"/>
        <w:rPr>
          <w:b/>
          <w:bCs/>
        </w:rPr>
      </w:pPr>
      <w:r w:rsidRPr="00AC35A5">
        <w:rPr>
          <w:b/>
          <w:bCs/>
        </w:rPr>
        <w:tab/>
      </w:r>
      <w:r>
        <w:rPr>
          <w:b/>
          <w:bCs/>
        </w:rPr>
        <w:t xml:space="preserve">  </w:t>
      </w:r>
      <w:r w:rsidRPr="00AC35A5">
        <w:rPr>
          <w:b/>
          <w:bCs/>
        </w:rPr>
        <w:t xml:space="preserve">Dr.C. </w:t>
      </w:r>
      <w:proofErr w:type="spellStart"/>
      <w:r w:rsidRPr="00AC35A5">
        <w:rPr>
          <w:b/>
          <w:bCs/>
        </w:rPr>
        <w:t>Osmel</w:t>
      </w:r>
      <w:proofErr w:type="spellEnd"/>
      <w:r w:rsidRPr="00AC35A5">
        <w:rPr>
          <w:b/>
          <w:bCs/>
        </w:rPr>
        <w:t xml:space="preserve"> Rodríguez González</w:t>
      </w:r>
    </w:p>
    <w:p w14:paraId="000AF906" w14:textId="75661FBB" w:rsidR="00EE62C9" w:rsidRPr="00EE62C9" w:rsidRDefault="00EE62C9" w:rsidP="005A3110">
      <w:pPr>
        <w:jc w:val="both"/>
      </w:pPr>
      <w:r>
        <w:t xml:space="preserve">El cultivo de Maíz es de gran </w:t>
      </w:r>
      <w:r w:rsidRPr="00EE62C9">
        <w:t>importancia para la alimentación del hombre y animal,</w:t>
      </w:r>
      <w:r>
        <w:t xml:space="preserve"> ya que c</w:t>
      </w:r>
      <w:r w:rsidRPr="00EE62C9">
        <w:t xml:space="preserve">onstituye una fuente excelente de hidratos de carbono, </w:t>
      </w:r>
      <w:r>
        <w:t xml:space="preserve">de igual forma los </w:t>
      </w:r>
      <w:r w:rsidRPr="00EE62C9">
        <w:t xml:space="preserve">hongos </w:t>
      </w:r>
      <w:proofErr w:type="spellStart"/>
      <w:r w:rsidRPr="00EE62C9">
        <w:t>micorrízicos</w:t>
      </w:r>
      <w:proofErr w:type="spellEnd"/>
      <w:r w:rsidRPr="00EE62C9">
        <w:t xml:space="preserve"> </w:t>
      </w:r>
      <w:proofErr w:type="spellStart"/>
      <w:r w:rsidRPr="00EE62C9">
        <w:t>arbusculares</w:t>
      </w:r>
      <w:proofErr w:type="spellEnd"/>
      <w:r w:rsidRPr="00EE62C9">
        <w:t xml:space="preserve"> </w:t>
      </w:r>
      <w:r>
        <w:t>incrementa</w:t>
      </w:r>
      <w:r w:rsidRPr="00EE62C9">
        <w:t xml:space="preserve"> la capacidad de exploración del suelo, la absorción de nutrientes minerales </w:t>
      </w:r>
      <w:r>
        <w:t>y</w:t>
      </w:r>
      <w:r w:rsidRPr="00EE62C9">
        <w:t xml:space="preserve"> por consiguiente, </w:t>
      </w:r>
      <w:r>
        <w:t>el</w:t>
      </w:r>
      <w:r w:rsidRPr="00EE62C9">
        <w:t xml:space="preserve"> crecimiento y desarrollo</w:t>
      </w:r>
      <w:r w:rsidR="00BE47F3">
        <w:t>;</w:t>
      </w:r>
      <w:r>
        <w:t xml:space="preserve"> </w:t>
      </w:r>
      <w:r w:rsidR="00C1777A">
        <w:t xml:space="preserve">lo planteado anteriormente vinculado con la utilización de los modelos de simulación de cultivos permite realizar </w:t>
      </w:r>
      <w:r w:rsidR="00BE47F3">
        <w:t xml:space="preserve">un </w:t>
      </w:r>
      <w:r w:rsidR="005A3110" w:rsidRPr="005A3110">
        <w:rPr>
          <w:lang w:val="es-MX"/>
        </w:rPr>
        <w:t>análisis del sistema suelo-planta-atmósfera</w:t>
      </w:r>
      <w:r w:rsidR="00C1777A">
        <w:rPr>
          <w:lang w:val="es-MX"/>
        </w:rPr>
        <w:t>,</w:t>
      </w:r>
      <w:r w:rsidR="005A3110" w:rsidRPr="005A3110">
        <w:rPr>
          <w:lang w:val="es-MX"/>
        </w:rPr>
        <w:t xml:space="preserve"> </w:t>
      </w:r>
      <w:r w:rsidR="005A3110">
        <w:rPr>
          <w:lang w:val="es-MX"/>
        </w:rPr>
        <w:t xml:space="preserve">por lo que en la investigación se traza como objetivo </w:t>
      </w:r>
      <w:r w:rsidR="00C1777A">
        <w:rPr>
          <w:lang w:val="es-MX"/>
        </w:rPr>
        <w:t>proponer</w:t>
      </w:r>
      <w:r w:rsidRPr="00EE62C9">
        <w:t xml:space="preserve"> alternativas de manejo con biofertilizante </w:t>
      </w:r>
      <w:proofErr w:type="spellStart"/>
      <w:r w:rsidRPr="00EE62C9">
        <w:t>EcoMic</w:t>
      </w:r>
      <w:proofErr w:type="spellEnd"/>
      <w:r w:rsidRPr="00EE62C9">
        <w:t>® para el cultivar de maíz P-7928 que propicien rendimientos satisfactorios utilizando el modelo DSSAT</w:t>
      </w:r>
      <w:r w:rsidR="005A3110">
        <w:t xml:space="preserve">, </w:t>
      </w:r>
      <w:r w:rsidR="00BE47F3">
        <w:t xml:space="preserve">en el estudio </w:t>
      </w:r>
      <w:r w:rsidR="005A3110">
        <w:t xml:space="preserve">se utilizaron los datos del cultivar </w:t>
      </w:r>
      <w:r w:rsidR="00BE47F3" w:rsidRPr="00BE47F3">
        <w:t xml:space="preserve">de maíz </w:t>
      </w:r>
      <w:r w:rsidR="00BE47F3">
        <w:t xml:space="preserve">calibrados </w:t>
      </w:r>
      <w:r w:rsidR="00BE47F3" w:rsidRPr="00BE47F3">
        <w:t>P-7928</w:t>
      </w:r>
      <w:r w:rsidR="00BE47F3" w:rsidRPr="00BE47F3">
        <w:rPr>
          <w:b/>
          <w:bCs/>
        </w:rPr>
        <w:t xml:space="preserve"> </w:t>
      </w:r>
      <w:r w:rsidR="005A3110">
        <w:t xml:space="preserve">y se trabajó con experimento </w:t>
      </w:r>
      <w:r w:rsidR="00C1777A" w:rsidRPr="00C1777A">
        <w:t>montado en el período abril–julio de 2016, no se aplicó riego considerando que se realizó en temporada lluviosa</w:t>
      </w:r>
      <w:r w:rsidR="00C1777A">
        <w:t>, s</w:t>
      </w:r>
      <w:r w:rsidR="00C1777A" w:rsidRPr="00C1777A">
        <w:t xml:space="preserve">e aplicó </w:t>
      </w:r>
      <w:proofErr w:type="spellStart"/>
      <w:r w:rsidR="00C1777A" w:rsidRPr="00C1777A">
        <w:t>EcoMic</w:t>
      </w:r>
      <w:proofErr w:type="spellEnd"/>
      <w:r w:rsidR="00C1777A" w:rsidRPr="00C1777A">
        <w:t>® a una dosis de 1,35 Kg ha</w:t>
      </w:r>
      <w:r w:rsidR="00C1777A" w:rsidRPr="00C1777A">
        <w:rPr>
          <w:vertAlign w:val="superscript"/>
        </w:rPr>
        <w:t>-1</w:t>
      </w:r>
      <w:r w:rsidR="00C1777A" w:rsidRPr="00C1777A">
        <w:t xml:space="preserve"> con una concentración de 20 esporas g</w:t>
      </w:r>
      <w:r w:rsidR="00C1777A" w:rsidRPr="00C1777A">
        <w:rPr>
          <w:vertAlign w:val="superscript"/>
        </w:rPr>
        <w:t>-1</w:t>
      </w:r>
      <w:r w:rsidR="00C1777A" w:rsidRPr="00C1777A">
        <w:t xml:space="preserve"> equivalente al 10 % del peso de las semillas</w:t>
      </w:r>
      <w:r w:rsidR="00C1777A">
        <w:t>, e</w:t>
      </w:r>
      <w:r w:rsidR="00C1777A" w:rsidRPr="00C1777A">
        <w:t>l experimento se realizó en tres bloques de 2,7 m de ancho y 6 m de largo, para una superficie por parcela de 16,2 m</w:t>
      </w:r>
      <w:r w:rsidR="00C1777A" w:rsidRPr="00C1777A">
        <w:rPr>
          <w:vertAlign w:val="superscript"/>
        </w:rPr>
        <w:t>2</w:t>
      </w:r>
      <w:r w:rsidR="00C1777A" w:rsidRPr="00C1777A">
        <w:t xml:space="preserve"> por tratamiento. La distancia de plantación del cultivo fue de 0,90 m entre hileras y 0,30 m entre plantas</w:t>
      </w:r>
      <w:r w:rsidR="00C1777A">
        <w:t>. Como resultados se obtienen las correlaciones que propician las simulaciones sobre el rendimiento del cultiva</w:t>
      </w:r>
      <w:r w:rsidR="00BE47F3">
        <w:t>r</w:t>
      </w:r>
      <w:r w:rsidR="00C1777A">
        <w:t xml:space="preserve"> con la </w:t>
      </w:r>
      <w:r w:rsidR="00BE47F3">
        <w:t xml:space="preserve">utilización de </w:t>
      </w:r>
      <w:proofErr w:type="spellStart"/>
      <w:r w:rsidR="00BE47F3" w:rsidRPr="00C1777A">
        <w:t>EcoMic</w:t>
      </w:r>
      <w:proofErr w:type="spellEnd"/>
      <w:r w:rsidR="00BE47F3" w:rsidRPr="00C1777A">
        <w:t>®</w:t>
      </w:r>
      <w:r w:rsidR="00BE47F3">
        <w:t>.</w:t>
      </w:r>
    </w:p>
    <w:p w14:paraId="5A5B6DC1" w14:textId="77777777" w:rsidR="00EE62C9" w:rsidRDefault="00EE62C9"/>
    <w:sectPr w:rsidR="00EE62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2C9"/>
    <w:rsid w:val="002D4CDB"/>
    <w:rsid w:val="005A3110"/>
    <w:rsid w:val="006071B0"/>
    <w:rsid w:val="00AC35A5"/>
    <w:rsid w:val="00BE47F3"/>
    <w:rsid w:val="00C1777A"/>
    <w:rsid w:val="00EE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71E68"/>
  <w15:chartTrackingRefBased/>
  <w15:docId w15:val="{7648C6AE-C14D-44FE-812D-0A2DF444C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6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251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Fernández Sotolongo</dc:creator>
  <cp:keywords/>
  <dc:description/>
  <cp:lastModifiedBy>Daniel Fernández Sotolongo</cp:lastModifiedBy>
  <cp:revision>2</cp:revision>
  <dcterms:created xsi:type="dcterms:W3CDTF">2025-01-16T16:21:00Z</dcterms:created>
  <dcterms:modified xsi:type="dcterms:W3CDTF">2025-01-16T17:16:00Z</dcterms:modified>
</cp:coreProperties>
</file>