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B3DE17" w14:textId="45A16437" w:rsidR="00607964" w:rsidRDefault="00520FA2" w:rsidP="003E37ED">
      <w:r>
        <w:rPr>
          <w:noProof/>
        </w:rPr>
        <w:drawing>
          <wp:inline distT="0" distB="0" distL="0" distR="0" wp14:anchorId="5B8E660C" wp14:editId="4AC96A01">
            <wp:extent cx="8894618" cy="4463934"/>
            <wp:effectExtent l="0" t="0" r="1905" b="13335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490AE44B-3CC3-41D6-8380-72818C5FCA3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sectPr w:rsidR="00607964" w:rsidSect="00520FA2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7ED"/>
    <w:rsid w:val="003E37ED"/>
    <w:rsid w:val="00520FA2"/>
    <w:rsid w:val="00607964"/>
    <w:rsid w:val="00773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4DB205"/>
  <w15:chartTrackingRefBased/>
  <w15:docId w15:val="{772306C2-86E5-47C2-893B-AF8B41B21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3E3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Libro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3"/>
          <c:order val="2"/>
          <c:tx>
            <c:strRef>
              <c:f>Hoja1!$I$3</c:f>
              <c:strCache>
                <c:ptCount val="1"/>
                <c:pt idx="0">
                  <c:v>Lluvia</c:v>
                </c:pt>
              </c:strCache>
            </c:strRef>
          </c:tx>
          <c:spPr>
            <a:solidFill>
              <a:srgbClr val="002060"/>
            </a:solidFill>
            <a:ln>
              <a:noFill/>
            </a:ln>
            <a:effectLst/>
          </c:spPr>
          <c:invertIfNegative val="0"/>
          <c:cat>
            <c:strRef>
              <c:f>Hoja1!$E$4:$E$186</c:f>
              <c:strCache>
                <c:ptCount val="154"/>
                <c:pt idx="0">
                  <c:v>Abril</c:v>
                </c:pt>
                <c:pt idx="30">
                  <c:v>Mayo</c:v>
                </c:pt>
                <c:pt idx="61">
                  <c:v>Junio</c:v>
                </c:pt>
                <c:pt idx="91">
                  <c:v>Julio</c:v>
                </c:pt>
                <c:pt idx="122">
                  <c:v>Agosto</c:v>
                </c:pt>
                <c:pt idx="153">
                  <c:v>Septiembre</c:v>
                </c:pt>
              </c:strCache>
            </c:strRef>
          </c:cat>
          <c:val>
            <c:numRef>
              <c:f>Hoja1!$I$4:$I$186</c:f>
              <c:numCache>
                <c:formatCode>General</c:formatCode>
                <c:ptCount val="183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0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2.4</c:v>
                </c:pt>
                <c:pt idx="20">
                  <c:v>1.2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13.5</c:v>
                </c:pt>
                <c:pt idx="28">
                  <c:v>0</c:v>
                </c:pt>
                <c:pt idx="29">
                  <c:v>0</c:v>
                </c:pt>
                <c:pt idx="30">
                  <c:v>17.5</c:v>
                </c:pt>
                <c:pt idx="31">
                  <c:v>0</c:v>
                </c:pt>
                <c:pt idx="32">
                  <c:v>35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0.2</c:v>
                </c:pt>
                <c:pt idx="37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1.3</c:v>
                </c:pt>
                <c:pt idx="45">
                  <c:v>2.4</c:v>
                </c:pt>
                <c:pt idx="46">
                  <c:v>4.5999999999999996</c:v>
                </c:pt>
                <c:pt idx="47">
                  <c:v>21.7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22</c:v>
                </c:pt>
                <c:pt idx="53">
                  <c:v>82.8</c:v>
                </c:pt>
                <c:pt idx="54">
                  <c:v>0</c:v>
                </c:pt>
                <c:pt idx="55">
                  <c:v>0</c:v>
                </c:pt>
                <c:pt idx="56">
                  <c:v>4</c:v>
                </c:pt>
                <c:pt idx="57">
                  <c:v>2.2000000000000002</c:v>
                </c:pt>
                <c:pt idx="58">
                  <c:v>3.4</c:v>
                </c:pt>
                <c:pt idx="59">
                  <c:v>5.4</c:v>
                </c:pt>
                <c:pt idx="60">
                  <c:v>36</c:v>
                </c:pt>
                <c:pt idx="61">
                  <c:v>0.2</c:v>
                </c:pt>
                <c:pt idx="62">
                  <c:v>0</c:v>
                </c:pt>
                <c:pt idx="63">
                  <c:v>30</c:v>
                </c:pt>
                <c:pt idx="64">
                  <c:v>27.5</c:v>
                </c:pt>
                <c:pt idx="65">
                  <c:v>0</c:v>
                </c:pt>
                <c:pt idx="66">
                  <c:v>0</c:v>
                </c:pt>
                <c:pt idx="67">
                  <c:v>41.8</c:v>
                </c:pt>
                <c:pt idx="68">
                  <c:v>0</c:v>
                </c:pt>
                <c:pt idx="69">
                  <c:v>0</c:v>
                </c:pt>
                <c:pt idx="70">
                  <c:v>0</c:v>
                </c:pt>
                <c:pt idx="71">
                  <c:v>0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90.9</c:v>
                </c:pt>
                <c:pt idx="76">
                  <c:v>0.5</c:v>
                </c:pt>
                <c:pt idx="77">
                  <c:v>0</c:v>
                </c:pt>
                <c:pt idx="78">
                  <c:v>0</c:v>
                </c:pt>
                <c:pt idx="79">
                  <c:v>2.5</c:v>
                </c:pt>
                <c:pt idx="80">
                  <c:v>0.2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1.2</c:v>
                </c:pt>
                <c:pt idx="86">
                  <c:v>5.4</c:v>
                </c:pt>
                <c:pt idx="87">
                  <c:v>1.3</c:v>
                </c:pt>
                <c:pt idx="88">
                  <c:v>24</c:v>
                </c:pt>
                <c:pt idx="89">
                  <c:v>0</c:v>
                </c:pt>
                <c:pt idx="90">
                  <c:v>0</c:v>
                </c:pt>
                <c:pt idx="91">
                  <c:v>0</c:v>
                </c:pt>
                <c:pt idx="92">
                  <c:v>1.5</c:v>
                </c:pt>
                <c:pt idx="93">
                  <c:v>0</c:v>
                </c:pt>
                <c:pt idx="94">
                  <c:v>0</c:v>
                </c:pt>
                <c:pt idx="95">
                  <c:v>30</c:v>
                </c:pt>
                <c:pt idx="96">
                  <c:v>0</c:v>
                </c:pt>
                <c:pt idx="97">
                  <c:v>11.4</c:v>
                </c:pt>
                <c:pt idx="98">
                  <c:v>0</c:v>
                </c:pt>
                <c:pt idx="99">
                  <c:v>3</c:v>
                </c:pt>
                <c:pt idx="100">
                  <c:v>0</c:v>
                </c:pt>
                <c:pt idx="101">
                  <c:v>5.6</c:v>
                </c:pt>
                <c:pt idx="102">
                  <c:v>3</c:v>
                </c:pt>
                <c:pt idx="103">
                  <c:v>0.4</c:v>
                </c:pt>
                <c:pt idx="104">
                  <c:v>0</c:v>
                </c:pt>
                <c:pt idx="105">
                  <c:v>0</c:v>
                </c:pt>
                <c:pt idx="106">
                  <c:v>0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5.0999999999999996</c:v>
                </c:pt>
                <c:pt idx="112">
                  <c:v>0</c:v>
                </c:pt>
                <c:pt idx="113">
                  <c:v>2.2999999999999998</c:v>
                </c:pt>
                <c:pt idx="114">
                  <c:v>15</c:v>
                </c:pt>
                <c:pt idx="115">
                  <c:v>0.4</c:v>
                </c:pt>
                <c:pt idx="116">
                  <c:v>0</c:v>
                </c:pt>
                <c:pt idx="117">
                  <c:v>0</c:v>
                </c:pt>
                <c:pt idx="118">
                  <c:v>1.7</c:v>
                </c:pt>
                <c:pt idx="119">
                  <c:v>1</c:v>
                </c:pt>
                <c:pt idx="120">
                  <c:v>0</c:v>
                </c:pt>
                <c:pt idx="121">
                  <c:v>0</c:v>
                </c:pt>
                <c:pt idx="122">
                  <c:v>35.9</c:v>
                </c:pt>
                <c:pt idx="123">
                  <c:v>0</c:v>
                </c:pt>
                <c:pt idx="124">
                  <c:v>4.5</c:v>
                </c:pt>
                <c:pt idx="125">
                  <c:v>0</c:v>
                </c:pt>
                <c:pt idx="126">
                  <c:v>45.8</c:v>
                </c:pt>
                <c:pt idx="127">
                  <c:v>0</c:v>
                </c:pt>
                <c:pt idx="128">
                  <c:v>13.5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2">
                  <c:v>0</c:v>
                </c:pt>
                <c:pt idx="133">
                  <c:v>0</c:v>
                </c:pt>
                <c:pt idx="134">
                  <c:v>0</c:v>
                </c:pt>
                <c:pt idx="135">
                  <c:v>17.2</c:v>
                </c:pt>
                <c:pt idx="136">
                  <c:v>12.7</c:v>
                </c:pt>
                <c:pt idx="137">
                  <c:v>0.1</c:v>
                </c:pt>
                <c:pt idx="138">
                  <c:v>26.6</c:v>
                </c:pt>
                <c:pt idx="139">
                  <c:v>0</c:v>
                </c:pt>
                <c:pt idx="140">
                  <c:v>6</c:v>
                </c:pt>
                <c:pt idx="141">
                  <c:v>0</c:v>
                </c:pt>
                <c:pt idx="142">
                  <c:v>0</c:v>
                </c:pt>
                <c:pt idx="143">
                  <c:v>11.8</c:v>
                </c:pt>
                <c:pt idx="144">
                  <c:v>5</c:v>
                </c:pt>
                <c:pt idx="145">
                  <c:v>4.8</c:v>
                </c:pt>
                <c:pt idx="146">
                  <c:v>0.5</c:v>
                </c:pt>
                <c:pt idx="147">
                  <c:v>0</c:v>
                </c:pt>
                <c:pt idx="148">
                  <c:v>2.2999999999999998</c:v>
                </c:pt>
                <c:pt idx="149">
                  <c:v>0</c:v>
                </c:pt>
                <c:pt idx="150">
                  <c:v>11</c:v>
                </c:pt>
                <c:pt idx="151">
                  <c:v>0</c:v>
                </c:pt>
                <c:pt idx="152">
                  <c:v>0</c:v>
                </c:pt>
                <c:pt idx="153">
                  <c:v>0</c:v>
                </c:pt>
                <c:pt idx="154">
                  <c:v>0</c:v>
                </c:pt>
                <c:pt idx="155">
                  <c:v>6.1</c:v>
                </c:pt>
                <c:pt idx="156">
                  <c:v>0.8</c:v>
                </c:pt>
                <c:pt idx="157">
                  <c:v>2.8</c:v>
                </c:pt>
                <c:pt idx="158">
                  <c:v>0</c:v>
                </c:pt>
                <c:pt idx="159">
                  <c:v>1</c:v>
                </c:pt>
                <c:pt idx="160">
                  <c:v>0</c:v>
                </c:pt>
                <c:pt idx="161">
                  <c:v>8.3000000000000007</c:v>
                </c:pt>
                <c:pt idx="162">
                  <c:v>5.5</c:v>
                </c:pt>
                <c:pt idx="163">
                  <c:v>0</c:v>
                </c:pt>
                <c:pt idx="164">
                  <c:v>0</c:v>
                </c:pt>
                <c:pt idx="165">
                  <c:v>0</c:v>
                </c:pt>
                <c:pt idx="166">
                  <c:v>3.5</c:v>
                </c:pt>
                <c:pt idx="167">
                  <c:v>0</c:v>
                </c:pt>
                <c:pt idx="168">
                  <c:v>0.4</c:v>
                </c:pt>
                <c:pt idx="169">
                  <c:v>0</c:v>
                </c:pt>
                <c:pt idx="170">
                  <c:v>26.2</c:v>
                </c:pt>
                <c:pt idx="171">
                  <c:v>4.0999999999999996</c:v>
                </c:pt>
                <c:pt idx="172">
                  <c:v>0</c:v>
                </c:pt>
                <c:pt idx="173">
                  <c:v>2.2999999999999998</c:v>
                </c:pt>
                <c:pt idx="174">
                  <c:v>0</c:v>
                </c:pt>
                <c:pt idx="175">
                  <c:v>55.6</c:v>
                </c:pt>
                <c:pt idx="176">
                  <c:v>4.5999999999999996</c:v>
                </c:pt>
                <c:pt idx="177">
                  <c:v>0</c:v>
                </c:pt>
                <c:pt idx="178">
                  <c:v>24.3</c:v>
                </c:pt>
                <c:pt idx="179">
                  <c:v>21.8</c:v>
                </c:pt>
                <c:pt idx="180">
                  <c:v>4.2</c:v>
                </c:pt>
                <c:pt idx="181">
                  <c:v>0</c:v>
                </c:pt>
                <c:pt idx="182">
                  <c:v>17.899999999999999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C0-41F4-BA37-7AFF4FE3B0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87427264"/>
        <c:axId val="587425184"/>
      </c:barChart>
      <c:lineChart>
        <c:grouping val="standard"/>
        <c:varyColors val="0"/>
        <c:ser>
          <c:idx val="1"/>
          <c:order val="0"/>
          <c:tx>
            <c:strRef>
              <c:f>Hoja1!$G$3</c:f>
              <c:strCache>
                <c:ptCount val="1"/>
                <c:pt idx="0">
                  <c:v>Temp. Máx.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multiLvlStrRef>
              <c:f>Hoja1!$E$4:$F$186</c:f>
              <c:multiLvlStrCache>
                <c:ptCount val="183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  <c:pt idx="6">
                    <c:v>7</c:v>
                  </c:pt>
                  <c:pt idx="7">
                    <c:v>8</c:v>
                  </c:pt>
                  <c:pt idx="8">
                    <c:v>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13</c:v>
                  </c:pt>
                  <c:pt idx="13">
                    <c:v>14</c:v>
                  </c:pt>
                  <c:pt idx="14">
                    <c:v>15</c:v>
                  </c:pt>
                  <c:pt idx="15">
                    <c:v>16</c:v>
                  </c:pt>
                  <c:pt idx="16">
                    <c:v>17</c:v>
                  </c:pt>
                  <c:pt idx="17">
                    <c:v>18</c:v>
                  </c:pt>
                  <c:pt idx="18">
                    <c:v>19</c:v>
                  </c:pt>
                  <c:pt idx="19">
                    <c:v>20</c:v>
                  </c:pt>
                  <c:pt idx="20">
                    <c:v>21</c:v>
                  </c:pt>
                  <c:pt idx="21">
                    <c:v>22</c:v>
                  </c:pt>
                  <c:pt idx="22">
                    <c:v>23</c:v>
                  </c:pt>
                  <c:pt idx="23">
                    <c:v>24</c:v>
                  </c:pt>
                  <c:pt idx="24">
                    <c:v>25</c:v>
                  </c:pt>
                  <c:pt idx="25">
                    <c:v>26</c:v>
                  </c:pt>
                  <c:pt idx="26">
                    <c:v>27</c:v>
                  </c:pt>
                  <c:pt idx="27">
                    <c:v>28</c:v>
                  </c:pt>
                  <c:pt idx="28">
                    <c:v>29</c:v>
                  </c:pt>
                  <c:pt idx="29">
                    <c:v>30</c:v>
                  </c:pt>
                  <c:pt idx="30">
                    <c:v>1</c:v>
                  </c:pt>
                  <c:pt idx="31">
                    <c:v>2</c:v>
                  </c:pt>
                  <c:pt idx="32">
                    <c:v>3</c:v>
                  </c:pt>
                  <c:pt idx="33">
                    <c:v>4</c:v>
                  </c:pt>
                  <c:pt idx="34">
                    <c:v>5</c:v>
                  </c:pt>
                  <c:pt idx="35">
                    <c:v>6</c:v>
                  </c:pt>
                  <c:pt idx="36">
                    <c:v>7</c:v>
                  </c:pt>
                  <c:pt idx="37">
                    <c:v>8</c:v>
                  </c:pt>
                  <c:pt idx="38">
                    <c:v>9</c:v>
                  </c:pt>
                  <c:pt idx="39">
                    <c:v>10</c:v>
                  </c:pt>
                  <c:pt idx="40">
                    <c:v>11</c:v>
                  </c:pt>
                  <c:pt idx="41">
                    <c:v>12</c:v>
                  </c:pt>
                  <c:pt idx="42">
                    <c:v>13</c:v>
                  </c:pt>
                  <c:pt idx="43">
                    <c:v>14</c:v>
                  </c:pt>
                  <c:pt idx="44">
                    <c:v>15</c:v>
                  </c:pt>
                  <c:pt idx="45">
                    <c:v>16</c:v>
                  </c:pt>
                  <c:pt idx="46">
                    <c:v>17</c:v>
                  </c:pt>
                  <c:pt idx="47">
                    <c:v>18</c:v>
                  </c:pt>
                  <c:pt idx="48">
                    <c:v>19</c:v>
                  </c:pt>
                  <c:pt idx="49">
                    <c:v>20</c:v>
                  </c:pt>
                  <c:pt idx="50">
                    <c:v>21</c:v>
                  </c:pt>
                  <c:pt idx="51">
                    <c:v>22</c:v>
                  </c:pt>
                  <c:pt idx="52">
                    <c:v>23</c:v>
                  </c:pt>
                  <c:pt idx="53">
                    <c:v>24</c:v>
                  </c:pt>
                  <c:pt idx="54">
                    <c:v>25</c:v>
                  </c:pt>
                  <c:pt idx="55">
                    <c:v>26</c:v>
                  </c:pt>
                  <c:pt idx="56">
                    <c:v>27</c:v>
                  </c:pt>
                  <c:pt idx="57">
                    <c:v>28</c:v>
                  </c:pt>
                  <c:pt idx="58">
                    <c:v>29</c:v>
                  </c:pt>
                  <c:pt idx="59">
                    <c:v>30</c:v>
                  </c:pt>
                  <c:pt idx="60">
                    <c:v>31</c:v>
                  </c:pt>
                  <c:pt idx="61">
                    <c:v>1</c:v>
                  </c:pt>
                  <c:pt idx="62">
                    <c:v>2</c:v>
                  </c:pt>
                  <c:pt idx="63">
                    <c:v>3</c:v>
                  </c:pt>
                  <c:pt idx="64">
                    <c:v>4</c:v>
                  </c:pt>
                  <c:pt idx="65">
                    <c:v>5</c:v>
                  </c:pt>
                  <c:pt idx="66">
                    <c:v>6</c:v>
                  </c:pt>
                  <c:pt idx="67">
                    <c:v>7</c:v>
                  </c:pt>
                  <c:pt idx="68">
                    <c:v>8</c:v>
                  </c:pt>
                  <c:pt idx="69">
                    <c:v>9</c:v>
                  </c:pt>
                  <c:pt idx="70">
                    <c:v>10</c:v>
                  </c:pt>
                  <c:pt idx="71">
                    <c:v>11</c:v>
                  </c:pt>
                  <c:pt idx="72">
                    <c:v>12</c:v>
                  </c:pt>
                  <c:pt idx="73">
                    <c:v>13</c:v>
                  </c:pt>
                  <c:pt idx="74">
                    <c:v>14</c:v>
                  </c:pt>
                  <c:pt idx="75">
                    <c:v>15</c:v>
                  </c:pt>
                  <c:pt idx="76">
                    <c:v>16</c:v>
                  </c:pt>
                  <c:pt idx="77">
                    <c:v>17</c:v>
                  </c:pt>
                  <c:pt idx="78">
                    <c:v>18</c:v>
                  </c:pt>
                  <c:pt idx="79">
                    <c:v>19</c:v>
                  </c:pt>
                  <c:pt idx="80">
                    <c:v>20</c:v>
                  </c:pt>
                  <c:pt idx="81">
                    <c:v>21</c:v>
                  </c:pt>
                  <c:pt idx="82">
                    <c:v>22</c:v>
                  </c:pt>
                  <c:pt idx="83">
                    <c:v>23</c:v>
                  </c:pt>
                  <c:pt idx="84">
                    <c:v>24</c:v>
                  </c:pt>
                  <c:pt idx="85">
                    <c:v>25</c:v>
                  </c:pt>
                  <c:pt idx="86">
                    <c:v>26</c:v>
                  </c:pt>
                  <c:pt idx="87">
                    <c:v>27</c:v>
                  </c:pt>
                  <c:pt idx="88">
                    <c:v>28</c:v>
                  </c:pt>
                  <c:pt idx="89">
                    <c:v>29</c:v>
                  </c:pt>
                  <c:pt idx="90">
                    <c:v>30</c:v>
                  </c:pt>
                  <c:pt idx="91">
                    <c:v>1</c:v>
                  </c:pt>
                  <c:pt idx="92">
                    <c:v>2</c:v>
                  </c:pt>
                  <c:pt idx="93">
                    <c:v>3</c:v>
                  </c:pt>
                  <c:pt idx="94">
                    <c:v>4</c:v>
                  </c:pt>
                  <c:pt idx="95">
                    <c:v>5</c:v>
                  </c:pt>
                  <c:pt idx="96">
                    <c:v>6</c:v>
                  </c:pt>
                  <c:pt idx="97">
                    <c:v>7</c:v>
                  </c:pt>
                  <c:pt idx="98">
                    <c:v>8</c:v>
                  </c:pt>
                  <c:pt idx="99">
                    <c:v>9</c:v>
                  </c:pt>
                  <c:pt idx="100">
                    <c:v>10</c:v>
                  </c:pt>
                  <c:pt idx="101">
                    <c:v>11</c:v>
                  </c:pt>
                  <c:pt idx="102">
                    <c:v>12</c:v>
                  </c:pt>
                  <c:pt idx="103">
                    <c:v>13</c:v>
                  </c:pt>
                  <c:pt idx="104">
                    <c:v>14</c:v>
                  </c:pt>
                  <c:pt idx="105">
                    <c:v>15</c:v>
                  </c:pt>
                  <c:pt idx="106">
                    <c:v>16</c:v>
                  </c:pt>
                  <c:pt idx="107">
                    <c:v>17</c:v>
                  </c:pt>
                  <c:pt idx="108">
                    <c:v>18</c:v>
                  </c:pt>
                  <c:pt idx="109">
                    <c:v>19</c:v>
                  </c:pt>
                  <c:pt idx="110">
                    <c:v>20</c:v>
                  </c:pt>
                  <c:pt idx="111">
                    <c:v>21</c:v>
                  </c:pt>
                  <c:pt idx="112">
                    <c:v>22</c:v>
                  </c:pt>
                  <c:pt idx="113">
                    <c:v>23</c:v>
                  </c:pt>
                  <c:pt idx="114">
                    <c:v>24</c:v>
                  </c:pt>
                  <c:pt idx="115">
                    <c:v>25</c:v>
                  </c:pt>
                  <c:pt idx="116">
                    <c:v>26</c:v>
                  </c:pt>
                  <c:pt idx="117">
                    <c:v>27</c:v>
                  </c:pt>
                  <c:pt idx="118">
                    <c:v>28</c:v>
                  </c:pt>
                  <c:pt idx="119">
                    <c:v>29</c:v>
                  </c:pt>
                  <c:pt idx="120">
                    <c:v>30</c:v>
                  </c:pt>
                  <c:pt idx="121">
                    <c:v>31</c:v>
                  </c:pt>
                  <c:pt idx="122">
                    <c:v>1</c:v>
                  </c:pt>
                  <c:pt idx="123">
                    <c:v>2</c:v>
                  </c:pt>
                  <c:pt idx="124">
                    <c:v>3</c:v>
                  </c:pt>
                  <c:pt idx="125">
                    <c:v>4</c:v>
                  </c:pt>
                  <c:pt idx="126">
                    <c:v>5</c:v>
                  </c:pt>
                  <c:pt idx="127">
                    <c:v>6</c:v>
                  </c:pt>
                  <c:pt idx="128">
                    <c:v>7</c:v>
                  </c:pt>
                  <c:pt idx="129">
                    <c:v>8</c:v>
                  </c:pt>
                  <c:pt idx="130">
                    <c:v>9</c:v>
                  </c:pt>
                  <c:pt idx="131">
                    <c:v>10</c:v>
                  </c:pt>
                  <c:pt idx="132">
                    <c:v>11</c:v>
                  </c:pt>
                  <c:pt idx="133">
                    <c:v>12</c:v>
                  </c:pt>
                  <c:pt idx="134">
                    <c:v>13</c:v>
                  </c:pt>
                  <c:pt idx="135">
                    <c:v>14</c:v>
                  </c:pt>
                  <c:pt idx="136">
                    <c:v>15</c:v>
                  </c:pt>
                  <c:pt idx="137">
                    <c:v>16</c:v>
                  </c:pt>
                  <c:pt idx="138">
                    <c:v>17</c:v>
                  </c:pt>
                  <c:pt idx="139">
                    <c:v>18</c:v>
                  </c:pt>
                  <c:pt idx="140">
                    <c:v>19</c:v>
                  </c:pt>
                  <c:pt idx="141">
                    <c:v>20</c:v>
                  </c:pt>
                  <c:pt idx="142">
                    <c:v>21</c:v>
                  </c:pt>
                  <c:pt idx="143">
                    <c:v>22</c:v>
                  </c:pt>
                  <c:pt idx="144">
                    <c:v>23</c:v>
                  </c:pt>
                  <c:pt idx="145">
                    <c:v>24</c:v>
                  </c:pt>
                  <c:pt idx="146">
                    <c:v>25</c:v>
                  </c:pt>
                  <c:pt idx="147">
                    <c:v>26</c:v>
                  </c:pt>
                  <c:pt idx="148">
                    <c:v>27</c:v>
                  </c:pt>
                  <c:pt idx="149">
                    <c:v>28</c:v>
                  </c:pt>
                  <c:pt idx="150">
                    <c:v>29</c:v>
                  </c:pt>
                  <c:pt idx="151">
                    <c:v>30</c:v>
                  </c:pt>
                  <c:pt idx="152">
                    <c:v>31</c:v>
                  </c:pt>
                  <c:pt idx="153">
                    <c:v>1</c:v>
                  </c:pt>
                  <c:pt idx="154">
                    <c:v>2</c:v>
                  </c:pt>
                  <c:pt idx="155">
                    <c:v>3</c:v>
                  </c:pt>
                  <c:pt idx="156">
                    <c:v>4</c:v>
                  </c:pt>
                  <c:pt idx="157">
                    <c:v>5</c:v>
                  </c:pt>
                  <c:pt idx="158">
                    <c:v>6</c:v>
                  </c:pt>
                  <c:pt idx="159">
                    <c:v>7</c:v>
                  </c:pt>
                  <c:pt idx="160">
                    <c:v>8</c:v>
                  </c:pt>
                  <c:pt idx="161">
                    <c:v>9</c:v>
                  </c:pt>
                  <c:pt idx="162">
                    <c:v>10</c:v>
                  </c:pt>
                  <c:pt idx="163">
                    <c:v>11</c:v>
                  </c:pt>
                  <c:pt idx="164">
                    <c:v>12</c:v>
                  </c:pt>
                  <c:pt idx="165">
                    <c:v>13</c:v>
                  </c:pt>
                  <c:pt idx="166">
                    <c:v>14</c:v>
                  </c:pt>
                  <c:pt idx="167">
                    <c:v>15</c:v>
                  </c:pt>
                  <c:pt idx="168">
                    <c:v>16</c:v>
                  </c:pt>
                  <c:pt idx="169">
                    <c:v>17</c:v>
                  </c:pt>
                  <c:pt idx="170">
                    <c:v>18</c:v>
                  </c:pt>
                  <c:pt idx="171">
                    <c:v>19</c:v>
                  </c:pt>
                  <c:pt idx="172">
                    <c:v>20</c:v>
                  </c:pt>
                  <c:pt idx="173">
                    <c:v>21</c:v>
                  </c:pt>
                  <c:pt idx="174">
                    <c:v>22</c:v>
                  </c:pt>
                  <c:pt idx="175">
                    <c:v>23</c:v>
                  </c:pt>
                  <c:pt idx="176">
                    <c:v>24</c:v>
                  </c:pt>
                  <c:pt idx="177">
                    <c:v>25</c:v>
                  </c:pt>
                  <c:pt idx="178">
                    <c:v>26</c:v>
                  </c:pt>
                  <c:pt idx="179">
                    <c:v>27</c:v>
                  </c:pt>
                  <c:pt idx="180">
                    <c:v>28</c:v>
                  </c:pt>
                  <c:pt idx="181">
                    <c:v>29</c:v>
                  </c:pt>
                  <c:pt idx="182">
                    <c:v>30</c:v>
                  </c:pt>
                </c:lvl>
                <c:lvl>
                  <c:pt idx="0">
                    <c:v>Abril</c:v>
                  </c:pt>
                  <c:pt idx="30">
                    <c:v>Mayo</c:v>
                  </c:pt>
                  <c:pt idx="61">
                    <c:v>Junio</c:v>
                  </c:pt>
                  <c:pt idx="91">
                    <c:v>Julio</c:v>
                  </c:pt>
                  <c:pt idx="122">
                    <c:v>Agosto</c:v>
                  </c:pt>
                  <c:pt idx="153">
                    <c:v>Septiembre</c:v>
                  </c:pt>
                </c:lvl>
              </c:multiLvlStrCache>
            </c:multiLvlStrRef>
          </c:cat>
          <c:val>
            <c:numRef>
              <c:f>Hoja1!$G$4:$G$186</c:f>
              <c:numCache>
                <c:formatCode>General</c:formatCode>
                <c:ptCount val="183"/>
                <c:pt idx="0">
                  <c:v>31.6</c:v>
                </c:pt>
                <c:pt idx="1">
                  <c:v>30.5</c:v>
                </c:pt>
                <c:pt idx="2">
                  <c:v>31.5</c:v>
                </c:pt>
                <c:pt idx="3">
                  <c:v>32.1</c:v>
                </c:pt>
                <c:pt idx="4">
                  <c:v>32.6</c:v>
                </c:pt>
                <c:pt idx="5">
                  <c:v>32.6</c:v>
                </c:pt>
                <c:pt idx="6">
                  <c:v>25.7</c:v>
                </c:pt>
                <c:pt idx="7">
                  <c:v>24.8</c:v>
                </c:pt>
                <c:pt idx="8">
                  <c:v>27.9</c:v>
                </c:pt>
                <c:pt idx="9">
                  <c:v>31.5</c:v>
                </c:pt>
                <c:pt idx="10">
                  <c:v>32.200000000000003</c:v>
                </c:pt>
                <c:pt idx="11">
                  <c:v>32.299999999999997</c:v>
                </c:pt>
                <c:pt idx="12">
                  <c:v>32</c:v>
                </c:pt>
                <c:pt idx="13">
                  <c:v>32</c:v>
                </c:pt>
                <c:pt idx="14">
                  <c:v>32.6</c:v>
                </c:pt>
                <c:pt idx="15">
                  <c:v>32.5</c:v>
                </c:pt>
                <c:pt idx="16">
                  <c:v>31</c:v>
                </c:pt>
                <c:pt idx="17">
                  <c:v>29</c:v>
                </c:pt>
                <c:pt idx="18">
                  <c:v>30.2</c:v>
                </c:pt>
                <c:pt idx="19">
                  <c:v>31.1</c:v>
                </c:pt>
                <c:pt idx="20">
                  <c:v>29</c:v>
                </c:pt>
                <c:pt idx="21">
                  <c:v>27.8</c:v>
                </c:pt>
                <c:pt idx="22">
                  <c:v>29.9</c:v>
                </c:pt>
                <c:pt idx="23">
                  <c:v>29.5</c:v>
                </c:pt>
                <c:pt idx="24">
                  <c:v>29</c:v>
                </c:pt>
                <c:pt idx="25">
                  <c:v>29.8</c:v>
                </c:pt>
                <c:pt idx="26">
                  <c:v>31.1</c:v>
                </c:pt>
                <c:pt idx="27">
                  <c:v>27.2</c:v>
                </c:pt>
                <c:pt idx="28">
                  <c:v>29.5</c:v>
                </c:pt>
                <c:pt idx="29">
                  <c:v>30.7</c:v>
                </c:pt>
                <c:pt idx="30">
                  <c:v>31.2</c:v>
                </c:pt>
                <c:pt idx="31">
                  <c:v>31</c:v>
                </c:pt>
                <c:pt idx="32">
                  <c:v>32.5</c:v>
                </c:pt>
                <c:pt idx="33">
                  <c:v>31.2</c:v>
                </c:pt>
                <c:pt idx="34">
                  <c:v>31.3</c:v>
                </c:pt>
                <c:pt idx="35">
                  <c:v>31.6</c:v>
                </c:pt>
                <c:pt idx="36">
                  <c:v>32</c:v>
                </c:pt>
                <c:pt idx="37">
                  <c:v>34</c:v>
                </c:pt>
                <c:pt idx="38">
                  <c:v>33.4</c:v>
                </c:pt>
                <c:pt idx="39">
                  <c:v>32.5</c:v>
                </c:pt>
                <c:pt idx="40">
                  <c:v>32</c:v>
                </c:pt>
                <c:pt idx="41">
                  <c:v>31.8</c:v>
                </c:pt>
                <c:pt idx="42">
                  <c:v>31.7</c:v>
                </c:pt>
                <c:pt idx="43">
                  <c:v>31.6</c:v>
                </c:pt>
                <c:pt idx="44">
                  <c:v>31.7</c:v>
                </c:pt>
                <c:pt idx="45">
                  <c:v>30</c:v>
                </c:pt>
                <c:pt idx="46">
                  <c:v>31.1</c:v>
                </c:pt>
                <c:pt idx="47">
                  <c:v>30.6</c:v>
                </c:pt>
                <c:pt idx="48">
                  <c:v>28.3</c:v>
                </c:pt>
                <c:pt idx="49">
                  <c:v>30.5</c:v>
                </c:pt>
                <c:pt idx="50">
                  <c:v>31</c:v>
                </c:pt>
                <c:pt idx="51">
                  <c:v>32.5</c:v>
                </c:pt>
                <c:pt idx="52">
                  <c:v>32</c:v>
                </c:pt>
                <c:pt idx="53">
                  <c:v>32.5</c:v>
                </c:pt>
                <c:pt idx="54">
                  <c:v>32.4</c:v>
                </c:pt>
                <c:pt idx="55">
                  <c:v>32.5</c:v>
                </c:pt>
                <c:pt idx="56">
                  <c:v>32.700000000000003</c:v>
                </c:pt>
                <c:pt idx="57">
                  <c:v>30.6</c:v>
                </c:pt>
                <c:pt idx="58">
                  <c:v>32.5</c:v>
                </c:pt>
                <c:pt idx="59">
                  <c:v>31.4</c:v>
                </c:pt>
                <c:pt idx="60">
                  <c:v>31.5</c:v>
                </c:pt>
                <c:pt idx="61">
                  <c:v>31.5</c:v>
                </c:pt>
                <c:pt idx="62">
                  <c:v>31.8</c:v>
                </c:pt>
                <c:pt idx="63">
                  <c:v>31.3</c:v>
                </c:pt>
                <c:pt idx="64">
                  <c:v>32</c:v>
                </c:pt>
                <c:pt idx="65">
                  <c:v>31</c:v>
                </c:pt>
                <c:pt idx="66">
                  <c:v>31</c:v>
                </c:pt>
                <c:pt idx="67">
                  <c:v>33</c:v>
                </c:pt>
                <c:pt idx="68">
                  <c:v>31.4</c:v>
                </c:pt>
                <c:pt idx="69">
                  <c:v>30.6</c:v>
                </c:pt>
                <c:pt idx="70">
                  <c:v>30.3</c:v>
                </c:pt>
                <c:pt idx="71">
                  <c:v>31.6</c:v>
                </c:pt>
                <c:pt idx="72">
                  <c:v>31.8</c:v>
                </c:pt>
                <c:pt idx="73">
                  <c:v>31.5</c:v>
                </c:pt>
                <c:pt idx="74">
                  <c:v>31</c:v>
                </c:pt>
                <c:pt idx="75">
                  <c:v>32.299999999999997</c:v>
                </c:pt>
                <c:pt idx="76">
                  <c:v>32.1</c:v>
                </c:pt>
                <c:pt idx="77">
                  <c:v>31.5</c:v>
                </c:pt>
                <c:pt idx="78">
                  <c:v>31.3</c:v>
                </c:pt>
                <c:pt idx="79">
                  <c:v>31.6</c:v>
                </c:pt>
                <c:pt idx="80">
                  <c:v>31</c:v>
                </c:pt>
                <c:pt idx="81">
                  <c:v>32.4</c:v>
                </c:pt>
                <c:pt idx="82">
                  <c:v>31.2</c:v>
                </c:pt>
                <c:pt idx="83">
                  <c:v>31.6</c:v>
                </c:pt>
                <c:pt idx="84">
                  <c:v>32</c:v>
                </c:pt>
                <c:pt idx="85">
                  <c:v>32.1</c:v>
                </c:pt>
                <c:pt idx="86">
                  <c:v>28.5</c:v>
                </c:pt>
                <c:pt idx="87">
                  <c:v>28.5</c:v>
                </c:pt>
                <c:pt idx="88">
                  <c:v>29</c:v>
                </c:pt>
                <c:pt idx="89">
                  <c:v>32</c:v>
                </c:pt>
                <c:pt idx="90">
                  <c:v>32</c:v>
                </c:pt>
                <c:pt idx="91">
                  <c:v>32</c:v>
                </c:pt>
                <c:pt idx="92">
                  <c:v>32.799999999999997</c:v>
                </c:pt>
                <c:pt idx="93">
                  <c:v>32</c:v>
                </c:pt>
                <c:pt idx="94">
                  <c:v>31.9</c:v>
                </c:pt>
                <c:pt idx="95">
                  <c:v>33</c:v>
                </c:pt>
                <c:pt idx="96">
                  <c:v>32.700000000000003</c:v>
                </c:pt>
                <c:pt idx="97">
                  <c:v>33.1</c:v>
                </c:pt>
                <c:pt idx="98">
                  <c:v>32.5</c:v>
                </c:pt>
                <c:pt idx="99">
                  <c:v>34</c:v>
                </c:pt>
                <c:pt idx="100">
                  <c:v>33.6</c:v>
                </c:pt>
                <c:pt idx="101">
                  <c:v>32.5</c:v>
                </c:pt>
                <c:pt idx="102">
                  <c:v>31.6</c:v>
                </c:pt>
                <c:pt idx="103">
                  <c:v>31.5</c:v>
                </c:pt>
                <c:pt idx="104">
                  <c:v>32.9</c:v>
                </c:pt>
                <c:pt idx="105">
                  <c:v>33.5</c:v>
                </c:pt>
                <c:pt idx="106">
                  <c:v>33.200000000000003</c:v>
                </c:pt>
                <c:pt idx="107">
                  <c:v>33.4</c:v>
                </c:pt>
                <c:pt idx="108">
                  <c:v>34.200000000000003</c:v>
                </c:pt>
                <c:pt idx="109">
                  <c:v>34</c:v>
                </c:pt>
                <c:pt idx="110">
                  <c:v>33.5</c:v>
                </c:pt>
                <c:pt idx="111">
                  <c:v>32.299999999999997</c:v>
                </c:pt>
                <c:pt idx="112">
                  <c:v>32.5</c:v>
                </c:pt>
                <c:pt idx="113">
                  <c:v>33.5</c:v>
                </c:pt>
                <c:pt idx="114">
                  <c:v>32.6</c:v>
                </c:pt>
                <c:pt idx="115">
                  <c:v>33</c:v>
                </c:pt>
                <c:pt idx="116">
                  <c:v>34</c:v>
                </c:pt>
                <c:pt idx="117">
                  <c:v>33.1</c:v>
                </c:pt>
                <c:pt idx="118">
                  <c:v>31.8</c:v>
                </c:pt>
                <c:pt idx="119">
                  <c:v>34.5</c:v>
                </c:pt>
                <c:pt idx="120">
                  <c:v>34.5</c:v>
                </c:pt>
                <c:pt idx="121">
                  <c:v>32.799999999999997</c:v>
                </c:pt>
                <c:pt idx="122">
                  <c:v>34.4</c:v>
                </c:pt>
                <c:pt idx="123">
                  <c:v>32.6</c:v>
                </c:pt>
                <c:pt idx="124">
                  <c:v>33</c:v>
                </c:pt>
                <c:pt idx="125">
                  <c:v>32.1</c:v>
                </c:pt>
                <c:pt idx="126">
                  <c:v>33.299999999999997</c:v>
                </c:pt>
                <c:pt idx="127">
                  <c:v>30</c:v>
                </c:pt>
                <c:pt idx="128">
                  <c:v>32.700000000000003</c:v>
                </c:pt>
                <c:pt idx="129">
                  <c:v>33</c:v>
                </c:pt>
                <c:pt idx="130">
                  <c:v>33.1</c:v>
                </c:pt>
                <c:pt idx="131">
                  <c:v>33.1</c:v>
                </c:pt>
                <c:pt idx="132">
                  <c:v>33</c:v>
                </c:pt>
                <c:pt idx="133">
                  <c:v>32.799999999999997</c:v>
                </c:pt>
                <c:pt idx="134">
                  <c:v>33.5</c:v>
                </c:pt>
                <c:pt idx="135">
                  <c:v>32.6</c:v>
                </c:pt>
                <c:pt idx="136">
                  <c:v>33</c:v>
                </c:pt>
                <c:pt idx="137">
                  <c:v>32.700000000000003</c:v>
                </c:pt>
                <c:pt idx="138">
                  <c:v>32.6</c:v>
                </c:pt>
                <c:pt idx="139">
                  <c:v>31.7</c:v>
                </c:pt>
                <c:pt idx="140">
                  <c:v>32.5</c:v>
                </c:pt>
                <c:pt idx="141">
                  <c:v>32</c:v>
                </c:pt>
                <c:pt idx="142">
                  <c:v>31.9</c:v>
                </c:pt>
                <c:pt idx="143">
                  <c:v>32</c:v>
                </c:pt>
                <c:pt idx="144">
                  <c:v>32.200000000000003</c:v>
                </c:pt>
                <c:pt idx="145">
                  <c:v>32.6</c:v>
                </c:pt>
                <c:pt idx="146">
                  <c:v>32.200000000000003</c:v>
                </c:pt>
                <c:pt idx="147">
                  <c:v>33</c:v>
                </c:pt>
                <c:pt idx="148">
                  <c:v>32.799999999999997</c:v>
                </c:pt>
                <c:pt idx="149">
                  <c:v>32.6</c:v>
                </c:pt>
                <c:pt idx="150">
                  <c:v>33.1</c:v>
                </c:pt>
                <c:pt idx="151">
                  <c:v>32.1</c:v>
                </c:pt>
                <c:pt idx="152">
                  <c:v>33.5</c:v>
                </c:pt>
                <c:pt idx="153">
                  <c:v>33.200000000000003</c:v>
                </c:pt>
                <c:pt idx="154">
                  <c:v>32.200000000000003</c:v>
                </c:pt>
                <c:pt idx="155">
                  <c:v>32.700000000000003</c:v>
                </c:pt>
                <c:pt idx="156">
                  <c:v>32.6</c:v>
                </c:pt>
                <c:pt idx="157">
                  <c:v>32</c:v>
                </c:pt>
                <c:pt idx="158">
                  <c:v>32.1</c:v>
                </c:pt>
                <c:pt idx="159">
                  <c:v>32.200000000000003</c:v>
                </c:pt>
                <c:pt idx="160">
                  <c:v>31.9</c:v>
                </c:pt>
                <c:pt idx="161">
                  <c:v>32.5</c:v>
                </c:pt>
                <c:pt idx="162">
                  <c:v>30</c:v>
                </c:pt>
                <c:pt idx="163">
                  <c:v>32.299999999999997</c:v>
                </c:pt>
                <c:pt idx="164">
                  <c:v>31.6</c:v>
                </c:pt>
                <c:pt idx="165">
                  <c:v>32.200000000000003</c:v>
                </c:pt>
                <c:pt idx="166">
                  <c:v>30.7</c:v>
                </c:pt>
                <c:pt idx="167">
                  <c:v>32.5</c:v>
                </c:pt>
                <c:pt idx="168">
                  <c:v>32.299999999999997</c:v>
                </c:pt>
                <c:pt idx="169">
                  <c:v>32.6</c:v>
                </c:pt>
                <c:pt idx="170">
                  <c:v>33.1</c:v>
                </c:pt>
                <c:pt idx="171">
                  <c:v>32.6</c:v>
                </c:pt>
                <c:pt idx="172">
                  <c:v>33.200000000000003</c:v>
                </c:pt>
                <c:pt idx="173">
                  <c:v>32</c:v>
                </c:pt>
                <c:pt idx="174">
                  <c:v>32.200000000000003</c:v>
                </c:pt>
                <c:pt idx="175">
                  <c:v>32</c:v>
                </c:pt>
                <c:pt idx="176">
                  <c:v>32.4</c:v>
                </c:pt>
                <c:pt idx="177">
                  <c:v>33</c:v>
                </c:pt>
                <c:pt idx="178">
                  <c:v>32.700000000000003</c:v>
                </c:pt>
                <c:pt idx="179">
                  <c:v>32.1</c:v>
                </c:pt>
                <c:pt idx="180">
                  <c:v>33.200000000000003</c:v>
                </c:pt>
                <c:pt idx="181">
                  <c:v>33</c:v>
                </c:pt>
                <c:pt idx="182">
                  <c:v>31.4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9C0-41F4-BA37-7AFF4FE3B021}"/>
            </c:ext>
          </c:extLst>
        </c:ser>
        <c:ser>
          <c:idx val="2"/>
          <c:order val="1"/>
          <c:tx>
            <c:strRef>
              <c:f>Hoja1!$H$3</c:f>
              <c:strCache>
                <c:ptCount val="1"/>
                <c:pt idx="0">
                  <c:v>Temp. Mín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Hoja1!$E$4:$F$186</c:f>
              <c:multiLvlStrCache>
                <c:ptCount val="183"/>
                <c:lvl>
                  <c:pt idx="0">
                    <c:v>1</c:v>
                  </c:pt>
                  <c:pt idx="1">
                    <c:v>2</c:v>
                  </c:pt>
                  <c:pt idx="2">
                    <c:v>3</c:v>
                  </c:pt>
                  <c:pt idx="3">
                    <c:v>4</c:v>
                  </c:pt>
                  <c:pt idx="4">
                    <c:v>5</c:v>
                  </c:pt>
                  <c:pt idx="5">
                    <c:v>6</c:v>
                  </c:pt>
                  <c:pt idx="6">
                    <c:v>7</c:v>
                  </c:pt>
                  <c:pt idx="7">
                    <c:v>8</c:v>
                  </c:pt>
                  <c:pt idx="8">
                    <c:v>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13</c:v>
                  </c:pt>
                  <c:pt idx="13">
                    <c:v>14</c:v>
                  </c:pt>
                  <c:pt idx="14">
                    <c:v>15</c:v>
                  </c:pt>
                  <c:pt idx="15">
                    <c:v>16</c:v>
                  </c:pt>
                  <c:pt idx="16">
                    <c:v>17</c:v>
                  </c:pt>
                  <c:pt idx="17">
                    <c:v>18</c:v>
                  </c:pt>
                  <c:pt idx="18">
                    <c:v>19</c:v>
                  </c:pt>
                  <c:pt idx="19">
                    <c:v>20</c:v>
                  </c:pt>
                  <c:pt idx="20">
                    <c:v>21</c:v>
                  </c:pt>
                  <c:pt idx="21">
                    <c:v>22</c:v>
                  </c:pt>
                  <c:pt idx="22">
                    <c:v>23</c:v>
                  </c:pt>
                  <c:pt idx="23">
                    <c:v>24</c:v>
                  </c:pt>
                  <c:pt idx="24">
                    <c:v>25</c:v>
                  </c:pt>
                  <c:pt idx="25">
                    <c:v>26</c:v>
                  </c:pt>
                  <c:pt idx="26">
                    <c:v>27</c:v>
                  </c:pt>
                  <c:pt idx="27">
                    <c:v>28</c:v>
                  </c:pt>
                  <c:pt idx="28">
                    <c:v>29</c:v>
                  </c:pt>
                  <c:pt idx="29">
                    <c:v>30</c:v>
                  </c:pt>
                  <c:pt idx="30">
                    <c:v>1</c:v>
                  </c:pt>
                  <c:pt idx="31">
                    <c:v>2</c:v>
                  </c:pt>
                  <c:pt idx="32">
                    <c:v>3</c:v>
                  </c:pt>
                  <c:pt idx="33">
                    <c:v>4</c:v>
                  </c:pt>
                  <c:pt idx="34">
                    <c:v>5</c:v>
                  </c:pt>
                  <c:pt idx="35">
                    <c:v>6</c:v>
                  </c:pt>
                  <c:pt idx="36">
                    <c:v>7</c:v>
                  </c:pt>
                  <c:pt idx="37">
                    <c:v>8</c:v>
                  </c:pt>
                  <c:pt idx="38">
                    <c:v>9</c:v>
                  </c:pt>
                  <c:pt idx="39">
                    <c:v>10</c:v>
                  </c:pt>
                  <c:pt idx="40">
                    <c:v>11</c:v>
                  </c:pt>
                  <c:pt idx="41">
                    <c:v>12</c:v>
                  </c:pt>
                  <c:pt idx="42">
                    <c:v>13</c:v>
                  </c:pt>
                  <c:pt idx="43">
                    <c:v>14</c:v>
                  </c:pt>
                  <c:pt idx="44">
                    <c:v>15</c:v>
                  </c:pt>
                  <c:pt idx="45">
                    <c:v>16</c:v>
                  </c:pt>
                  <c:pt idx="46">
                    <c:v>17</c:v>
                  </c:pt>
                  <c:pt idx="47">
                    <c:v>18</c:v>
                  </c:pt>
                  <c:pt idx="48">
                    <c:v>19</c:v>
                  </c:pt>
                  <c:pt idx="49">
                    <c:v>20</c:v>
                  </c:pt>
                  <c:pt idx="50">
                    <c:v>21</c:v>
                  </c:pt>
                  <c:pt idx="51">
                    <c:v>22</c:v>
                  </c:pt>
                  <c:pt idx="52">
                    <c:v>23</c:v>
                  </c:pt>
                  <c:pt idx="53">
                    <c:v>24</c:v>
                  </c:pt>
                  <c:pt idx="54">
                    <c:v>25</c:v>
                  </c:pt>
                  <c:pt idx="55">
                    <c:v>26</c:v>
                  </c:pt>
                  <c:pt idx="56">
                    <c:v>27</c:v>
                  </c:pt>
                  <c:pt idx="57">
                    <c:v>28</c:v>
                  </c:pt>
                  <c:pt idx="58">
                    <c:v>29</c:v>
                  </c:pt>
                  <c:pt idx="59">
                    <c:v>30</c:v>
                  </c:pt>
                  <c:pt idx="60">
                    <c:v>31</c:v>
                  </c:pt>
                  <c:pt idx="61">
                    <c:v>1</c:v>
                  </c:pt>
                  <c:pt idx="62">
                    <c:v>2</c:v>
                  </c:pt>
                  <c:pt idx="63">
                    <c:v>3</c:v>
                  </c:pt>
                  <c:pt idx="64">
                    <c:v>4</c:v>
                  </c:pt>
                  <c:pt idx="65">
                    <c:v>5</c:v>
                  </c:pt>
                  <c:pt idx="66">
                    <c:v>6</c:v>
                  </c:pt>
                  <c:pt idx="67">
                    <c:v>7</c:v>
                  </c:pt>
                  <c:pt idx="68">
                    <c:v>8</c:v>
                  </c:pt>
                  <c:pt idx="69">
                    <c:v>9</c:v>
                  </c:pt>
                  <c:pt idx="70">
                    <c:v>10</c:v>
                  </c:pt>
                  <c:pt idx="71">
                    <c:v>11</c:v>
                  </c:pt>
                  <c:pt idx="72">
                    <c:v>12</c:v>
                  </c:pt>
                  <c:pt idx="73">
                    <c:v>13</c:v>
                  </c:pt>
                  <c:pt idx="74">
                    <c:v>14</c:v>
                  </c:pt>
                  <c:pt idx="75">
                    <c:v>15</c:v>
                  </c:pt>
                  <c:pt idx="76">
                    <c:v>16</c:v>
                  </c:pt>
                  <c:pt idx="77">
                    <c:v>17</c:v>
                  </c:pt>
                  <c:pt idx="78">
                    <c:v>18</c:v>
                  </c:pt>
                  <c:pt idx="79">
                    <c:v>19</c:v>
                  </c:pt>
                  <c:pt idx="80">
                    <c:v>20</c:v>
                  </c:pt>
                  <c:pt idx="81">
                    <c:v>21</c:v>
                  </c:pt>
                  <c:pt idx="82">
                    <c:v>22</c:v>
                  </c:pt>
                  <c:pt idx="83">
                    <c:v>23</c:v>
                  </c:pt>
                  <c:pt idx="84">
                    <c:v>24</c:v>
                  </c:pt>
                  <c:pt idx="85">
                    <c:v>25</c:v>
                  </c:pt>
                  <c:pt idx="86">
                    <c:v>26</c:v>
                  </c:pt>
                  <c:pt idx="87">
                    <c:v>27</c:v>
                  </c:pt>
                  <c:pt idx="88">
                    <c:v>28</c:v>
                  </c:pt>
                  <c:pt idx="89">
                    <c:v>29</c:v>
                  </c:pt>
                  <c:pt idx="90">
                    <c:v>30</c:v>
                  </c:pt>
                  <c:pt idx="91">
                    <c:v>1</c:v>
                  </c:pt>
                  <c:pt idx="92">
                    <c:v>2</c:v>
                  </c:pt>
                  <c:pt idx="93">
                    <c:v>3</c:v>
                  </c:pt>
                  <c:pt idx="94">
                    <c:v>4</c:v>
                  </c:pt>
                  <c:pt idx="95">
                    <c:v>5</c:v>
                  </c:pt>
                  <c:pt idx="96">
                    <c:v>6</c:v>
                  </c:pt>
                  <c:pt idx="97">
                    <c:v>7</c:v>
                  </c:pt>
                  <c:pt idx="98">
                    <c:v>8</c:v>
                  </c:pt>
                  <c:pt idx="99">
                    <c:v>9</c:v>
                  </c:pt>
                  <c:pt idx="100">
                    <c:v>10</c:v>
                  </c:pt>
                  <c:pt idx="101">
                    <c:v>11</c:v>
                  </c:pt>
                  <c:pt idx="102">
                    <c:v>12</c:v>
                  </c:pt>
                  <c:pt idx="103">
                    <c:v>13</c:v>
                  </c:pt>
                  <c:pt idx="104">
                    <c:v>14</c:v>
                  </c:pt>
                  <c:pt idx="105">
                    <c:v>15</c:v>
                  </c:pt>
                  <c:pt idx="106">
                    <c:v>16</c:v>
                  </c:pt>
                  <c:pt idx="107">
                    <c:v>17</c:v>
                  </c:pt>
                  <c:pt idx="108">
                    <c:v>18</c:v>
                  </c:pt>
                  <c:pt idx="109">
                    <c:v>19</c:v>
                  </c:pt>
                  <c:pt idx="110">
                    <c:v>20</c:v>
                  </c:pt>
                  <c:pt idx="111">
                    <c:v>21</c:v>
                  </c:pt>
                  <c:pt idx="112">
                    <c:v>22</c:v>
                  </c:pt>
                  <c:pt idx="113">
                    <c:v>23</c:v>
                  </c:pt>
                  <c:pt idx="114">
                    <c:v>24</c:v>
                  </c:pt>
                  <c:pt idx="115">
                    <c:v>25</c:v>
                  </c:pt>
                  <c:pt idx="116">
                    <c:v>26</c:v>
                  </c:pt>
                  <c:pt idx="117">
                    <c:v>27</c:v>
                  </c:pt>
                  <c:pt idx="118">
                    <c:v>28</c:v>
                  </c:pt>
                  <c:pt idx="119">
                    <c:v>29</c:v>
                  </c:pt>
                  <c:pt idx="120">
                    <c:v>30</c:v>
                  </c:pt>
                  <c:pt idx="121">
                    <c:v>31</c:v>
                  </c:pt>
                  <c:pt idx="122">
                    <c:v>1</c:v>
                  </c:pt>
                  <c:pt idx="123">
                    <c:v>2</c:v>
                  </c:pt>
                  <c:pt idx="124">
                    <c:v>3</c:v>
                  </c:pt>
                  <c:pt idx="125">
                    <c:v>4</c:v>
                  </c:pt>
                  <c:pt idx="126">
                    <c:v>5</c:v>
                  </c:pt>
                  <c:pt idx="127">
                    <c:v>6</c:v>
                  </c:pt>
                  <c:pt idx="128">
                    <c:v>7</c:v>
                  </c:pt>
                  <c:pt idx="129">
                    <c:v>8</c:v>
                  </c:pt>
                  <c:pt idx="130">
                    <c:v>9</c:v>
                  </c:pt>
                  <c:pt idx="131">
                    <c:v>10</c:v>
                  </c:pt>
                  <c:pt idx="132">
                    <c:v>11</c:v>
                  </c:pt>
                  <c:pt idx="133">
                    <c:v>12</c:v>
                  </c:pt>
                  <c:pt idx="134">
                    <c:v>13</c:v>
                  </c:pt>
                  <c:pt idx="135">
                    <c:v>14</c:v>
                  </c:pt>
                  <c:pt idx="136">
                    <c:v>15</c:v>
                  </c:pt>
                  <c:pt idx="137">
                    <c:v>16</c:v>
                  </c:pt>
                  <c:pt idx="138">
                    <c:v>17</c:v>
                  </c:pt>
                  <c:pt idx="139">
                    <c:v>18</c:v>
                  </c:pt>
                  <c:pt idx="140">
                    <c:v>19</c:v>
                  </c:pt>
                  <c:pt idx="141">
                    <c:v>20</c:v>
                  </c:pt>
                  <c:pt idx="142">
                    <c:v>21</c:v>
                  </c:pt>
                  <c:pt idx="143">
                    <c:v>22</c:v>
                  </c:pt>
                  <c:pt idx="144">
                    <c:v>23</c:v>
                  </c:pt>
                  <c:pt idx="145">
                    <c:v>24</c:v>
                  </c:pt>
                  <c:pt idx="146">
                    <c:v>25</c:v>
                  </c:pt>
                  <c:pt idx="147">
                    <c:v>26</c:v>
                  </c:pt>
                  <c:pt idx="148">
                    <c:v>27</c:v>
                  </c:pt>
                  <c:pt idx="149">
                    <c:v>28</c:v>
                  </c:pt>
                  <c:pt idx="150">
                    <c:v>29</c:v>
                  </c:pt>
                  <c:pt idx="151">
                    <c:v>30</c:v>
                  </c:pt>
                  <c:pt idx="152">
                    <c:v>31</c:v>
                  </c:pt>
                  <c:pt idx="153">
                    <c:v>1</c:v>
                  </c:pt>
                  <c:pt idx="154">
                    <c:v>2</c:v>
                  </c:pt>
                  <c:pt idx="155">
                    <c:v>3</c:v>
                  </c:pt>
                  <c:pt idx="156">
                    <c:v>4</c:v>
                  </c:pt>
                  <c:pt idx="157">
                    <c:v>5</c:v>
                  </c:pt>
                  <c:pt idx="158">
                    <c:v>6</c:v>
                  </c:pt>
                  <c:pt idx="159">
                    <c:v>7</c:v>
                  </c:pt>
                  <c:pt idx="160">
                    <c:v>8</c:v>
                  </c:pt>
                  <c:pt idx="161">
                    <c:v>9</c:v>
                  </c:pt>
                  <c:pt idx="162">
                    <c:v>10</c:v>
                  </c:pt>
                  <c:pt idx="163">
                    <c:v>11</c:v>
                  </c:pt>
                  <c:pt idx="164">
                    <c:v>12</c:v>
                  </c:pt>
                  <c:pt idx="165">
                    <c:v>13</c:v>
                  </c:pt>
                  <c:pt idx="166">
                    <c:v>14</c:v>
                  </c:pt>
                  <c:pt idx="167">
                    <c:v>15</c:v>
                  </c:pt>
                  <c:pt idx="168">
                    <c:v>16</c:v>
                  </c:pt>
                  <c:pt idx="169">
                    <c:v>17</c:v>
                  </c:pt>
                  <c:pt idx="170">
                    <c:v>18</c:v>
                  </c:pt>
                  <c:pt idx="171">
                    <c:v>19</c:v>
                  </c:pt>
                  <c:pt idx="172">
                    <c:v>20</c:v>
                  </c:pt>
                  <c:pt idx="173">
                    <c:v>21</c:v>
                  </c:pt>
                  <c:pt idx="174">
                    <c:v>22</c:v>
                  </c:pt>
                  <c:pt idx="175">
                    <c:v>23</c:v>
                  </c:pt>
                  <c:pt idx="176">
                    <c:v>24</c:v>
                  </c:pt>
                  <c:pt idx="177">
                    <c:v>25</c:v>
                  </c:pt>
                  <c:pt idx="178">
                    <c:v>26</c:v>
                  </c:pt>
                  <c:pt idx="179">
                    <c:v>27</c:v>
                  </c:pt>
                  <c:pt idx="180">
                    <c:v>28</c:v>
                  </c:pt>
                  <c:pt idx="181">
                    <c:v>29</c:v>
                  </c:pt>
                  <c:pt idx="182">
                    <c:v>30</c:v>
                  </c:pt>
                </c:lvl>
                <c:lvl>
                  <c:pt idx="0">
                    <c:v>Abril</c:v>
                  </c:pt>
                  <c:pt idx="30">
                    <c:v>Mayo</c:v>
                  </c:pt>
                  <c:pt idx="61">
                    <c:v>Junio</c:v>
                  </c:pt>
                  <c:pt idx="91">
                    <c:v>Julio</c:v>
                  </c:pt>
                  <c:pt idx="122">
                    <c:v>Agosto</c:v>
                  </c:pt>
                  <c:pt idx="153">
                    <c:v>Septiembre</c:v>
                  </c:pt>
                </c:lvl>
              </c:multiLvlStrCache>
            </c:multiLvlStrRef>
          </c:cat>
          <c:val>
            <c:numRef>
              <c:f>Hoja1!$H$4:$H$186</c:f>
              <c:numCache>
                <c:formatCode>General</c:formatCode>
                <c:ptCount val="183"/>
                <c:pt idx="0">
                  <c:v>19.899999999999999</c:v>
                </c:pt>
                <c:pt idx="1">
                  <c:v>19</c:v>
                </c:pt>
                <c:pt idx="2">
                  <c:v>20.5</c:v>
                </c:pt>
                <c:pt idx="3">
                  <c:v>17.5</c:v>
                </c:pt>
                <c:pt idx="4">
                  <c:v>17</c:v>
                </c:pt>
                <c:pt idx="5">
                  <c:v>16.5</c:v>
                </c:pt>
                <c:pt idx="6">
                  <c:v>17.899999999999999</c:v>
                </c:pt>
                <c:pt idx="7">
                  <c:v>12</c:v>
                </c:pt>
                <c:pt idx="8">
                  <c:v>9.5</c:v>
                </c:pt>
                <c:pt idx="9">
                  <c:v>14.5</c:v>
                </c:pt>
                <c:pt idx="10">
                  <c:v>20.2</c:v>
                </c:pt>
                <c:pt idx="11">
                  <c:v>17.7</c:v>
                </c:pt>
                <c:pt idx="12">
                  <c:v>20</c:v>
                </c:pt>
                <c:pt idx="13">
                  <c:v>21.8</c:v>
                </c:pt>
                <c:pt idx="14">
                  <c:v>21.5</c:v>
                </c:pt>
                <c:pt idx="15">
                  <c:v>17.7</c:v>
                </c:pt>
                <c:pt idx="16">
                  <c:v>18.100000000000001</c:v>
                </c:pt>
                <c:pt idx="17">
                  <c:v>20.8</c:v>
                </c:pt>
                <c:pt idx="18">
                  <c:v>18.5</c:v>
                </c:pt>
                <c:pt idx="19">
                  <c:v>19</c:v>
                </c:pt>
                <c:pt idx="20">
                  <c:v>18.5</c:v>
                </c:pt>
                <c:pt idx="21">
                  <c:v>15.7</c:v>
                </c:pt>
                <c:pt idx="22">
                  <c:v>19.3</c:v>
                </c:pt>
                <c:pt idx="23">
                  <c:v>16</c:v>
                </c:pt>
                <c:pt idx="24">
                  <c:v>18.100000000000001</c:v>
                </c:pt>
                <c:pt idx="25">
                  <c:v>21.2</c:v>
                </c:pt>
                <c:pt idx="26">
                  <c:v>21.3</c:v>
                </c:pt>
                <c:pt idx="27">
                  <c:v>21</c:v>
                </c:pt>
                <c:pt idx="28">
                  <c:v>20.399999999999999</c:v>
                </c:pt>
                <c:pt idx="29">
                  <c:v>20.7</c:v>
                </c:pt>
                <c:pt idx="30">
                  <c:v>20.3</c:v>
                </c:pt>
                <c:pt idx="31">
                  <c:v>20.8</c:v>
                </c:pt>
                <c:pt idx="32">
                  <c:v>19</c:v>
                </c:pt>
                <c:pt idx="33">
                  <c:v>20.100000000000001</c:v>
                </c:pt>
                <c:pt idx="34">
                  <c:v>20.3</c:v>
                </c:pt>
                <c:pt idx="35">
                  <c:v>20</c:v>
                </c:pt>
                <c:pt idx="36">
                  <c:v>21</c:v>
                </c:pt>
                <c:pt idx="37">
                  <c:v>20.399999999999999</c:v>
                </c:pt>
                <c:pt idx="38">
                  <c:v>22.5</c:v>
                </c:pt>
                <c:pt idx="39">
                  <c:v>22.4</c:v>
                </c:pt>
                <c:pt idx="40">
                  <c:v>21.8</c:v>
                </c:pt>
                <c:pt idx="41">
                  <c:v>22</c:v>
                </c:pt>
                <c:pt idx="42">
                  <c:v>21.6</c:v>
                </c:pt>
                <c:pt idx="43">
                  <c:v>21.8</c:v>
                </c:pt>
                <c:pt idx="44">
                  <c:v>21.5</c:v>
                </c:pt>
                <c:pt idx="45">
                  <c:v>21.4</c:v>
                </c:pt>
                <c:pt idx="46">
                  <c:v>19.2</c:v>
                </c:pt>
                <c:pt idx="47">
                  <c:v>18.7</c:v>
                </c:pt>
                <c:pt idx="48">
                  <c:v>19.100000000000001</c:v>
                </c:pt>
                <c:pt idx="49">
                  <c:v>16.100000000000001</c:v>
                </c:pt>
                <c:pt idx="50">
                  <c:v>19.2</c:v>
                </c:pt>
                <c:pt idx="51">
                  <c:v>20.2</c:v>
                </c:pt>
                <c:pt idx="52">
                  <c:v>20</c:v>
                </c:pt>
                <c:pt idx="53">
                  <c:v>18.7</c:v>
                </c:pt>
                <c:pt idx="54">
                  <c:v>18.8</c:v>
                </c:pt>
                <c:pt idx="55">
                  <c:v>20.3</c:v>
                </c:pt>
                <c:pt idx="56">
                  <c:v>20.2</c:v>
                </c:pt>
                <c:pt idx="57">
                  <c:v>20.6</c:v>
                </c:pt>
                <c:pt idx="58">
                  <c:v>21.6</c:v>
                </c:pt>
                <c:pt idx="59">
                  <c:v>21.4</c:v>
                </c:pt>
                <c:pt idx="60">
                  <c:v>21.1</c:v>
                </c:pt>
                <c:pt idx="61">
                  <c:v>20</c:v>
                </c:pt>
                <c:pt idx="62">
                  <c:v>22</c:v>
                </c:pt>
                <c:pt idx="63">
                  <c:v>21</c:v>
                </c:pt>
                <c:pt idx="64">
                  <c:v>20.6</c:v>
                </c:pt>
                <c:pt idx="65">
                  <c:v>20.399999999999999</c:v>
                </c:pt>
                <c:pt idx="66">
                  <c:v>21</c:v>
                </c:pt>
                <c:pt idx="67">
                  <c:v>20.5</c:v>
                </c:pt>
                <c:pt idx="68">
                  <c:v>18.2</c:v>
                </c:pt>
                <c:pt idx="69">
                  <c:v>18.7</c:v>
                </c:pt>
                <c:pt idx="70">
                  <c:v>19.600000000000001</c:v>
                </c:pt>
                <c:pt idx="71">
                  <c:v>17.899999999999999</c:v>
                </c:pt>
                <c:pt idx="72">
                  <c:v>20.5</c:v>
                </c:pt>
                <c:pt idx="73">
                  <c:v>20.399999999999999</c:v>
                </c:pt>
                <c:pt idx="74">
                  <c:v>20.8</c:v>
                </c:pt>
                <c:pt idx="75">
                  <c:v>20.100000000000001</c:v>
                </c:pt>
                <c:pt idx="76">
                  <c:v>20.3</c:v>
                </c:pt>
                <c:pt idx="77">
                  <c:v>21</c:v>
                </c:pt>
                <c:pt idx="78">
                  <c:v>21.6</c:v>
                </c:pt>
                <c:pt idx="79">
                  <c:v>20.399999999999999</c:v>
                </c:pt>
                <c:pt idx="80">
                  <c:v>21.5</c:v>
                </c:pt>
                <c:pt idx="81">
                  <c:v>20.8</c:v>
                </c:pt>
                <c:pt idx="82">
                  <c:v>20.2</c:v>
                </c:pt>
                <c:pt idx="83">
                  <c:v>20.6</c:v>
                </c:pt>
                <c:pt idx="84">
                  <c:v>20.5</c:v>
                </c:pt>
                <c:pt idx="85">
                  <c:v>21.5</c:v>
                </c:pt>
                <c:pt idx="86">
                  <c:v>21.9</c:v>
                </c:pt>
                <c:pt idx="87">
                  <c:v>23</c:v>
                </c:pt>
                <c:pt idx="88">
                  <c:v>21.8</c:v>
                </c:pt>
                <c:pt idx="89">
                  <c:v>23.4</c:v>
                </c:pt>
                <c:pt idx="90">
                  <c:v>24</c:v>
                </c:pt>
                <c:pt idx="91">
                  <c:v>23.8</c:v>
                </c:pt>
                <c:pt idx="92">
                  <c:v>22</c:v>
                </c:pt>
                <c:pt idx="93">
                  <c:v>22.7</c:v>
                </c:pt>
                <c:pt idx="94">
                  <c:v>21.5</c:v>
                </c:pt>
                <c:pt idx="95">
                  <c:v>20.8</c:v>
                </c:pt>
                <c:pt idx="96">
                  <c:v>20.6</c:v>
                </c:pt>
                <c:pt idx="97">
                  <c:v>22.5</c:v>
                </c:pt>
                <c:pt idx="98">
                  <c:v>22.2</c:v>
                </c:pt>
                <c:pt idx="99">
                  <c:v>20.6</c:v>
                </c:pt>
                <c:pt idx="100">
                  <c:v>21.8</c:v>
                </c:pt>
                <c:pt idx="101">
                  <c:v>22.3</c:v>
                </c:pt>
                <c:pt idx="102">
                  <c:v>23.4</c:v>
                </c:pt>
                <c:pt idx="103">
                  <c:v>22.2</c:v>
                </c:pt>
                <c:pt idx="104">
                  <c:v>21</c:v>
                </c:pt>
                <c:pt idx="105">
                  <c:v>23.5</c:v>
                </c:pt>
                <c:pt idx="106">
                  <c:v>22.5</c:v>
                </c:pt>
                <c:pt idx="107">
                  <c:v>24.2</c:v>
                </c:pt>
                <c:pt idx="108">
                  <c:v>22.7</c:v>
                </c:pt>
                <c:pt idx="109">
                  <c:v>23.5</c:v>
                </c:pt>
                <c:pt idx="110">
                  <c:v>23.5</c:v>
                </c:pt>
                <c:pt idx="111">
                  <c:v>21.4</c:v>
                </c:pt>
                <c:pt idx="112">
                  <c:v>20.399999999999999</c:v>
                </c:pt>
                <c:pt idx="113">
                  <c:v>21.7</c:v>
                </c:pt>
                <c:pt idx="114">
                  <c:v>22</c:v>
                </c:pt>
                <c:pt idx="115">
                  <c:v>21.5</c:v>
                </c:pt>
                <c:pt idx="116">
                  <c:v>21.9</c:v>
                </c:pt>
                <c:pt idx="117">
                  <c:v>24.6</c:v>
                </c:pt>
                <c:pt idx="118">
                  <c:v>24.2</c:v>
                </c:pt>
                <c:pt idx="119">
                  <c:v>22.3</c:v>
                </c:pt>
                <c:pt idx="120">
                  <c:v>21.5</c:v>
                </c:pt>
                <c:pt idx="121">
                  <c:v>23.6</c:v>
                </c:pt>
                <c:pt idx="122">
                  <c:v>21.7</c:v>
                </c:pt>
                <c:pt idx="123">
                  <c:v>21.6</c:v>
                </c:pt>
                <c:pt idx="124">
                  <c:v>24.3</c:v>
                </c:pt>
                <c:pt idx="125">
                  <c:v>24</c:v>
                </c:pt>
                <c:pt idx="126">
                  <c:v>20.7</c:v>
                </c:pt>
                <c:pt idx="127">
                  <c:v>22.4</c:v>
                </c:pt>
                <c:pt idx="128">
                  <c:v>22.2</c:v>
                </c:pt>
                <c:pt idx="129">
                  <c:v>21.6</c:v>
                </c:pt>
                <c:pt idx="130">
                  <c:v>24.2</c:v>
                </c:pt>
                <c:pt idx="131">
                  <c:v>23.7</c:v>
                </c:pt>
                <c:pt idx="132">
                  <c:v>22.2</c:v>
                </c:pt>
                <c:pt idx="133">
                  <c:v>21.5</c:v>
                </c:pt>
                <c:pt idx="134">
                  <c:v>22.9</c:v>
                </c:pt>
                <c:pt idx="135">
                  <c:v>21.8</c:v>
                </c:pt>
                <c:pt idx="136">
                  <c:v>21.5</c:v>
                </c:pt>
                <c:pt idx="137">
                  <c:v>21.9</c:v>
                </c:pt>
                <c:pt idx="138">
                  <c:v>21.6</c:v>
                </c:pt>
                <c:pt idx="139">
                  <c:v>23</c:v>
                </c:pt>
                <c:pt idx="140">
                  <c:v>23.8</c:v>
                </c:pt>
                <c:pt idx="141">
                  <c:v>22.5</c:v>
                </c:pt>
                <c:pt idx="142">
                  <c:v>24.2</c:v>
                </c:pt>
                <c:pt idx="143">
                  <c:v>22</c:v>
                </c:pt>
                <c:pt idx="144">
                  <c:v>22.3</c:v>
                </c:pt>
                <c:pt idx="145">
                  <c:v>22.5</c:v>
                </c:pt>
                <c:pt idx="146">
                  <c:v>24.1</c:v>
                </c:pt>
                <c:pt idx="147">
                  <c:v>24.3</c:v>
                </c:pt>
                <c:pt idx="148">
                  <c:v>23</c:v>
                </c:pt>
                <c:pt idx="149">
                  <c:v>22.3</c:v>
                </c:pt>
                <c:pt idx="150">
                  <c:v>21.2</c:v>
                </c:pt>
                <c:pt idx="151">
                  <c:v>21</c:v>
                </c:pt>
                <c:pt idx="152">
                  <c:v>22.5</c:v>
                </c:pt>
                <c:pt idx="153">
                  <c:v>22.5</c:v>
                </c:pt>
                <c:pt idx="154">
                  <c:v>21</c:v>
                </c:pt>
                <c:pt idx="155">
                  <c:v>21.8</c:v>
                </c:pt>
                <c:pt idx="156">
                  <c:v>21.2</c:v>
                </c:pt>
                <c:pt idx="157">
                  <c:v>22.5</c:v>
                </c:pt>
                <c:pt idx="158">
                  <c:v>21.4</c:v>
                </c:pt>
                <c:pt idx="159">
                  <c:v>21</c:v>
                </c:pt>
                <c:pt idx="160">
                  <c:v>21</c:v>
                </c:pt>
                <c:pt idx="161">
                  <c:v>21.2</c:v>
                </c:pt>
                <c:pt idx="162">
                  <c:v>22.8</c:v>
                </c:pt>
                <c:pt idx="163">
                  <c:v>22.3</c:v>
                </c:pt>
                <c:pt idx="164">
                  <c:v>22.3</c:v>
                </c:pt>
                <c:pt idx="165">
                  <c:v>22.6</c:v>
                </c:pt>
                <c:pt idx="166">
                  <c:v>22</c:v>
                </c:pt>
                <c:pt idx="167">
                  <c:v>20.5</c:v>
                </c:pt>
                <c:pt idx="168">
                  <c:v>21.5</c:v>
                </c:pt>
                <c:pt idx="169">
                  <c:v>21.6</c:v>
                </c:pt>
                <c:pt idx="170">
                  <c:v>22.4</c:v>
                </c:pt>
                <c:pt idx="171">
                  <c:v>20.9</c:v>
                </c:pt>
                <c:pt idx="172">
                  <c:v>23.5</c:v>
                </c:pt>
                <c:pt idx="173">
                  <c:v>22.2</c:v>
                </c:pt>
                <c:pt idx="174">
                  <c:v>24.3</c:v>
                </c:pt>
                <c:pt idx="175">
                  <c:v>21</c:v>
                </c:pt>
                <c:pt idx="176">
                  <c:v>20.8</c:v>
                </c:pt>
                <c:pt idx="177">
                  <c:v>24</c:v>
                </c:pt>
                <c:pt idx="178">
                  <c:v>23.4</c:v>
                </c:pt>
                <c:pt idx="179">
                  <c:v>21.3</c:v>
                </c:pt>
                <c:pt idx="180">
                  <c:v>22</c:v>
                </c:pt>
                <c:pt idx="181">
                  <c:v>21.5</c:v>
                </c:pt>
                <c:pt idx="182">
                  <c:v>21.3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9C0-41F4-BA37-7AFF4FE3B02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587423104"/>
        <c:axId val="587424768"/>
      </c:lineChart>
      <c:catAx>
        <c:axId val="587423104"/>
        <c:scaling>
          <c:orientation val="minMax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minorGridlines>
          <c:spPr>
            <a:ln w="9525" cap="flat" cmpd="sng" algn="ctr">
              <a:noFill/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587424768"/>
        <c:crosses val="autoZero"/>
        <c:auto val="1"/>
        <c:lblAlgn val="ctr"/>
        <c:lblOffset val="100"/>
        <c:noMultiLvlLbl val="0"/>
      </c:catAx>
      <c:valAx>
        <c:axId val="587424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Temperatura (ºC)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E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587423104"/>
        <c:crosses val="autoZero"/>
        <c:crossBetween val="between"/>
      </c:valAx>
      <c:valAx>
        <c:axId val="587425184"/>
        <c:scaling>
          <c:orientation val="minMax"/>
        </c:scaling>
        <c:delete val="0"/>
        <c:axPos val="r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Precipitaciones (mm)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s-ES"/>
            </a:p>
          </c:txPr>
        </c:title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s-ES"/>
          </a:p>
        </c:txPr>
        <c:crossAx val="587427264"/>
        <c:crosses val="max"/>
        <c:crossBetween val="between"/>
      </c:valAx>
      <c:catAx>
        <c:axId val="58742726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58742518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s-E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171717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E41918-7A4F-4E01-8CBA-2D8D6D93B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Fernández Sotolongo</dc:creator>
  <cp:keywords/>
  <dc:description/>
  <cp:lastModifiedBy>Daniel Fernández Sotolongo</cp:lastModifiedBy>
  <cp:revision>1</cp:revision>
  <dcterms:created xsi:type="dcterms:W3CDTF">2025-10-08T15:46:00Z</dcterms:created>
  <dcterms:modified xsi:type="dcterms:W3CDTF">2025-10-08T16:30:00Z</dcterms:modified>
</cp:coreProperties>
</file>