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083C" w:rsidRPr="0006083C" w:rsidRDefault="0006083C" w:rsidP="0006083C">
      <w:pPr>
        <w:numPr>
          <w:ilvl w:val="0"/>
          <w:numId w:val="1"/>
        </w:numPr>
        <w:shd w:val="clear" w:color="auto" w:fill="FFFFFF"/>
        <w:spacing w:before="100" w:beforeAutospacing="1"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b/>
          <w:bCs/>
          <w:color w:val="262626"/>
          <w:sz w:val="27"/>
          <w:szCs w:val="27"/>
          <w:lang w:eastAsia="es-MX"/>
        </w:rPr>
        <w:fldChar w:fldCharType="begin"/>
      </w:r>
      <w:r w:rsidRPr="0006083C">
        <w:rPr>
          <w:rFonts w:ascii="Verdana" w:eastAsia="Times New Roman" w:hAnsi="Verdana" w:cs="Times New Roman"/>
          <w:b/>
          <w:bCs/>
          <w:color w:val="262626"/>
          <w:sz w:val="27"/>
          <w:szCs w:val="27"/>
          <w:lang w:eastAsia="es-MX"/>
        </w:rPr>
        <w:instrText xml:space="preserve"> HYPERLINK "https://www.bitrix24.es/about/blogs/desarrollo-de-negocios/las-5-mejores-herramientas-de-gesti-n-de-proyectos-para-el-2020.php" \l "Qu%20es%20el%20software%20de%20gestin%20de%20proyectos" </w:instrText>
      </w:r>
      <w:r w:rsidRPr="0006083C">
        <w:rPr>
          <w:rFonts w:ascii="Verdana" w:eastAsia="Times New Roman" w:hAnsi="Verdana" w:cs="Times New Roman"/>
          <w:b/>
          <w:bCs/>
          <w:color w:val="262626"/>
          <w:sz w:val="27"/>
          <w:szCs w:val="27"/>
          <w:lang w:eastAsia="es-MX"/>
        </w:rPr>
        <w:fldChar w:fldCharType="separate"/>
      </w:r>
      <w:r w:rsidRPr="0006083C">
        <w:rPr>
          <w:rFonts w:ascii="Verdana" w:eastAsia="Times New Roman" w:hAnsi="Verdana" w:cs="Times New Roman"/>
          <w:b/>
          <w:bCs/>
          <w:color w:val="3BC8F5"/>
          <w:sz w:val="27"/>
          <w:szCs w:val="27"/>
          <w:lang w:eastAsia="es-MX"/>
        </w:rPr>
        <w:t>¿Qué es el software de gestión de proyectos?</w:t>
      </w:r>
      <w:r w:rsidRPr="0006083C">
        <w:rPr>
          <w:rFonts w:ascii="Verdana" w:eastAsia="Times New Roman" w:hAnsi="Verdana" w:cs="Times New Roman"/>
          <w:b/>
          <w:bCs/>
          <w:color w:val="262626"/>
          <w:sz w:val="27"/>
          <w:szCs w:val="27"/>
          <w:lang w:eastAsia="es-MX"/>
        </w:rPr>
        <w:fldChar w:fldCharType="end"/>
      </w:r>
    </w:p>
    <w:p w:rsidR="0006083C" w:rsidRPr="0006083C" w:rsidRDefault="0006083C" w:rsidP="0006083C">
      <w:pPr>
        <w:numPr>
          <w:ilvl w:val="0"/>
          <w:numId w:val="1"/>
        </w:numPr>
        <w:shd w:val="clear" w:color="auto" w:fill="FFFFFF"/>
        <w:spacing w:before="100" w:beforeAutospacing="1" w:after="100" w:afterAutospacing="1" w:line="240" w:lineRule="auto"/>
        <w:rPr>
          <w:rFonts w:ascii="Verdana" w:eastAsia="Times New Roman" w:hAnsi="Verdana" w:cs="Times New Roman"/>
          <w:color w:val="262626"/>
          <w:sz w:val="27"/>
          <w:szCs w:val="27"/>
          <w:lang w:eastAsia="es-MX"/>
        </w:rPr>
      </w:pPr>
      <w:hyperlink r:id="rId5" w:anchor="por%20qu%20es%20importante" w:history="1">
        <w:r w:rsidRPr="0006083C">
          <w:rPr>
            <w:rFonts w:ascii="Verdana" w:eastAsia="Times New Roman" w:hAnsi="Verdana" w:cs="Times New Roman"/>
            <w:b/>
            <w:bCs/>
            <w:color w:val="3BC8F5"/>
            <w:sz w:val="27"/>
            <w:szCs w:val="27"/>
            <w:lang w:eastAsia="es-MX"/>
          </w:rPr>
          <w:t>¿Por qué es importante la gestión de proyectos?</w:t>
        </w:r>
      </w:hyperlink>
    </w:p>
    <w:p w:rsidR="0006083C" w:rsidRPr="0006083C" w:rsidRDefault="0006083C" w:rsidP="0006083C">
      <w:pPr>
        <w:numPr>
          <w:ilvl w:val="0"/>
          <w:numId w:val="1"/>
        </w:numPr>
        <w:shd w:val="clear" w:color="auto" w:fill="FFFFFF"/>
        <w:spacing w:before="100" w:beforeAutospacing="1" w:after="100" w:afterAutospacing="1" w:line="240" w:lineRule="auto"/>
        <w:rPr>
          <w:rFonts w:ascii="Verdana" w:eastAsia="Times New Roman" w:hAnsi="Verdana" w:cs="Times New Roman"/>
          <w:color w:val="262626"/>
          <w:sz w:val="27"/>
          <w:szCs w:val="27"/>
          <w:lang w:eastAsia="es-MX"/>
        </w:rPr>
      </w:pPr>
      <w:hyperlink r:id="rId6" w:anchor="Los%205%20mejores%20softwares%20de%20gestin%20de%20proyectos" w:history="1">
        <w:r w:rsidRPr="0006083C">
          <w:rPr>
            <w:rFonts w:ascii="Verdana" w:eastAsia="Times New Roman" w:hAnsi="Verdana" w:cs="Times New Roman"/>
            <w:b/>
            <w:bCs/>
            <w:color w:val="3BC8F5"/>
            <w:sz w:val="27"/>
            <w:szCs w:val="27"/>
            <w:lang w:eastAsia="es-MX"/>
          </w:rPr>
          <w:t>Los 5 mejores softwares de gestión de proyectos.</w:t>
        </w:r>
      </w:hyperlink>
    </w:p>
    <w:p w:rsidR="0006083C" w:rsidRPr="0006083C" w:rsidRDefault="0006083C" w:rsidP="0006083C">
      <w:pPr>
        <w:shd w:val="clear" w:color="auto" w:fill="FFFFFF"/>
        <w:spacing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Imagina la siguiente situación. Tomemos dos empresas emergentes o Startups de mismo tamaño. Ambos clientes reciben un proyecto por parte de un cliente potencial que deben completar en dos semanas. Ahora imagine que, después de dos semanas, la empresa A finaliza el proyecto a tiempo y lo envía al cliente, mientras que la segunda empresa va por la mitad. Surge una obvia pregunta, ¿por qué la empresa A pudo terminar el proyecto mucho antes que la empresa B? Por supuesto, puede ser porque estaba mejor organizada, tenía empleados más eficientes o, utilizaba un buen </w:t>
      </w:r>
      <w:hyperlink r:id="rId7" w:history="1">
        <w:r w:rsidRPr="0006083C">
          <w:rPr>
            <w:rFonts w:ascii="Verdana" w:eastAsia="Times New Roman" w:hAnsi="Verdana" w:cs="Times New Roman"/>
            <w:color w:val="3BC8F5"/>
            <w:sz w:val="27"/>
            <w:szCs w:val="27"/>
            <w:lang w:eastAsia="es-MX"/>
          </w:rPr>
          <w:t>software de gestión de proyectos</w:t>
        </w:r>
      </w:hyperlink>
      <w:r w:rsidRPr="0006083C">
        <w:rPr>
          <w:rFonts w:ascii="Verdana" w:eastAsia="Times New Roman" w:hAnsi="Verdana" w:cs="Times New Roman"/>
          <w:color w:val="262626"/>
          <w:sz w:val="27"/>
          <w:szCs w:val="27"/>
          <w:lang w:eastAsia="es-MX"/>
        </w:rPr>
        <w:t>.</w:t>
      </w:r>
    </w:p>
    <w:p w:rsidR="0006083C" w:rsidRPr="0006083C" w:rsidRDefault="0006083C" w:rsidP="0006083C">
      <w:pPr>
        <w:shd w:val="clear" w:color="auto" w:fill="FFFFFF"/>
        <w:spacing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En este artículo, explicaremos la definición y en qué consiste un software de gestión de proyectos, por qué es importante y qué cinco herramientas principales de </w:t>
      </w:r>
      <w:hyperlink r:id="rId8" w:history="1">
        <w:r w:rsidRPr="0006083C">
          <w:rPr>
            <w:rFonts w:ascii="Verdana" w:eastAsia="Times New Roman" w:hAnsi="Verdana" w:cs="Times New Roman"/>
            <w:color w:val="3BC8F5"/>
            <w:sz w:val="27"/>
            <w:szCs w:val="27"/>
            <w:lang w:eastAsia="es-MX"/>
          </w:rPr>
          <w:t>gestión de proyectos</w:t>
        </w:r>
      </w:hyperlink>
      <w:r w:rsidRPr="0006083C">
        <w:rPr>
          <w:rFonts w:ascii="Verdana" w:eastAsia="Times New Roman" w:hAnsi="Verdana" w:cs="Times New Roman"/>
          <w:color w:val="262626"/>
          <w:sz w:val="27"/>
          <w:szCs w:val="27"/>
          <w:lang w:eastAsia="es-MX"/>
        </w:rPr>
        <w:t> deben tener en cuenta para su negocio.</w:t>
      </w:r>
    </w:p>
    <w:p w:rsidR="0006083C" w:rsidRPr="0006083C" w:rsidRDefault="0006083C" w:rsidP="0006083C">
      <w:pPr>
        <w:shd w:val="clear" w:color="auto" w:fill="FFFFFF"/>
        <w:spacing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 </w:t>
      </w:r>
    </w:p>
    <w:p w:rsidR="0006083C" w:rsidRPr="0006083C" w:rsidRDefault="0006083C" w:rsidP="0006083C">
      <w:pPr>
        <w:shd w:val="clear" w:color="auto" w:fill="FFFFFF"/>
        <w:spacing w:after="100" w:afterAutospacing="1" w:line="240" w:lineRule="auto"/>
        <w:outlineLvl w:val="1"/>
        <w:rPr>
          <w:rFonts w:ascii="Verdana" w:eastAsia="Times New Roman" w:hAnsi="Verdana" w:cs="Times New Roman"/>
          <w:color w:val="262626"/>
          <w:sz w:val="36"/>
          <w:szCs w:val="36"/>
          <w:lang w:eastAsia="es-MX"/>
        </w:rPr>
      </w:pPr>
      <w:bookmarkStart w:id="0" w:name="Qu_es_el_software_de_gestin_de_proyectos"/>
      <w:bookmarkEnd w:id="0"/>
      <w:r w:rsidRPr="0006083C">
        <w:rPr>
          <w:rFonts w:ascii="Verdana" w:eastAsia="Times New Roman" w:hAnsi="Verdana" w:cs="Times New Roman"/>
          <w:color w:val="262626"/>
          <w:sz w:val="36"/>
          <w:szCs w:val="36"/>
          <w:lang w:eastAsia="es-MX"/>
        </w:rPr>
        <w:t>¿Qué es el software de gestión de proyectos?</w:t>
      </w:r>
      <w:r w:rsidRPr="0006083C">
        <w:rPr>
          <w:rFonts w:ascii="Verdana" w:eastAsia="Times New Roman" w:hAnsi="Verdana" w:cs="Times New Roman"/>
          <w:color w:val="262626"/>
          <w:sz w:val="36"/>
          <w:szCs w:val="36"/>
          <w:lang w:eastAsia="es-MX"/>
        </w:rPr>
        <w:br/>
      </w:r>
    </w:p>
    <w:p w:rsidR="0006083C" w:rsidRPr="0006083C" w:rsidRDefault="0006083C" w:rsidP="0006083C">
      <w:pPr>
        <w:shd w:val="clear" w:color="auto" w:fill="FFFFFF"/>
        <w:spacing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De acuerdo con la Guía del Cuerpo de Conocimientos de Gestión de Proyectos (</w:t>
      </w:r>
      <w:hyperlink r:id="rId9" w:history="1">
        <w:r w:rsidRPr="0006083C">
          <w:rPr>
            <w:rFonts w:ascii="Verdana" w:eastAsia="Times New Roman" w:hAnsi="Verdana" w:cs="Times New Roman"/>
            <w:color w:val="3BC8F5"/>
            <w:sz w:val="27"/>
            <w:szCs w:val="27"/>
            <w:lang w:eastAsia="es-MX"/>
          </w:rPr>
          <w:t>PDF</w:t>
        </w:r>
      </w:hyperlink>
      <w:r w:rsidRPr="0006083C">
        <w:rPr>
          <w:rFonts w:ascii="Verdana" w:eastAsia="Times New Roman" w:hAnsi="Verdana" w:cs="Times New Roman"/>
          <w:color w:val="262626"/>
          <w:sz w:val="27"/>
          <w:szCs w:val="27"/>
          <w:lang w:eastAsia="es-MX"/>
        </w:rPr>
        <w:t>), la gestión de proyectos es la adaptación o aplicación de conocimientos, habilidades, herramientas y técnicas de las actividades de un proyecto para poder cumplir con los requisitos de este.</w:t>
      </w:r>
    </w:p>
    <w:p w:rsidR="0006083C" w:rsidRPr="0006083C" w:rsidRDefault="0006083C" w:rsidP="0006083C">
      <w:pPr>
        <w:shd w:val="clear" w:color="auto" w:fill="FFFFFF"/>
        <w:spacing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Este proceso de aplicación de conocimiento, habilidades, herramientas y técnicas es muy importante, y si volvemos a nuestro ejemplo, es la razón por la cual la empresa A pudo cumplir con los requisitos del proyecto del cliente y la empresa B – no.</w:t>
      </w:r>
    </w:p>
    <w:p w:rsidR="0006083C" w:rsidRPr="0006083C" w:rsidRDefault="0006083C" w:rsidP="0006083C">
      <w:pPr>
        <w:shd w:val="clear" w:color="auto" w:fill="FFFFFF"/>
        <w:spacing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lastRenderedPageBreak/>
        <w:t>Por supuesto, cuando hablamos de proyectos, la gran pregunta es, ¿cómo los gestionamos? </w:t>
      </w:r>
    </w:p>
    <w:p w:rsidR="0006083C" w:rsidRPr="0006083C" w:rsidRDefault="0006083C" w:rsidP="0006083C">
      <w:pPr>
        <w:shd w:val="clear" w:color="auto" w:fill="FFFFFF"/>
        <w:spacing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Básicamente hay dos formas. Una es administrar manualmente su </w:t>
      </w:r>
      <w:hyperlink r:id="rId10" w:history="1">
        <w:r w:rsidRPr="0006083C">
          <w:rPr>
            <w:rFonts w:ascii="Verdana" w:eastAsia="Times New Roman" w:hAnsi="Verdana" w:cs="Times New Roman"/>
            <w:color w:val="3BC8F5"/>
            <w:sz w:val="27"/>
            <w:szCs w:val="27"/>
            <w:lang w:eastAsia="es-MX"/>
          </w:rPr>
          <w:t>proyecto</w:t>
        </w:r>
      </w:hyperlink>
      <w:r w:rsidRPr="0006083C">
        <w:rPr>
          <w:rFonts w:ascii="Verdana" w:eastAsia="Times New Roman" w:hAnsi="Verdana" w:cs="Times New Roman"/>
          <w:color w:val="262626"/>
          <w:sz w:val="27"/>
          <w:szCs w:val="27"/>
          <w:lang w:eastAsia="es-MX"/>
        </w:rPr>
        <w:t>, tal vez usando notas adhesivas, pizarras, cuadernos, etc. y la otra es confiar en el software de gestión de proyectos. Entonces, ¿qué es el software de gestión de proyectos? La mejor manera de definirlo es como una herramienta, o una colección de herramientas que mejoran la eficiencia del equipo involucrado en un proyecto y les ayuda a rastrear cada paso de forma eficaz.</w:t>
      </w:r>
    </w:p>
    <w:p w:rsidR="0006083C" w:rsidRPr="0006083C" w:rsidRDefault="0006083C" w:rsidP="0006083C">
      <w:pPr>
        <w:shd w:val="clear" w:color="auto" w:fill="FFFFFF"/>
        <w:spacing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 xml:space="preserve">Para saber cuál de estas dos formas es mejor y cuál debería elegir para su empresa, debería prestar atención a las estadísticas de las empresas de alto </w:t>
      </w:r>
      <w:proofErr w:type="spellStart"/>
      <w:r w:rsidRPr="0006083C">
        <w:rPr>
          <w:rFonts w:ascii="Verdana" w:eastAsia="Times New Roman" w:hAnsi="Verdana" w:cs="Times New Roman"/>
          <w:color w:val="262626"/>
          <w:sz w:val="27"/>
          <w:szCs w:val="27"/>
          <w:lang w:eastAsia="es-MX"/>
        </w:rPr>
        <w:t>rendimmiento</w:t>
      </w:r>
      <w:proofErr w:type="spellEnd"/>
      <w:r w:rsidRPr="0006083C">
        <w:rPr>
          <w:rFonts w:ascii="Verdana" w:eastAsia="Times New Roman" w:hAnsi="Verdana" w:cs="Times New Roman"/>
          <w:color w:val="262626"/>
          <w:sz w:val="27"/>
          <w:szCs w:val="27"/>
          <w:lang w:eastAsia="es-MX"/>
        </w:rPr>
        <w:t xml:space="preserve"> (ya que creemos firmemente que son válidas), entonces sin dudas el ganador es el software de gestión de proyectos.</w:t>
      </w:r>
    </w:p>
    <w:p w:rsidR="0006083C" w:rsidRPr="0006083C" w:rsidRDefault="0006083C" w:rsidP="0006083C">
      <w:pPr>
        <w:shd w:val="clear" w:color="auto" w:fill="FFFFFF"/>
        <w:spacing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Según </w:t>
      </w:r>
      <w:proofErr w:type="spellStart"/>
      <w:r w:rsidRPr="0006083C">
        <w:rPr>
          <w:rFonts w:ascii="Verdana" w:eastAsia="Times New Roman" w:hAnsi="Verdana" w:cs="Times New Roman"/>
          <w:color w:val="262626"/>
          <w:sz w:val="27"/>
          <w:szCs w:val="27"/>
          <w:lang w:eastAsia="es-MX"/>
        </w:rPr>
        <w:fldChar w:fldCharType="begin"/>
      </w:r>
      <w:r w:rsidRPr="0006083C">
        <w:rPr>
          <w:rFonts w:ascii="Verdana" w:eastAsia="Times New Roman" w:hAnsi="Verdana" w:cs="Times New Roman"/>
          <w:color w:val="262626"/>
          <w:sz w:val="27"/>
          <w:szCs w:val="27"/>
          <w:lang w:eastAsia="es-MX"/>
        </w:rPr>
        <w:instrText xml:space="preserve"> HYPERLINK "https://hive.com/blog/project-management-statistics/" </w:instrText>
      </w:r>
      <w:r w:rsidRPr="0006083C">
        <w:rPr>
          <w:rFonts w:ascii="Verdana" w:eastAsia="Times New Roman" w:hAnsi="Verdana" w:cs="Times New Roman"/>
          <w:color w:val="262626"/>
          <w:sz w:val="27"/>
          <w:szCs w:val="27"/>
          <w:lang w:eastAsia="es-MX"/>
        </w:rPr>
        <w:fldChar w:fldCharType="separate"/>
      </w:r>
      <w:r w:rsidRPr="0006083C">
        <w:rPr>
          <w:rFonts w:ascii="Verdana" w:eastAsia="Times New Roman" w:hAnsi="Verdana" w:cs="Times New Roman"/>
          <w:color w:val="3BC8F5"/>
          <w:sz w:val="27"/>
          <w:szCs w:val="27"/>
          <w:lang w:eastAsia="es-MX"/>
        </w:rPr>
        <w:t>Hive</w:t>
      </w:r>
      <w:proofErr w:type="spellEnd"/>
      <w:r w:rsidRPr="0006083C">
        <w:rPr>
          <w:rFonts w:ascii="Verdana" w:eastAsia="Times New Roman" w:hAnsi="Verdana" w:cs="Times New Roman"/>
          <w:color w:val="262626"/>
          <w:sz w:val="27"/>
          <w:szCs w:val="27"/>
          <w:lang w:eastAsia="es-MX"/>
        </w:rPr>
        <w:fldChar w:fldCharType="end"/>
      </w:r>
      <w:r w:rsidRPr="0006083C">
        <w:rPr>
          <w:rFonts w:ascii="Verdana" w:eastAsia="Times New Roman" w:hAnsi="Verdana" w:cs="Times New Roman"/>
          <w:color w:val="262626"/>
          <w:sz w:val="27"/>
          <w:szCs w:val="27"/>
          <w:lang w:eastAsia="es-MX"/>
        </w:rPr>
        <w:t>, el 77% de los proyectos de alto rendimiento utilizan </w:t>
      </w:r>
      <w:hyperlink r:id="rId11" w:history="1">
        <w:r w:rsidRPr="0006083C">
          <w:rPr>
            <w:rFonts w:ascii="Verdana" w:eastAsia="Times New Roman" w:hAnsi="Verdana" w:cs="Times New Roman"/>
            <w:color w:val="3BC8F5"/>
            <w:sz w:val="27"/>
            <w:szCs w:val="27"/>
            <w:lang w:eastAsia="es-MX"/>
          </w:rPr>
          <w:t>software de gestión de proyectos</w:t>
        </w:r>
      </w:hyperlink>
      <w:r w:rsidRPr="0006083C">
        <w:rPr>
          <w:rFonts w:ascii="Verdana" w:eastAsia="Times New Roman" w:hAnsi="Verdana" w:cs="Times New Roman"/>
          <w:color w:val="262626"/>
          <w:sz w:val="27"/>
          <w:szCs w:val="27"/>
          <w:lang w:eastAsia="es-MX"/>
        </w:rPr>
        <w:t>. Entonces, esto debería ser obvio, ¿verdad?</w:t>
      </w:r>
      <w:r w:rsidRPr="0006083C">
        <w:rPr>
          <w:rFonts w:ascii="Verdana" w:eastAsia="Times New Roman" w:hAnsi="Verdana" w:cs="Times New Roman"/>
          <w:color w:val="262626"/>
          <w:sz w:val="27"/>
          <w:szCs w:val="27"/>
          <w:lang w:eastAsia="es-MX"/>
        </w:rPr>
        <w:br/>
      </w:r>
    </w:p>
    <w:p w:rsidR="0006083C" w:rsidRPr="0006083C" w:rsidRDefault="0006083C" w:rsidP="0006083C">
      <w:pPr>
        <w:shd w:val="clear" w:color="auto" w:fill="FFFFFF"/>
        <w:spacing w:after="100" w:afterAutospacing="1" w:line="240" w:lineRule="auto"/>
        <w:jc w:val="center"/>
        <w:rPr>
          <w:rFonts w:ascii="Verdana" w:eastAsia="Times New Roman" w:hAnsi="Verdana" w:cs="Times New Roman"/>
          <w:color w:val="262626"/>
          <w:sz w:val="27"/>
          <w:szCs w:val="27"/>
          <w:lang w:eastAsia="es-MX"/>
        </w:rPr>
      </w:pPr>
      <w:r w:rsidRPr="0006083C">
        <w:rPr>
          <w:rFonts w:ascii="Verdana" w:eastAsia="Times New Roman" w:hAnsi="Verdana" w:cs="Times New Roman"/>
          <w:noProof/>
          <w:color w:val="262626"/>
          <w:sz w:val="27"/>
          <w:szCs w:val="27"/>
          <w:lang w:eastAsia="es-MX"/>
        </w:rPr>
        <w:lastRenderedPageBreak/>
        <w:drawing>
          <wp:inline distT="0" distB="0" distL="0" distR="0" wp14:anchorId="650691C6" wp14:editId="3E32E13B">
            <wp:extent cx="7629525" cy="3819525"/>
            <wp:effectExtent l="0" t="0" r="9525" b="9525"/>
            <wp:docPr id="12" name="Imagen 12" descr="software_es-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oftware_es-05.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9525" cy="3819525"/>
                    </a:xfrm>
                    <a:prstGeom prst="rect">
                      <a:avLst/>
                    </a:prstGeom>
                    <a:noFill/>
                    <a:ln>
                      <a:noFill/>
                    </a:ln>
                  </pic:spPr>
                </pic:pic>
              </a:graphicData>
            </a:graphic>
          </wp:inline>
        </w:drawing>
      </w:r>
      <w:r w:rsidRPr="0006083C">
        <w:rPr>
          <w:rFonts w:ascii="Verdana" w:eastAsia="Times New Roman" w:hAnsi="Verdana" w:cs="Times New Roman"/>
          <w:color w:val="262626"/>
          <w:sz w:val="27"/>
          <w:szCs w:val="27"/>
          <w:lang w:eastAsia="es-MX"/>
        </w:rPr>
        <w:br/>
      </w:r>
    </w:p>
    <w:p w:rsidR="0006083C" w:rsidRPr="0006083C" w:rsidRDefault="0006083C" w:rsidP="0006083C">
      <w:pPr>
        <w:shd w:val="clear" w:color="auto" w:fill="FFFFFF"/>
        <w:spacing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 xml:space="preserve">Bueno, en teoría, sí, pero en la práctica, no parece ser el caso. Según la Encuesta Anual 2018 (PDF) de </w:t>
      </w:r>
      <w:proofErr w:type="spellStart"/>
      <w:r w:rsidRPr="0006083C">
        <w:rPr>
          <w:rFonts w:ascii="Verdana" w:eastAsia="Times New Roman" w:hAnsi="Verdana" w:cs="Times New Roman"/>
          <w:color w:val="262626"/>
          <w:sz w:val="27"/>
          <w:szCs w:val="27"/>
          <w:lang w:eastAsia="es-MX"/>
        </w:rPr>
        <w:t>The</w:t>
      </w:r>
      <w:proofErr w:type="spellEnd"/>
      <w:r w:rsidRPr="0006083C">
        <w:rPr>
          <w:rFonts w:ascii="Verdana" w:eastAsia="Times New Roman" w:hAnsi="Verdana" w:cs="Times New Roman"/>
          <w:color w:val="262626"/>
          <w:sz w:val="27"/>
          <w:szCs w:val="27"/>
          <w:lang w:eastAsia="es-MX"/>
        </w:rPr>
        <w:t xml:space="preserve"> </w:t>
      </w:r>
      <w:proofErr w:type="spellStart"/>
      <w:r w:rsidRPr="0006083C">
        <w:rPr>
          <w:rFonts w:ascii="Verdana" w:eastAsia="Times New Roman" w:hAnsi="Verdana" w:cs="Times New Roman"/>
          <w:color w:val="262626"/>
          <w:sz w:val="27"/>
          <w:szCs w:val="27"/>
          <w:lang w:eastAsia="es-MX"/>
        </w:rPr>
        <w:t>State</w:t>
      </w:r>
      <w:proofErr w:type="spellEnd"/>
      <w:r w:rsidRPr="0006083C">
        <w:rPr>
          <w:rFonts w:ascii="Verdana" w:eastAsia="Times New Roman" w:hAnsi="Verdana" w:cs="Times New Roman"/>
          <w:color w:val="262626"/>
          <w:sz w:val="27"/>
          <w:szCs w:val="27"/>
          <w:lang w:eastAsia="es-MX"/>
        </w:rPr>
        <w:t xml:space="preserve"> </w:t>
      </w:r>
      <w:proofErr w:type="spellStart"/>
      <w:r w:rsidRPr="0006083C">
        <w:rPr>
          <w:rFonts w:ascii="Verdana" w:eastAsia="Times New Roman" w:hAnsi="Verdana" w:cs="Times New Roman"/>
          <w:color w:val="262626"/>
          <w:sz w:val="27"/>
          <w:szCs w:val="27"/>
          <w:lang w:eastAsia="es-MX"/>
        </w:rPr>
        <w:t>of</w:t>
      </w:r>
      <w:proofErr w:type="spellEnd"/>
      <w:r w:rsidRPr="0006083C">
        <w:rPr>
          <w:rFonts w:ascii="Verdana" w:eastAsia="Times New Roman" w:hAnsi="Verdana" w:cs="Times New Roman"/>
          <w:color w:val="262626"/>
          <w:sz w:val="27"/>
          <w:szCs w:val="27"/>
          <w:lang w:eastAsia="es-MX"/>
        </w:rPr>
        <w:t xml:space="preserve"> Project Management de </w:t>
      </w:r>
      <w:proofErr w:type="spellStart"/>
      <w:r w:rsidRPr="0006083C">
        <w:rPr>
          <w:rFonts w:ascii="Verdana" w:eastAsia="Times New Roman" w:hAnsi="Verdana" w:cs="Times New Roman"/>
          <w:color w:val="262626"/>
          <w:sz w:val="27"/>
          <w:szCs w:val="27"/>
          <w:lang w:eastAsia="es-MX"/>
        </w:rPr>
        <w:t>Wellingtone</w:t>
      </w:r>
      <w:proofErr w:type="spellEnd"/>
      <w:r w:rsidRPr="0006083C">
        <w:rPr>
          <w:rFonts w:ascii="Verdana" w:eastAsia="Times New Roman" w:hAnsi="Verdana" w:cs="Times New Roman"/>
          <w:color w:val="262626"/>
          <w:sz w:val="27"/>
          <w:szCs w:val="27"/>
          <w:lang w:eastAsia="es-MX"/>
        </w:rPr>
        <w:t>, solo el 22% de las organizaciones utilizaron el software de gestión de proyectos en 2018.</w:t>
      </w:r>
    </w:p>
    <w:p w:rsidR="0006083C" w:rsidRPr="0006083C" w:rsidRDefault="0006083C" w:rsidP="0006083C">
      <w:pPr>
        <w:spacing w:after="0" w:line="240" w:lineRule="auto"/>
        <w:rPr>
          <w:rFonts w:ascii="Times New Roman" w:eastAsia="Times New Roman" w:hAnsi="Times New Roman" w:cs="Times New Roman"/>
          <w:sz w:val="24"/>
          <w:szCs w:val="24"/>
          <w:lang w:eastAsia="es-MX"/>
        </w:rPr>
      </w:pPr>
      <w:r w:rsidRPr="0006083C">
        <w:rPr>
          <w:rFonts w:ascii="Verdana" w:eastAsia="Times New Roman" w:hAnsi="Verdana" w:cs="Times New Roman"/>
          <w:color w:val="262626"/>
          <w:sz w:val="27"/>
          <w:szCs w:val="27"/>
          <w:shd w:val="clear" w:color="auto" w:fill="FFFFFF"/>
          <w:lang w:eastAsia="es-MX"/>
        </w:rPr>
        <w:t>Con esta información, este artículo tiene como objetivo eliminar cualquier duda que pueda tener sobre la necesidad de la gestión de proyectos y por qué las herramientas de PM son importantes si desea completar con éxito sus proyectos y cumplir con sus requisitos.</w:t>
      </w:r>
      <w:r w:rsidRPr="0006083C">
        <w:rPr>
          <w:rFonts w:ascii="Verdana" w:eastAsia="Times New Roman" w:hAnsi="Verdana" w:cs="Times New Roman"/>
          <w:color w:val="262626"/>
          <w:sz w:val="27"/>
          <w:szCs w:val="27"/>
          <w:lang w:eastAsia="es-MX"/>
        </w:rPr>
        <w:br/>
      </w:r>
      <w:r w:rsidRPr="0006083C">
        <w:rPr>
          <w:rFonts w:ascii="Verdana" w:eastAsia="Times New Roman" w:hAnsi="Verdana" w:cs="Times New Roman"/>
          <w:color w:val="262626"/>
          <w:sz w:val="27"/>
          <w:szCs w:val="27"/>
          <w:shd w:val="clear" w:color="auto" w:fill="FFFFFF"/>
          <w:lang w:eastAsia="es-MX"/>
        </w:rPr>
        <w:t> </w:t>
      </w:r>
    </w:p>
    <w:p w:rsidR="0006083C" w:rsidRPr="0006083C" w:rsidRDefault="0006083C" w:rsidP="0006083C">
      <w:pPr>
        <w:shd w:val="clear" w:color="auto" w:fill="FFFFFF"/>
        <w:spacing w:after="100" w:afterAutospacing="1" w:line="240" w:lineRule="auto"/>
        <w:outlineLvl w:val="1"/>
        <w:rPr>
          <w:rFonts w:ascii="Verdana" w:eastAsia="Times New Roman" w:hAnsi="Verdana" w:cs="Times New Roman"/>
          <w:color w:val="262626"/>
          <w:sz w:val="36"/>
          <w:szCs w:val="36"/>
          <w:lang w:eastAsia="es-MX"/>
        </w:rPr>
      </w:pPr>
      <w:bookmarkStart w:id="1" w:name="por_qu_es_importante"/>
      <w:bookmarkEnd w:id="1"/>
      <w:r w:rsidRPr="0006083C">
        <w:rPr>
          <w:rFonts w:ascii="Verdana" w:eastAsia="Times New Roman" w:hAnsi="Verdana" w:cs="Times New Roman"/>
          <w:color w:val="262626"/>
          <w:sz w:val="36"/>
          <w:szCs w:val="36"/>
          <w:lang w:eastAsia="es-MX"/>
        </w:rPr>
        <w:t>¿Por qué es importante la gestión de proyectos?</w:t>
      </w:r>
      <w:r w:rsidRPr="0006083C">
        <w:rPr>
          <w:rFonts w:ascii="Verdana" w:eastAsia="Times New Roman" w:hAnsi="Verdana" w:cs="Times New Roman"/>
          <w:color w:val="262626"/>
          <w:sz w:val="36"/>
          <w:szCs w:val="36"/>
          <w:lang w:eastAsia="es-MX"/>
        </w:rPr>
        <w:br/>
        <w:t> </w:t>
      </w:r>
    </w:p>
    <w:p w:rsidR="0006083C" w:rsidRPr="0006083C" w:rsidRDefault="0006083C" w:rsidP="0006083C">
      <w:pPr>
        <w:shd w:val="clear" w:color="auto" w:fill="FFFFFF"/>
        <w:spacing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Veamos, ¿por qué necesitamos gestión de proyectos? ¿No sería más barato simplemente administrar un equipo entero del proyecto? Además, ¿por qué necesitamos gerentes de proyecto? Simplemente se interponen en el camino como es.</w:t>
      </w:r>
    </w:p>
    <w:p w:rsidR="0006083C" w:rsidRPr="0006083C" w:rsidRDefault="0006083C" w:rsidP="0006083C">
      <w:pPr>
        <w:shd w:val="clear" w:color="auto" w:fill="FFFFFF"/>
        <w:spacing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lastRenderedPageBreak/>
        <w:t>Desafortunadamente, muchas organizaciones, de hecho, el 58% de ellas, según PMI (</w:t>
      </w:r>
      <w:hyperlink r:id="rId13" w:history="1">
        <w:r w:rsidRPr="0006083C">
          <w:rPr>
            <w:rFonts w:ascii="Verdana" w:eastAsia="Times New Roman" w:hAnsi="Verdana" w:cs="Times New Roman"/>
            <w:color w:val="3BC8F5"/>
            <w:sz w:val="27"/>
            <w:szCs w:val="27"/>
            <w:lang w:eastAsia="es-MX"/>
          </w:rPr>
          <w:t>PDF</w:t>
        </w:r>
      </w:hyperlink>
      <w:r w:rsidRPr="0006083C">
        <w:rPr>
          <w:rFonts w:ascii="Verdana" w:eastAsia="Times New Roman" w:hAnsi="Verdana" w:cs="Times New Roman"/>
          <w:color w:val="262626"/>
          <w:sz w:val="27"/>
          <w:szCs w:val="27"/>
          <w:lang w:eastAsia="es-MX"/>
        </w:rPr>
        <w:t>), tienen este tipo de pensamiento y no entienden completamente el valor de la gestión de proyectos en sí. Además, las organizaciones que utilizan prácticas comprobadas de PM también desperdician 28 veces menos dinero que aquellas que carecen de tales prácticas.</w:t>
      </w:r>
      <w:r w:rsidRPr="0006083C">
        <w:rPr>
          <w:rFonts w:ascii="Verdana" w:eastAsia="Times New Roman" w:hAnsi="Verdana" w:cs="Times New Roman"/>
          <w:color w:val="262626"/>
          <w:sz w:val="27"/>
          <w:szCs w:val="27"/>
          <w:lang w:eastAsia="es-MX"/>
        </w:rPr>
        <w:br/>
      </w:r>
    </w:p>
    <w:p w:rsidR="0006083C" w:rsidRPr="0006083C" w:rsidRDefault="0006083C" w:rsidP="0006083C">
      <w:pPr>
        <w:shd w:val="clear" w:color="auto" w:fill="FFFFFF"/>
        <w:spacing w:after="100" w:afterAutospacing="1" w:line="240" w:lineRule="auto"/>
        <w:jc w:val="center"/>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 </w:t>
      </w:r>
      <w:r w:rsidRPr="0006083C">
        <w:rPr>
          <w:rFonts w:ascii="Verdana" w:eastAsia="Times New Roman" w:hAnsi="Verdana" w:cs="Times New Roman"/>
          <w:noProof/>
          <w:color w:val="262626"/>
          <w:sz w:val="27"/>
          <w:szCs w:val="27"/>
          <w:lang w:eastAsia="es-MX"/>
        </w:rPr>
        <w:drawing>
          <wp:inline distT="0" distB="0" distL="0" distR="0" wp14:anchorId="48135696" wp14:editId="10AE4BFA">
            <wp:extent cx="7629525" cy="3819525"/>
            <wp:effectExtent l="0" t="0" r="9525" b="9525"/>
            <wp:docPr id="13" name="Imagen 13" descr="software_es-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oftware_es-04.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9525" cy="3819525"/>
                    </a:xfrm>
                    <a:prstGeom prst="rect">
                      <a:avLst/>
                    </a:prstGeom>
                    <a:noFill/>
                    <a:ln>
                      <a:noFill/>
                    </a:ln>
                  </pic:spPr>
                </pic:pic>
              </a:graphicData>
            </a:graphic>
          </wp:inline>
        </w:drawing>
      </w:r>
    </w:p>
    <w:p w:rsidR="0006083C" w:rsidRPr="0006083C" w:rsidRDefault="0006083C" w:rsidP="0006083C">
      <w:pPr>
        <w:shd w:val="clear" w:color="auto" w:fill="FFFFFF"/>
        <w:spacing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Basta decir que ese tipo de pensamiento hace poco para ayudar a las organizaciones a alcanzar el éxito. Por eso creemos que es esencial hablar sobre por qué es importante la gestión de proyectos. Pensemos en un equipo como un ejército. Sin gestión de proyectos, ese equipo es como un ejército sin sus generales, oficiales, disciplina, estrategia y sentido general de dirección. En otras palabras, no son más que una chusma que un enemigo organizado puede dispersar fácilmente.</w:t>
      </w:r>
    </w:p>
    <w:p w:rsidR="0006083C" w:rsidRPr="0006083C" w:rsidRDefault="0006083C" w:rsidP="0006083C">
      <w:pPr>
        <w:shd w:val="clear" w:color="auto" w:fill="FFFFFF"/>
        <w:spacing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 xml:space="preserve">Por otro lado, un equipo que emplea herramientas de gestión de proyectos es como un ejército bien disciplinado y organizado, </w:t>
      </w:r>
      <w:r w:rsidRPr="0006083C">
        <w:rPr>
          <w:rFonts w:ascii="Verdana" w:eastAsia="Times New Roman" w:hAnsi="Verdana" w:cs="Times New Roman"/>
          <w:color w:val="262626"/>
          <w:sz w:val="27"/>
          <w:szCs w:val="27"/>
          <w:lang w:eastAsia="es-MX"/>
        </w:rPr>
        <w:lastRenderedPageBreak/>
        <w:t>con un propósito claro, que se impone a sus oponentes. La gestión de proyectos aporta dirección a un proyecto: aporta visión, propósito y motivación. La falta de gestión de proyectos significa la falta de todas estas cosas. Significa que el equipo que trabaja en el proyecto no sabrá cuáles son sus objetivos, no tendrá una estrategia, liderazgo, enfoque ...</w:t>
      </w:r>
    </w:p>
    <w:p w:rsidR="0006083C" w:rsidRPr="0006083C" w:rsidRDefault="0006083C" w:rsidP="0006083C">
      <w:pPr>
        <w:shd w:val="clear" w:color="auto" w:fill="FFFFFF"/>
        <w:spacing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Pero la gestión de proyectos también ayuda a ser realista y mantener los pies en el suelo. Elimina las gafas de color rosa y nos vuelve a la realidad cuando se trata de lo que nuestra empresa puede ofrecer de una manera realista y en qué fecha límite y con qué presupuesto lo puede hacer.</w:t>
      </w:r>
    </w:p>
    <w:p w:rsidR="0006083C" w:rsidRPr="0006083C" w:rsidRDefault="0006083C" w:rsidP="0006083C">
      <w:pPr>
        <w:shd w:val="clear" w:color="auto" w:fill="FFFFFF"/>
        <w:spacing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Y, finalmente, la gestión de proyectos también está ahí para guiarnos en la dirección correcta cuando se trata de la calidad de lo que se supone que debemos entregar. No se trata solo de cumplir el plazo o de mantenerse dentro del presupuesto establecido. Si la calidad de lo que hemos entregado como parte de ese proyecto es inferior, difícilmente podemos llamarlo un proyecto "completado con éxito".</w:t>
      </w:r>
      <w:r w:rsidRPr="0006083C">
        <w:rPr>
          <w:rFonts w:ascii="Verdana" w:eastAsia="Times New Roman" w:hAnsi="Verdana" w:cs="Times New Roman"/>
          <w:color w:val="262626"/>
          <w:sz w:val="27"/>
          <w:szCs w:val="27"/>
          <w:lang w:eastAsia="es-MX"/>
        </w:rPr>
        <w:br/>
        <w:t> </w:t>
      </w:r>
    </w:p>
    <w:p w:rsidR="0006083C" w:rsidRPr="0006083C" w:rsidRDefault="0006083C" w:rsidP="0006083C">
      <w:pPr>
        <w:shd w:val="clear" w:color="auto" w:fill="FFFFFF"/>
        <w:spacing w:after="100" w:afterAutospacing="1" w:line="240" w:lineRule="auto"/>
        <w:outlineLvl w:val="1"/>
        <w:rPr>
          <w:rFonts w:ascii="Verdana" w:eastAsia="Times New Roman" w:hAnsi="Verdana" w:cs="Times New Roman"/>
          <w:color w:val="262626"/>
          <w:sz w:val="36"/>
          <w:szCs w:val="36"/>
          <w:lang w:eastAsia="es-MX"/>
        </w:rPr>
      </w:pPr>
      <w:bookmarkStart w:id="2" w:name="Los_5_mejores_softwares_de_gestin_de_pro"/>
      <w:bookmarkEnd w:id="2"/>
      <w:r w:rsidRPr="0006083C">
        <w:rPr>
          <w:rFonts w:ascii="Verdana" w:eastAsia="Times New Roman" w:hAnsi="Verdana" w:cs="Times New Roman"/>
          <w:color w:val="262626"/>
          <w:sz w:val="36"/>
          <w:szCs w:val="36"/>
          <w:lang w:eastAsia="es-MX"/>
        </w:rPr>
        <w:t>Software de gestión de proyectos superior</w:t>
      </w:r>
      <w:r w:rsidRPr="0006083C">
        <w:rPr>
          <w:rFonts w:ascii="Verdana" w:eastAsia="Times New Roman" w:hAnsi="Verdana" w:cs="Times New Roman"/>
          <w:color w:val="262626"/>
          <w:sz w:val="36"/>
          <w:szCs w:val="36"/>
          <w:lang w:eastAsia="es-MX"/>
        </w:rPr>
        <w:br/>
        <w:t> </w:t>
      </w:r>
    </w:p>
    <w:p w:rsidR="0006083C" w:rsidRPr="0006083C" w:rsidRDefault="0006083C" w:rsidP="0006083C">
      <w:pPr>
        <w:shd w:val="clear" w:color="auto" w:fill="FFFFFF"/>
        <w:spacing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Según el pronóstico para 2019-2024 de </w:t>
      </w:r>
      <w:hyperlink r:id="rId15" w:history="1">
        <w:r w:rsidRPr="0006083C">
          <w:rPr>
            <w:rFonts w:ascii="Verdana" w:eastAsia="Times New Roman" w:hAnsi="Verdana" w:cs="Times New Roman"/>
            <w:color w:val="3BC8F5"/>
            <w:sz w:val="27"/>
            <w:szCs w:val="27"/>
            <w:lang w:eastAsia="es-MX"/>
          </w:rPr>
          <w:t xml:space="preserve">Mordor </w:t>
        </w:r>
        <w:proofErr w:type="spellStart"/>
        <w:r w:rsidRPr="0006083C">
          <w:rPr>
            <w:rFonts w:ascii="Verdana" w:eastAsia="Times New Roman" w:hAnsi="Verdana" w:cs="Times New Roman"/>
            <w:color w:val="3BC8F5"/>
            <w:sz w:val="27"/>
            <w:szCs w:val="27"/>
            <w:lang w:eastAsia="es-MX"/>
          </w:rPr>
          <w:t>Intelligence</w:t>
        </w:r>
        <w:proofErr w:type="spellEnd"/>
      </w:hyperlink>
      <w:r w:rsidRPr="0006083C">
        <w:rPr>
          <w:rFonts w:ascii="Verdana" w:eastAsia="Times New Roman" w:hAnsi="Verdana" w:cs="Times New Roman"/>
          <w:color w:val="262626"/>
          <w:sz w:val="27"/>
          <w:szCs w:val="27"/>
          <w:lang w:eastAsia="es-MX"/>
        </w:rPr>
        <w:t xml:space="preserve">, se espera que el mercado de software de gestión de proyectos alcance una tasa de crecimiento anual compuesta (TCAC o también CAGR, </w:t>
      </w:r>
      <w:proofErr w:type="spellStart"/>
      <w:r w:rsidRPr="0006083C">
        <w:rPr>
          <w:rFonts w:ascii="Verdana" w:eastAsia="Times New Roman" w:hAnsi="Verdana" w:cs="Times New Roman"/>
          <w:color w:val="262626"/>
          <w:sz w:val="27"/>
          <w:szCs w:val="27"/>
          <w:lang w:eastAsia="es-MX"/>
        </w:rPr>
        <w:t>Compound</w:t>
      </w:r>
      <w:proofErr w:type="spellEnd"/>
      <w:r w:rsidRPr="0006083C">
        <w:rPr>
          <w:rFonts w:ascii="Verdana" w:eastAsia="Times New Roman" w:hAnsi="Verdana" w:cs="Times New Roman"/>
          <w:color w:val="262626"/>
          <w:sz w:val="27"/>
          <w:szCs w:val="27"/>
          <w:lang w:eastAsia="es-MX"/>
        </w:rPr>
        <w:t xml:space="preserve"> </w:t>
      </w:r>
      <w:proofErr w:type="spellStart"/>
      <w:r w:rsidRPr="0006083C">
        <w:rPr>
          <w:rFonts w:ascii="Verdana" w:eastAsia="Times New Roman" w:hAnsi="Verdana" w:cs="Times New Roman"/>
          <w:color w:val="262626"/>
          <w:sz w:val="27"/>
          <w:szCs w:val="27"/>
          <w:lang w:eastAsia="es-MX"/>
        </w:rPr>
        <w:t>Annual</w:t>
      </w:r>
      <w:proofErr w:type="spellEnd"/>
      <w:r w:rsidRPr="0006083C">
        <w:rPr>
          <w:rFonts w:ascii="Verdana" w:eastAsia="Times New Roman" w:hAnsi="Verdana" w:cs="Times New Roman"/>
          <w:color w:val="262626"/>
          <w:sz w:val="27"/>
          <w:szCs w:val="27"/>
          <w:lang w:eastAsia="es-MX"/>
        </w:rPr>
        <w:t xml:space="preserve"> </w:t>
      </w:r>
      <w:proofErr w:type="spellStart"/>
      <w:r w:rsidRPr="0006083C">
        <w:rPr>
          <w:rFonts w:ascii="Verdana" w:eastAsia="Times New Roman" w:hAnsi="Verdana" w:cs="Times New Roman"/>
          <w:color w:val="262626"/>
          <w:sz w:val="27"/>
          <w:szCs w:val="27"/>
          <w:lang w:eastAsia="es-MX"/>
        </w:rPr>
        <w:t>Gowth</w:t>
      </w:r>
      <w:proofErr w:type="spellEnd"/>
      <w:r w:rsidRPr="0006083C">
        <w:rPr>
          <w:rFonts w:ascii="Verdana" w:eastAsia="Times New Roman" w:hAnsi="Verdana" w:cs="Times New Roman"/>
          <w:color w:val="262626"/>
          <w:sz w:val="27"/>
          <w:szCs w:val="27"/>
          <w:lang w:eastAsia="es-MX"/>
        </w:rPr>
        <w:t xml:space="preserve"> </w:t>
      </w:r>
      <w:proofErr w:type="spellStart"/>
      <w:r w:rsidRPr="0006083C">
        <w:rPr>
          <w:rFonts w:ascii="Verdana" w:eastAsia="Times New Roman" w:hAnsi="Verdana" w:cs="Times New Roman"/>
          <w:color w:val="262626"/>
          <w:sz w:val="27"/>
          <w:szCs w:val="27"/>
          <w:lang w:eastAsia="es-MX"/>
        </w:rPr>
        <w:t>Rate</w:t>
      </w:r>
      <w:proofErr w:type="spellEnd"/>
      <w:r w:rsidRPr="0006083C">
        <w:rPr>
          <w:rFonts w:ascii="Verdana" w:eastAsia="Times New Roman" w:hAnsi="Verdana" w:cs="Times New Roman"/>
          <w:color w:val="262626"/>
          <w:sz w:val="27"/>
          <w:szCs w:val="27"/>
          <w:lang w:eastAsia="es-MX"/>
        </w:rPr>
        <w:t>, en inglés) de 10.17%.</w:t>
      </w:r>
    </w:p>
    <w:p w:rsidR="0006083C" w:rsidRPr="0006083C" w:rsidRDefault="0006083C" w:rsidP="0006083C">
      <w:pPr>
        <w:shd w:val="clear" w:color="auto" w:fill="FFFFFF"/>
        <w:spacing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Además, otro dato interesante, en este caso de </w:t>
      </w:r>
      <w:proofErr w:type="spellStart"/>
      <w:r w:rsidRPr="0006083C">
        <w:rPr>
          <w:rFonts w:ascii="Verdana" w:eastAsia="Times New Roman" w:hAnsi="Verdana" w:cs="Times New Roman"/>
          <w:color w:val="262626"/>
          <w:sz w:val="27"/>
          <w:szCs w:val="27"/>
          <w:lang w:eastAsia="es-MX"/>
        </w:rPr>
        <w:fldChar w:fldCharType="begin"/>
      </w:r>
      <w:r w:rsidRPr="0006083C">
        <w:rPr>
          <w:rFonts w:ascii="Verdana" w:eastAsia="Times New Roman" w:hAnsi="Verdana" w:cs="Times New Roman"/>
          <w:color w:val="262626"/>
          <w:sz w:val="27"/>
          <w:szCs w:val="27"/>
          <w:lang w:eastAsia="es-MX"/>
        </w:rPr>
        <w:instrText xml:space="preserve"> HYPERLINK "https://www.transparencymarketresearch.com/pressrelease/online-project-management-software-market.htm" </w:instrText>
      </w:r>
      <w:r w:rsidRPr="0006083C">
        <w:rPr>
          <w:rFonts w:ascii="Verdana" w:eastAsia="Times New Roman" w:hAnsi="Verdana" w:cs="Times New Roman"/>
          <w:color w:val="262626"/>
          <w:sz w:val="27"/>
          <w:szCs w:val="27"/>
          <w:lang w:eastAsia="es-MX"/>
        </w:rPr>
        <w:fldChar w:fldCharType="separate"/>
      </w:r>
      <w:r w:rsidRPr="0006083C">
        <w:rPr>
          <w:rFonts w:ascii="Verdana" w:eastAsia="Times New Roman" w:hAnsi="Verdana" w:cs="Times New Roman"/>
          <w:color w:val="3BC8F5"/>
          <w:sz w:val="27"/>
          <w:szCs w:val="27"/>
          <w:lang w:eastAsia="es-MX"/>
        </w:rPr>
        <w:t>Transparency</w:t>
      </w:r>
      <w:proofErr w:type="spellEnd"/>
      <w:r w:rsidRPr="0006083C">
        <w:rPr>
          <w:rFonts w:ascii="Verdana" w:eastAsia="Times New Roman" w:hAnsi="Verdana" w:cs="Times New Roman"/>
          <w:color w:val="3BC8F5"/>
          <w:sz w:val="27"/>
          <w:szCs w:val="27"/>
          <w:lang w:eastAsia="es-MX"/>
        </w:rPr>
        <w:t xml:space="preserve"> </w:t>
      </w:r>
      <w:proofErr w:type="spellStart"/>
      <w:r w:rsidRPr="0006083C">
        <w:rPr>
          <w:rFonts w:ascii="Verdana" w:eastAsia="Times New Roman" w:hAnsi="Verdana" w:cs="Times New Roman"/>
          <w:color w:val="3BC8F5"/>
          <w:sz w:val="27"/>
          <w:szCs w:val="27"/>
          <w:lang w:eastAsia="es-MX"/>
        </w:rPr>
        <w:t>Market</w:t>
      </w:r>
      <w:proofErr w:type="spellEnd"/>
      <w:r w:rsidRPr="0006083C">
        <w:rPr>
          <w:rFonts w:ascii="Verdana" w:eastAsia="Times New Roman" w:hAnsi="Verdana" w:cs="Times New Roman"/>
          <w:color w:val="3BC8F5"/>
          <w:sz w:val="27"/>
          <w:szCs w:val="27"/>
          <w:lang w:eastAsia="es-MX"/>
        </w:rPr>
        <w:t xml:space="preserve"> </w:t>
      </w:r>
      <w:proofErr w:type="spellStart"/>
      <w:r w:rsidRPr="0006083C">
        <w:rPr>
          <w:rFonts w:ascii="Verdana" w:eastAsia="Times New Roman" w:hAnsi="Verdana" w:cs="Times New Roman"/>
          <w:color w:val="3BC8F5"/>
          <w:sz w:val="27"/>
          <w:szCs w:val="27"/>
          <w:lang w:eastAsia="es-MX"/>
        </w:rPr>
        <w:t>Research</w:t>
      </w:r>
      <w:proofErr w:type="spellEnd"/>
      <w:r w:rsidRPr="0006083C">
        <w:rPr>
          <w:rFonts w:ascii="Verdana" w:eastAsia="Times New Roman" w:hAnsi="Verdana" w:cs="Times New Roman"/>
          <w:color w:val="262626"/>
          <w:sz w:val="27"/>
          <w:szCs w:val="27"/>
          <w:lang w:eastAsia="es-MX"/>
        </w:rPr>
        <w:fldChar w:fldCharType="end"/>
      </w:r>
      <w:r w:rsidRPr="0006083C">
        <w:rPr>
          <w:rFonts w:ascii="Verdana" w:eastAsia="Times New Roman" w:hAnsi="Verdana" w:cs="Times New Roman"/>
          <w:color w:val="262626"/>
          <w:sz w:val="27"/>
          <w:szCs w:val="27"/>
          <w:lang w:eastAsia="es-MX"/>
        </w:rPr>
        <w:t>, afirma que el mercado de software de gestión de proyectos alcanzará los $ 6.68 mil millones para el próximo 2026.</w:t>
      </w:r>
    </w:p>
    <w:p w:rsidR="0006083C" w:rsidRPr="0006083C" w:rsidRDefault="0006083C" w:rsidP="0006083C">
      <w:pPr>
        <w:shd w:val="clear" w:color="auto" w:fill="FFFFFF"/>
        <w:spacing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 xml:space="preserve">Entonces, ¿quiénes son los líderes en esta carrera? Como hay docenas de herramientas y software de gestión de proyectos disponibles en la actualidad, la elección fue difícil de tomar, pero </w:t>
      </w:r>
      <w:r w:rsidRPr="0006083C">
        <w:rPr>
          <w:rFonts w:ascii="Verdana" w:eastAsia="Times New Roman" w:hAnsi="Verdana" w:cs="Times New Roman"/>
          <w:color w:val="262626"/>
          <w:sz w:val="27"/>
          <w:szCs w:val="27"/>
          <w:lang w:eastAsia="es-MX"/>
        </w:rPr>
        <w:lastRenderedPageBreak/>
        <w:t>al final, los cinco programas de PM que creemos que están por encima del resto son:</w:t>
      </w:r>
    </w:p>
    <w:bookmarkStart w:id="3" w:name="_GoBack"/>
    <w:p w:rsidR="0006083C" w:rsidRPr="0006083C" w:rsidRDefault="0006083C" w:rsidP="0006083C">
      <w:pPr>
        <w:shd w:val="clear" w:color="auto" w:fill="FFFFFF"/>
        <w:spacing w:after="100" w:afterAutospacing="1" w:line="240" w:lineRule="auto"/>
        <w:rPr>
          <w:rFonts w:ascii="Verdana" w:eastAsia="Times New Roman" w:hAnsi="Verdana" w:cs="Times New Roman"/>
          <w:color w:val="262626"/>
          <w:sz w:val="27"/>
          <w:szCs w:val="27"/>
          <w:lang w:val="en-US" w:eastAsia="es-MX"/>
        </w:rPr>
      </w:pPr>
      <w:r w:rsidRPr="0006083C">
        <w:rPr>
          <w:rFonts w:ascii="Verdana" w:eastAsia="Times New Roman" w:hAnsi="Verdana" w:cs="Times New Roman"/>
          <w:b/>
          <w:bCs/>
          <w:color w:val="262626"/>
          <w:sz w:val="27"/>
          <w:szCs w:val="27"/>
          <w:lang w:eastAsia="es-MX"/>
        </w:rPr>
        <w:fldChar w:fldCharType="begin"/>
      </w:r>
      <w:r w:rsidRPr="0006083C">
        <w:rPr>
          <w:rFonts w:ascii="Verdana" w:eastAsia="Times New Roman" w:hAnsi="Verdana" w:cs="Times New Roman"/>
          <w:b/>
          <w:bCs/>
          <w:color w:val="262626"/>
          <w:sz w:val="27"/>
          <w:szCs w:val="27"/>
          <w:lang w:val="en-US" w:eastAsia="es-MX"/>
        </w:rPr>
        <w:instrText xml:space="preserve"> HYPERLINK "https://www.bitrix24.es/about/blogs/desarrollo-de-negocios/las-5-mejores-herramientas-de-gesti-n-de-proyectos-para-el-2020.php" \l "bitrix24" </w:instrText>
      </w:r>
      <w:r w:rsidRPr="0006083C">
        <w:rPr>
          <w:rFonts w:ascii="Verdana" w:eastAsia="Times New Roman" w:hAnsi="Verdana" w:cs="Times New Roman"/>
          <w:b/>
          <w:bCs/>
          <w:color w:val="262626"/>
          <w:sz w:val="27"/>
          <w:szCs w:val="27"/>
          <w:lang w:eastAsia="es-MX"/>
        </w:rPr>
        <w:fldChar w:fldCharType="separate"/>
      </w:r>
      <w:r w:rsidRPr="0006083C">
        <w:rPr>
          <w:rFonts w:ascii="Verdana" w:eastAsia="Times New Roman" w:hAnsi="Verdana" w:cs="Times New Roman"/>
          <w:b/>
          <w:bCs/>
          <w:color w:val="3BC8F5"/>
          <w:sz w:val="27"/>
          <w:szCs w:val="27"/>
          <w:lang w:val="en-US" w:eastAsia="es-MX"/>
        </w:rPr>
        <w:t>B</w:t>
      </w:r>
      <w:r w:rsidRPr="0006083C">
        <w:rPr>
          <w:rFonts w:ascii="Verdana" w:eastAsia="Times New Roman" w:hAnsi="Verdana" w:cs="Times New Roman"/>
          <w:b/>
          <w:bCs/>
          <w:color w:val="262626"/>
          <w:sz w:val="27"/>
          <w:szCs w:val="27"/>
          <w:lang w:eastAsia="es-MX"/>
        </w:rPr>
        <w:fldChar w:fldCharType="end"/>
      </w:r>
      <w:hyperlink r:id="rId16" w:anchor="bitrix24" w:history="1">
        <w:r w:rsidRPr="0006083C">
          <w:rPr>
            <w:rFonts w:ascii="Verdana" w:eastAsia="Times New Roman" w:hAnsi="Verdana" w:cs="Times New Roman"/>
            <w:b/>
            <w:bCs/>
            <w:color w:val="3BC8F5"/>
            <w:sz w:val="27"/>
            <w:szCs w:val="27"/>
            <w:lang w:val="en-US" w:eastAsia="es-MX"/>
          </w:rPr>
          <w:t>itri</w:t>
        </w:r>
        <w:r w:rsidRPr="0006083C">
          <w:rPr>
            <w:rFonts w:ascii="Verdana" w:eastAsia="Times New Roman" w:hAnsi="Verdana" w:cs="Times New Roman"/>
            <w:b/>
            <w:bCs/>
            <w:color w:val="3BC8F5"/>
            <w:sz w:val="27"/>
            <w:szCs w:val="27"/>
            <w:lang w:val="en-US" w:eastAsia="es-MX"/>
          </w:rPr>
          <w:t>x</w:t>
        </w:r>
        <w:r w:rsidRPr="0006083C">
          <w:rPr>
            <w:rFonts w:ascii="Verdana" w:eastAsia="Times New Roman" w:hAnsi="Verdana" w:cs="Times New Roman"/>
            <w:b/>
            <w:bCs/>
            <w:color w:val="3BC8F5"/>
            <w:sz w:val="27"/>
            <w:szCs w:val="27"/>
            <w:lang w:val="en-US" w:eastAsia="es-MX"/>
          </w:rPr>
          <w:t>24</w:t>
        </w:r>
      </w:hyperlink>
      <w:bookmarkEnd w:id="3"/>
      <w:r w:rsidRPr="0006083C">
        <w:rPr>
          <w:rFonts w:ascii="Verdana" w:eastAsia="Times New Roman" w:hAnsi="Verdana" w:cs="Times New Roman"/>
          <w:color w:val="262626"/>
          <w:sz w:val="27"/>
          <w:szCs w:val="27"/>
          <w:lang w:val="en-US" w:eastAsia="es-MX"/>
        </w:rPr>
        <w:br/>
      </w:r>
      <w:hyperlink r:id="rId17" w:anchor="wrike" w:history="1">
        <w:r w:rsidRPr="0006083C">
          <w:rPr>
            <w:rFonts w:ascii="Verdana" w:eastAsia="Times New Roman" w:hAnsi="Verdana" w:cs="Times New Roman"/>
            <w:b/>
            <w:bCs/>
            <w:color w:val="3BC8F5"/>
            <w:sz w:val="27"/>
            <w:szCs w:val="27"/>
            <w:lang w:val="en-US" w:eastAsia="es-MX"/>
          </w:rPr>
          <w:t>Wrike</w:t>
        </w:r>
      </w:hyperlink>
      <w:r w:rsidRPr="0006083C">
        <w:rPr>
          <w:rFonts w:ascii="Verdana" w:eastAsia="Times New Roman" w:hAnsi="Verdana" w:cs="Times New Roman"/>
          <w:color w:val="262626"/>
          <w:sz w:val="27"/>
          <w:szCs w:val="27"/>
          <w:lang w:val="en-US" w:eastAsia="es-MX"/>
        </w:rPr>
        <w:br/>
      </w:r>
      <w:hyperlink r:id="rId18" w:anchor="asana" w:history="1">
        <w:r w:rsidRPr="0006083C">
          <w:rPr>
            <w:rFonts w:ascii="Verdana" w:eastAsia="Times New Roman" w:hAnsi="Verdana" w:cs="Times New Roman"/>
            <w:b/>
            <w:bCs/>
            <w:color w:val="3BC8F5"/>
            <w:sz w:val="27"/>
            <w:szCs w:val="27"/>
            <w:lang w:val="en-US" w:eastAsia="es-MX"/>
          </w:rPr>
          <w:t>Asana</w:t>
        </w:r>
      </w:hyperlink>
      <w:r w:rsidRPr="0006083C">
        <w:rPr>
          <w:rFonts w:ascii="Verdana" w:eastAsia="Times New Roman" w:hAnsi="Verdana" w:cs="Times New Roman"/>
          <w:color w:val="262626"/>
          <w:sz w:val="27"/>
          <w:szCs w:val="27"/>
          <w:lang w:val="en-US" w:eastAsia="es-MX"/>
        </w:rPr>
        <w:br/>
      </w:r>
      <w:hyperlink r:id="rId19" w:anchor="monday" w:history="1">
        <w:r w:rsidRPr="0006083C">
          <w:rPr>
            <w:rFonts w:ascii="Verdana" w:eastAsia="Times New Roman" w:hAnsi="Verdana" w:cs="Times New Roman"/>
            <w:b/>
            <w:bCs/>
            <w:color w:val="3BC8F5"/>
            <w:sz w:val="27"/>
            <w:szCs w:val="27"/>
            <w:lang w:val="en-US" w:eastAsia="es-MX"/>
          </w:rPr>
          <w:t>Monday</w:t>
        </w:r>
      </w:hyperlink>
      <w:r w:rsidRPr="0006083C">
        <w:rPr>
          <w:rFonts w:ascii="Verdana" w:eastAsia="Times New Roman" w:hAnsi="Verdana" w:cs="Times New Roman"/>
          <w:color w:val="262626"/>
          <w:sz w:val="27"/>
          <w:szCs w:val="27"/>
          <w:lang w:val="en-US" w:eastAsia="es-MX"/>
        </w:rPr>
        <w:br/>
      </w:r>
      <w:hyperlink r:id="rId20" w:anchor="basecamp" w:history="1">
        <w:r w:rsidRPr="0006083C">
          <w:rPr>
            <w:rFonts w:ascii="Verdana" w:eastAsia="Times New Roman" w:hAnsi="Verdana" w:cs="Times New Roman"/>
            <w:b/>
            <w:bCs/>
            <w:color w:val="3BC8F5"/>
            <w:sz w:val="27"/>
            <w:szCs w:val="27"/>
            <w:lang w:val="en-US" w:eastAsia="es-MX"/>
          </w:rPr>
          <w:t>Basecamp</w:t>
        </w:r>
      </w:hyperlink>
      <w:r w:rsidRPr="0006083C">
        <w:rPr>
          <w:rFonts w:ascii="Verdana" w:eastAsia="Times New Roman" w:hAnsi="Verdana" w:cs="Times New Roman"/>
          <w:b/>
          <w:bCs/>
          <w:color w:val="262626"/>
          <w:sz w:val="27"/>
          <w:szCs w:val="27"/>
          <w:lang w:val="en-US" w:eastAsia="es-MX"/>
        </w:rPr>
        <w:br/>
      </w:r>
    </w:p>
    <w:p w:rsidR="0006083C" w:rsidRPr="0006083C" w:rsidRDefault="0006083C" w:rsidP="0006083C">
      <w:pPr>
        <w:shd w:val="clear" w:color="auto" w:fill="FFFFFF"/>
        <w:spacing w:after="100" w:afterAutospacing="1" w:line="240" w:lineRule="auto"/>
        <w:outlineLvl w:val="1"/>
        <w:rPr>
          <w:rFonts w:ascii="Verdana" w:eastAsia="Times New Roman" w:hAnsi="Verdana" w:cs="Times New Roman"/>
          <w:color w:val="262626"/>
          <w:sz w:val="36"/>
          <w:szCs w:val="36"/>
          <w:lang w:eastAsia="es-MX"/>
        </w:rPr>
      </w:pPr>
      <w:bookmarkStart w:id="4" w:name="bitrix24"/>
      <w:bookmarkEnd w:id="4"/>
      <w:r w:rsidRPr="0006083C">
        <w:rPr>
          <w:rFonts w:ascii="Verdana" w:eastAsia="Times New Roman" w:hAnsi="Verdana" w:cs="Times New Roman"/>
          <w:color w:val="262626"/>
          <w:sz w:val="36"/>
          <w:szCs w:val="36"/>
          <w:lang w:eastAsia="es-MX"/>
        </w:rPr>
        <w:t>Bitrix24 como software de gestión de proyectos</w:t>
      </w:r>
      <w:r w:rsidRPr="0006083C">
        <w:rPr>
          <w:rFonts w:ascii="Verdana" w:eastAsia="Times New Roman" w:hAnsi="Verdana" w:cs="Times New Roman"/>
          <w:color w:val="262626"/>
          <w:sz w:val="36"/>
          <w:szCs w:val="36"/>
          <w:lang w:eastAsia="es-MX"/>
        </w:rPr>
        <w:br/>
      </w:r>
    </w:p>
    <w:p w:rsidR="0006083C" w:rsidRPr="0006083C" w:rsidRDefault="0006083C" w:rsidP="0006083C">
      <w:pPr>
        <w:shd w:val="clear" w:color="auto" w:fill="FFFFFF"/>
        <w:spacing w:after="100" w:afterAutospacing="1" w:line="240" w:lineRule="auto"/>
        <w:rPr>
          <w:rFonts w:ascii="Verdana" w:eastAsia="Times New Roman" w:hAnsi="Verdana" w:cs="Times New Roman"/>
          <w:color w:val="262626"/>
          <w:sz w:val="27"/>
          <w:szCs w:val="27"/>
          <w:lang w:eastAsia="es-MX"/>
        </w:rPr>
      </w:pPr>
      <w:hyperlink r:id="rId21" w:history="1">
        <w:r w:rsidRPr="0006083C">
          <w:rPr>
            <w:rFonts w:ascii="Verdana" w:eastAsia="Times New Roman" w:hAnsi="Verdana" w:cs="Times New Roman"/>
            <w:color w:val="3BC8F5"/>
            <w:sz w:val="27"/>
            <w:szCs w:val="27"/>
            <w:lang w:eastAsia="es-MX"/>
          </w:rPr>
          <w:t>Bitrix24</w:t>
        </w:r>
      </w:hyperlink>
      <w:r w:rsidRPr="0006083C">
        <w:rPr>
          <w:rFonts w:ascii="Verdana" w:eastAsia="Times New Roman" w:hAnsi="Verdana" w:cs="Times New Roman"/>
          <w:color w:val="262626"/>
          <w:sz w:val="27"/>
          <w:szCs w:val="27"/>
          <w:lang w:eastAsia="es-MX"/>
        </w:rPr>
        <w:t> se introdujo en 2012 como "</w:t>
      </w:r>
      <w:hyperlink r:id="rId22" w:history="1">
        <w:r w:rsidRPr="0006083C">
          <w:rPr>
            <w:rFonts w:ascii="Verdana" w:eastAsia="Times New Roman" w:hAnsi="Verdana" w:cs="Times New Roman"/>
            <w:color w:val="3BC8F5"/>
            <w:sz w:val="27"/>
            <w:szCs w:val="27"/>
            <w:lang w:eastAsia="es-MX"/>
          </w:rPr>
          <w:t>una nueva solución de colaboración para amplificar la interacción productiva dentro de las empresas</w:t>
        </w:r>
      </w:hyperlink>
      <w:r w:rsidRPr="0006083C">
        <w:rPr>
          <w:rFonts w:ascii="Verdana" w:eastAsia="Times New Roman" w:hAnsi="Verdana" w:cs="Times New Roman"/>
          <w:color w:val="262626"/>
          <w:sz w:val="27"/>
          <w:szCs w:val="27"/>
          <w:lang w:eastAsia="es-MX"/>
        </w:rPr>
        <w:t>". Desde entonces, más de 6 millones de organizaciones, incluyendo nuevas, pequeñas, medianas y grandes corporaciones, han elegido Bitrix24 como su solución de referencia para la gestión de proyectos.</w:t>
      </w:r>
    </w:p>
    <w:p w:rsidR="0006083C" w:rsidRPr="0006083C" w:rsidRDefault="0006083C" w:rsidP="0006083C">
      <w:pPr>
        <w:shd w:val="clear" w:color="auto" w:fill="FFFFFF"/>
        <w:spacing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Esto se debe a que Bitrix24 ofrece un conjunto completo de herramientas para el trabajo y la comunicación que ayuda a las empresas a completar sus proyectos y realizar un seguimiento de los entregables con éxito, a tiempo y dentro del presupuesto necesario. </w:t>
      </w:r>
    </w:p>
    <w:p w:rsidR="0006083C" w:rsidRPr="0006083C" w:rsidRDefault="0006083C" w:rsidP="0006083C">
      <w:pPr>
        <w:shd w:val="clear" w:color="auto" w:fill="FFFFFF"/>
        <w:spacing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Con herramientas de gestión de proyectos como diagrama de Gantt, tablero Kanban y seguimiento del tiempo, Bitrix24 ayudará a su organización a completar proyectos y administrar el equipo, sin perder el hilo de su destino final y así mantener la vista firme del panorama general.</w:t>
      </w:r>
    </w:p>
    <w:p w:rsidR="0006083C" w:rsidRPr="0006083C" w:rsidRDefault="0006083C" w:rsidP="0006083C">
      <w:pPr>
        <w:shd w:val="clear" w:color="auto" w:fill="FFFFFF"/>
        <w:spacing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Los calendarios de proyectos, chats y sistema de gestión de documentos mantendrán a todos los procesos sincronizados e introducirán transparencia en sus proyectos, mientras que la automatización de tareas recurrentes y las dependencias de tareas mejorarán la productividad personal y la del equipo.</w:t>
      </w:r>
    </w:p>
    <w:p w:rsidR="0006083C" w:rsidRPr="0006083C" w:rsidRDefault="0006083C" w:rsidP="0006083C">
      <w:pPr>
        <w:shd w:val="clear" w:color="auto" w:fill="FFFFFF"/>
        <w:spacing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lastRenderedPageBreak/>
        <w:t>Perfectamente adaptadas para empresas de cualquier tamaño, las soluciones en la </w:t>
      </w:r>
      <w:hyperlink r:id="rId23" w:history="1">
        <w:r w:rsidRPr="0006083C">
          <w:rPr>
            <w:rFonts w:ascii="Verdana" w:eastAsia="Times New Roman" w:hAnsi="Verdana" w:cs="Times New Roman"/>
            <w:color w:val="3BC8F5"/>
            <w:sz w:val="27"/>
            <w:szCs w:val="27"/>
            <w:lang w:eastAsia="es-MX"/>
          </w:rPr>
          <w:t>Nube (Cloud)</w:t>
        </w:r>
      </w:hyperlink>
      <w:r w:rsidRPr="0006083C">
        <w:rPr>
          <w:rFonts w:ascii="Verdana" w:eastAsia="Times New Roman" w:hAnsi="Verdana" w:cs="Times New Roman"/>
          <w:color w:val="262626"/>
          <w:sz w:val="27"/>
          <w:szCs w:val="27"/>
          <w:lang w:eastAsia="es-MX"/>
        </w:rPr>
        <w:t> y en </w:t>
      </w:r>
      <w:hyperlink r:id="rId24" w:history="1">
        <w:r w:rsidRPr="0006083C">
          <w:rPr>
            <w:rFonts w:ascii="Verdana" w:eastAsia="Times New Roman" w:hAnsi="Verdana" w:cs="Times New Roman"/>
            <w:color w:val="3BC8F5"/>
            <w:sz w:val="27"/>
            <w:szCs w:val="27"/>
            <w:lang w:eastAsia="es-MX"/>
          </w:rPr>
          <w:t>Premisa</w:t>
        </w:r>
      </w:hyperlink>
      <w:r w:rsidRPr="0006083C">
        <w:rPr>
          <w:rFonts w:ascii="Verdana" w:eastAsia="Times New Roman" w:hAnsi="Verdana" w:cs="Times New Roman"/>
          <w:color w:val="262626"/>
          <w:sz w:val="27"/>
          <w:szCs w:val="27"/>
          <w:lang w:eastAsia="es-MX"/>
        </w:rPr>
        <w:t> de Bitrix24 ofrecen escalabilidad inigualable, integración con aplicaciones de terceros, fácil personalización, seguridad y precio único para el usuario.</w:t>
      </w:r>
      <w:r w:rsidRPr="0006083C">
        <w:rPr>
          <w:rFonts w:ascii="Verdana" w:eastAsia="Times New Roman" w:hAnsi="Verdana" w:cs="Times New Roman"/>
          <w:color w:val="262626"/>
          <w:sz w:val="27"/>
          <w:szCs w:val="27"/>
          <w:lang w:eastAsia="es-MX"/>
        </w:rPr>
        <w:br/>
      </w:r>
      <w:r w:rsidRPr="0006083C">
        <w:rPr>
          <w:rFonts w:ascii="Verdana" w:eastAsia="Times New Roman" w:hAnsi="Verdana" w:cs="Times New Roman"/>
          <w:color w:val="262626"/>
          <w:sz w:val="27"/>
          <w:szCs w:val="27"/>
          <w:lang w:eastAsia="es-MX"/>
        </w:rPr>
        <w:br/>
        <w:t>¿Cuáles son las características que hacen de Bitrix24 el software de gestión de proyectos gratuito líder? Antes que nada, Bitrix24 está más que repleto de funciones útiles, por lo que solo nombraremos algunas de ellas:</w:t>
      </w:r>
    </w:p>
    <w:p w:rsidR="0006083C" w:rsidRPr="0006083C" w:rsidRDefault="0006083C" w:rsidP="0006083C">
      <w:pPr>
        <w:numPr>
          <w:ilvl w:val="0"/>
          <w:numId w:val="2"/>
        </w:numPr>
        <w:shd w:val="clear" w:color="auto" w:fill="FFFFFF"/>
        <w:spacing w:before="100" w:beforeAutospacing="1"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Informes avanzados (seguimiento del tiempo de trabajo, eficiencia de las tareas)</w:t>
      </w:r>
    </w:p>
    <w:p w:rsidR="0006083C" w:rsidRPr="0006083C" w:rsidRDefault="0006083C" w:rsidP="0006083C">
      <w:pPr>
        <w:numPr>
          <w:ilvl w:val="0"/>
          <w:numId w:val="2"/>
        </w:numPr>
        <w:shd w:val="clear" w:color="auto" w:fill="FFFFFF"/>
        <w:spacing w:before="100" w:beforeAutospacing="1"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Colaboración en tiempo real (chats, video chats, videoconferencias)</w:t>
      </w:r>
    </w:p>
    <w:p w:rsidR="0006083C" w:rsidRPr="0006083C" w:rsidRDefault="0006083C" w:rsidP="0006083C">
      <w:pPr>
        <w:numPr>
          <w:ilvl w:val="0"/>
          <w:numId w:val="2"/>
        </w:numPr>
        <w:shd w:val="clear" w:color="auto" w:fill="FFFFFF"/>
        <w:spacing w:before="100" w:beforeAutospacing="1"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Almacenamiento y uso compartido de archivos</w:t>
      </w:r>
    </w:p>
    <w:p w:rsidR="0006083C" w:rsidRPr="0006083C" w:rsidRDefault="0006083C" w:rsidP="0006083C">
      <w:pPr>
        <w:numPr>
          <w:ilvl w:val="0"/>
          <w:numId w:val="2"/>
        </w:numPr>
        <w:shd w:val="clear" w:color="auto" w:fill="FFFFFF"/>
        <w:spacing w:before="100" w:beforeAutospacing="1"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Conversación de correo electrónico a una tarea</w:t>
      </w:r>
    </w:p>
    <w:p w:rsidR="0006083C" w:rsidRPr="0006083C" w:rsidRDefault="0006083C" w:rsidP="0006083C">
      <w:pPr>
        <w:numPr>
          <w:ilvl w:val="0"/>
          <w:numId w:val="2"/>
        </w:numPr>
        <w:shd w:val="clear" w:color="auto" w:fill="FFFFFF"/>
        <w:spacing w:before="100" w:beforeAutospacing="1"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Flujos de trabajo automatizados</w:t>
      </w:r>
    </w:p>
    <w:p w:rsidR="0006083C" w:rsidRPr="0006083C" w:rsidRDefault="0006083C" w:rsidP="0006083C">
      <w:pPr>
        <w:numPr>
          <w:ilvl w:val="0"/>
          <w:numId w:val="2"/>
        </w:numPr>
        <w:shd w:val="clear" w:color="auto" w:fill="FFFFFF"/>
        <w:spacing w:before="100" w:beforeAutospacing="1"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Diagramas de Gantt</w:t>
      </w:r>
    </w:p>
    <w:p w:rsidR="0006083C" w:rsidRPr="0006083C" w:rsidRDefault="0006083C" w:rsidP="0006083C">
      <w:pPr>
        <w:numPr>
          <w:ilvl w:val="0"/>
          <w:numId w:val="2"/>
        </w:numPr>
        <w:shd w:val="clear" w:color="auto" w:fill="FFFFFF"/>
        <w:spacing w:before="100" w:beforeAutospacing="1"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Vista Kanban</w:t>
      </w:r>
    </w:p>
    <w:p w:rsidR="0006083C" w:rsidRPr="0006083C" w:rsidRDefault="0006083C" w:rsidP="0006083C">
      <w:pPr>
        <w:numPr>
          <w:ilvl w:val="0"/>
          <w:numId w:val="2"/>
        </w:numPr>
        <w:shd w:val="clear" w:color="auto" w:fill="FFFFFF"/>
        <w:spacing w:before="100" w:beforeAutospacing="1"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Roles de tareas y dependencias</w:t>
      </w:r>
    </w:p>
    <w:p w:rsidR="0006083C" w:rsidRPr="0006083C" w:rsidRDefault="0006083C" w:rsidP="0006083C">
      <w:pPr>
        <w:numPr>
          <w:ilvl w:val="0"/>
          <w:numId w:val="2"/>
        </w:numPr>
        <w:shd w:val="clear" w:color="auto" w:fill="FFFFFF"/>
        <w:spacing w:before="100" w:beforeAutospacing="1"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Aplicación móvil </w:t>
      </w:r>
    </w:p>
    <w:p w:rsidR="0006083C" w:rsidRPr="0006083C" w:rsidRDefault="0006083C" w:rsidP="0006083C">
      <w:pPr>
        <w:shd w:val="clear" w:color="auto" w:fill="FFFFFF"/>
        <w:spacing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Finalmente, Bitrix24 ofrece varios rangos de precios, dependiendo del tamaño de su empresa y las necesidades del proyecto. Para hasta 12 usuarios, Bitrix24 es completamente gratuito, incluye 5 GB de almacenamiento en línea, incluidas algunas características básicas. Sin embargo, para aquellos que quieren un poco más, especialmente cuando se trata de gestión de proyectos, Project + a $ 55.20 / mes ofrece aún más funciones.</w:t>
      </w:r>
      <w:r w:rsidRPr="0006083C">
        <w:rPr>
          <w:rFonts w:ascii="Verdana" w:eastAsia="Times New Roman" w:hAnsi="Verdana" w:cs="Times New Roman"/>
          <w:color w:val="262626"/>
          <w:sz w:val="27"/>
          <w:szCs w:val="27"/>
          <w:lang w:eastAsia="es-MX"/>
        </w:rPr>
        <w:br/>
      </w:r>
      <w:r w:rsidRPr="0006083C">
        <w:rPr>
          <w:rFonts w:ascii="Verdana" w:eastAsia="Times New Roman" w:hAnsi="Verdana" w:cs="Times New Roman"/>
          <w:color w:val="262626"/>
          <w:sz w:val="27"/>
          <w:szCs w:val="27"/>
          <w:lang w:eastAsia="es-MX"/>
        </w:rPr>
        <w:br/>
        <w:t>Por cierto, Bitrix24 se encuentra entre las pocas soluciones que ofrecen un modelo de precios que no es por usuario y termina pagando la cuenta completa, lo cual es muy atractivo para las grandes empresas o empresas emergentes.</w:t>
      </w:r>
      <w:r w:rsidRPr="0006083C">
        <w:rPr>
          <w:rFonts w:ascii="Verdana" w:eastAsia="Times New Roman" w:hAnsi="Verdana" w:cs="Times New Roman"/>
          <w:color w:val="262626"/>
          <w:sz w:val="27"/>
          <w:szCs w:val="27"/>
          <w:lang w:eastAsia="es-MX"/>
        </w:rPr>
        <w:br/>
      </w:r>
    </w:p>
    <w:p w:rsidR="0006083C" w:rsidRPr="0006083C" w:rsidRDefault="0006083C" w:rsidP="0006083C">
      <w:pPr>
        <w:shd w:val="clear" w:color="auto" w:fill="FFFFFF"/>
        <w:spacing w:after="100" w:afterAutospacing="1" w:line="240" w:lineRule="auto"/>
        <w:outlineLvl w:val="1"/>
        <w:rPr>
          <w:rFonts w:ascii="Verdana" w:eastAsia="Times New Roman" w:hAnsi="Verdana" w:cs="Times New Roman"/>
          <w:color w:val="262626"/>
          <w:sz w:val="36"/>
          <w:szCs w:val="36"/>
          <w:lang w:eastAsia="es-MX"/>
        </w:rPr>
      </w:pPr>
      <w:bookmarkStart w:id="5" w:name="wrike"/>
      <w:bookmarkEnd w:id="5"/>
      <w:proofErr w:type="spellStart"/>
      <w:r w:rsidRPr="0006083C">
        <w:rPr>
          <w:rFonts w:ascii="Verdana" w:eastAsia="Times New Roman" w:hAnsi="Verdana" w:cs="Times New Roman"/>
          <w:color w:val="262626"/>
          <w:sz w:val="36"/>
          <w:szCs w:val="36"/>
          <w:lang w:eastAsia="es-MX"/>
        </w:rPr>
        <w:lastRenderedPageBreak/>
        <w:t>Wrike</w:t>
      </w:r>
      <w:proofErr w:type="spellEnd"/>
      <w:r w:rsidRPr="0006083C">
        <w:rPr>
          <w:rFonts w:ascii="Verdana" w:eastAsia="Times New Roman" w:hAnsi="Verdana" w:cs="Times New Roman"/>
          <w:color w:val="262626"/>
          <w:sz w:val="36"/>
          <w:szCs w:val="36"/>
          <w:lang w:eastAsia="es-MX"/>
        </w:rPr>
        <w:t xml:space="preserve"> como software de gestión de proyectos</w:t>
      </w:r>
      <w:r w:rsidRPr="0006083C">
        <w:rPr>
          <w:rFonts w:ascii="Verdana" w:eastAsia="Times New Roman" w:hAnsi="Verdana" w:cs="Times New Roman"/>
          <w:color w:val="262626"/>
          <w:sz w:val="36"/>
          <w:szCs w:val="36"/>
          <w:lang w:eastAsia="es-MX"/>
        </w:rPr>
        <w:br/>
      </w:r>
    </w:p>
    <w:p w:rsidR="0006083C" w:rsidRPr="0006083C" w:rsidRDefault="0006083C" w:rsidP="0006083C">
      <w:pPr>
        <w:shd w:val="clear" w:color="auto" w:fill="FFFFFF"/>
        <w:spacing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Si está buscando una herramienta de PM sólida y comprobada, que lo ayude a aumentar la productividad, </w:t>
      </w:r>
      <w:proofErr w:type="spellStart"/>
      <w:r w:rsidRPr="0006083C">
        <w:rPr>
          <w:rFonts w:ascii="Verdana" w:eastAsia="Times New Roman" w:hAnsi="Verdana" w:cs="Times New Roman"/>
          <w:color w:val="262626"/>
          <w:sz w:val="27"/>
          <w:szCs w:val="27"/>
          <w:lang w:eastAsia="es-MX"/>
        </w:rPr>
        <w:fldChar w:fldCharType="begin"/>
      </w:r>
      <w:r w:rsidRPr="0006083C">
        <w:rPr>
          <w:rFonts w:ascii="Verdana" w:eastAsia="Times New Roman" w:hAnsi="Verdana" w:cs="Times New Roman"/>
          <w:color w:val="262626"/>
          <w:sz w:val="27"/>
          <w:szCs w:val="27"/>
          <w:lang w:eastAsia="es-MX"/>
        </w:rPr>
        <w:instrText xml:space="preserve"> HYPERLINK "https://www.wrike.com/es/" </w:instrText>
      </w:r>
      <w:r w:rsidRPr="0006083C">
        <w:rPr>
          <w:rFonts w:ascii="Verdana" w:eastAsia="Times New Roman" w:hAnsi="Verdana" w:cs="Times New Roman"/>
          <w:color w:val="262626"/>
          <w:sz w:val="27"/>
          <w:szCs w:val="27"/>
          <w:lang w:eastAsia="es-MX"/>
        </w:rPr>
        <w:fldChar w:fldCharType="separate"/>
      </w:r>
      <w:r w:rsidRPr="0006083C">
        <w:rPr>
          <w:rFonts w:ascii="Verdana" w:eastAsia="Times New Roman" w:hAnsi="Verdana" w:cs="Times New Roman"/>
          <w:color w:val="3BC8F5"/>
          <w:sz w:val="27"/>
          <w:szCs w:val="27"/>
          <w:lang w:eastAsia="es-MX"/>
        </w:rPr>
        <w:t>Wrike</w:t>
      </w:r>
      <w:proofErr w:type="spellEnd"/>
      <w:r w:rsidRPr="0006083C">
        <w:rPr>
          <w:rFonts w:ascii="Verdana" w:eastAsia="Times New Roman" w:hAnsi="Verdana" w:cs="Times New Roman"/>
          <w:color w:val="262626"/>
          <w:sz w:val="27"/>
          <w:szCs w:val="27"/>
          <w:lang w:eastAsia="es-MX"/>
        </w:rPr>
        <w:fldChar w:fldCharType="end"/>
      </w:r>
      <w:r w:rsidRPr="0006083C">
        <w:rPr>
          <w:rFonts w:ascii="Verdana" w:eastAsia="Times New Roman" w:hAnsi="Verdana" w:cs="Times New Roman"/>
          <w:color w:val="262626"/>
          <w:sz w:val="27"/>
          <w:szCs w:val="27"/>
          <w:lang w:eastAsia="es-MX"/>
        </w:rPr>
        <w:t xml:space="preserve"> es una excelente opción. El más adecuado para equipos de 20 y más personas, </w:t>
      </w:r>
      <w:proofErr w:type="spellStart"/>
      <w:r w:rsidRPr="0006083C">
        <w:rPr>
          <w:rFonts w:ascii="Verdana" w:eastAsia="Times New Roman" w:hAnsi="Verdana" w:cs="Times New Roman"/>
          <w:color w:val="262626"/>
          <w:sz w:val="27"/>
          <w:szCs w:val="27"/>
          <w:lang w:eastAsia="es-MX"/>
        </w:rPr>
        <w:t>Wrike</w:t>
      </w:r>
      <w:proofErr w:type="spellEnd"/>
      <w:r w:rsidRPr="0006083C">
        <w:rPr>
          <w:rFonts w:ascii="Verdana" w:eastAsia="Times New Roman" w:hAnsi="Verdana" w:cs="Times New Roman"/>
          <w:color w:val="262626"/>
          <w:sz w:val="27"/>
          <w:szCs w:val="27"/>
          <w:lang w:eastAsia="es-MX"/>
        </w:rPr>
        <w:t xml:space="preserve"> es igualmente útil en la gestión de proyectos y el trabajo cotidiano.</w:t>
      </w:r>
    </w:p>
    <w:p w:rsidR="0006083C" w:rsidRPr="0006083C" w:rsidRDefault="0006083C" w:rsidP="0006083C">
      <w:pPr>
        <w:shd w:val="clear" w:color="auto" w:fill="FFFFFF"/>
        <w:spacing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 xml:space="preserve">Además, ofrece integración con las aplicaciones y programas más populares, incluidos G Suite, Adobe, Microsoft OneDrive, MS Office Salesforce, GitHub, </w:t>
      </w:r>
      <w:proofErr w:type="spellStart"/>
      <w:r w:rsidRPr="0006083C">
        <w:rPr>
          <w:rFonts w:ascii="Verdana" w:eastAsia="Times New Roman" w:hAnsi="Verdana" w:cs="Times New Roman"/>
          <w:color w:val="262626"/>
          <w:sz w:val="27"/>
          <w:szCs w:val="27"/>
          <w:lang w:eastAsia="es-MX"/>
        </w:rPr>
        <w:t>Slack</w:t>
      </w:r>
      <w:proofErr w:type="spellEnd"/>
      <w:r w:rsidRPr="0006083C">
        <w:rPr>
          <w:rFonts w:ascii="Verdana" w:eastAsia="Times New Roman" w:hAnsi="Verdana" w:cs="Times New Roman"/>
          <w:color w:val="262626"/>
          <w:sz w:val="27"/>
          <w:szCs w:val="27"/>
          <w:lang w:eastAsia="es-MX"/>
        </w:rPr>
        <w:t xml:space="preserve"> y más. Y, si necesita algún otro sello de aprobación, </w:t>
      </w:r>
      <w:proofErr w:type="spellStart"/>
      <w:r w:rsidRPr="0006083C">
        <w:rPr>
          <w:rFonts w:ascii="Verdana" w:eastAsia="Times New Roman" w:hAnsi="Verdana" w:cs="Times New Roman"/>
          <w:color w:val="262626"/>
          <w:sz w:val="27"/>
          <w:szCs w:val="27"/>
          <w:lang w:eastAsia="es-MX"/>
        </w:rPr>
        <w:t>Wrike</w:t>
      </w:r>
      <w:proofErr w:type="spellEnd"/>
      <w:r w:rsidRPr="0006083C">
        <w:rPr>
          <w:rFonts w:ascii="Verdana" w:eastAsia="Times New Roman" w:hAnsi="Verdana" w:cs="Times New Roman"/>
          <w:color w:val="262626"/>
          <w:sz w:val="27"/>
          <w:szCs w:val="27"/>
          <w:lang w:eastAsia="es-MX"/>
        </w:rPr>
        <w:t xml:space="preserve"> ya cuenta con la confianza de más de 18,000 clientes en todo el mundo, incluidas compañías como Mars, Hootsuite, L’Oreal y Tiffany &amp; Co. entre muchas otras.</w:t>
      </w:r>
    </w:p>
    <w:p w:rsidR="0006083C" w:rsidRPr="0006083C" w:rsidRDefault="0006083C" w:rsidP="0006083C">
      <w:pPr>
        <w:shd w:val="clear" w:color="auto" w:fill="FFFFFF"/>
        <w:spacing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 xml:space="preserve">En cuanto a las características, </w:t>
      </w:r>
      <w:proofErr w:type="spellStart"/>
      <w:r w:rsidRPr="0006083C">
        <w:rPr>
          <w:rFonts w:ascii="Verdana" w:eastAsia="Times New Roman" w:hAnsi="Verdana" w:cs="Times New Roman"/>
          <w:color w:val="262626"/>
          <w:sz w:val="27"/>
          <w:szCs w:val="27"/>
          <w:lang w:eastAsia="es-MX"/>
        </w:rPr>
        <w:t>Wrike</w:t>
      </w:r>
      <w:proofErr w:type="spellEnd"/>
      <w:r w:rsidRPr="0006083C">
        <w:rPr>
          <w:rFonts w:ascii="Verdana" w:eastAsia="Times New Roman" w:hAnsi="Verdana" w:cs="Times New Roman"/>
          <w:color w:val="262626"/>
          <w:sz w:val="27"/>
          <w:szCs w:val="27"/>
          <w:lang w:eastAsia="es-MX"/>
        </w:rPr>
        <w:t xml:space="preserve"> proporciona:</w:t>
      </w:r>
    </w:p>
    <w:p w:rsidR="0006083C" w:rsidRPr="0006083C" w:rsidRDefault="0006083C" w:rsidP="0006083C">
      <w:pPr>
        <w:numPr>
          <w:ilvl w:val="0"/>
          <w:numId w:val="3"/>
        </w:numPr>
        <w:shd w:val="clear" w:color="auto" w:fill="FFFFFF"/>
        <w:spacing w:before="100" w:beforeAutospacing="1"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Fácil seguimiento del tiempo</w:t>
      </w:r>
    </w:p>
    <w:p w:rsidR="0006083C" w:rsidRPr="0006083C" w:rsidRDefault="0006083C" w:rsidP="0006083C">
      <w:pPr>
        <w:numPr>
          <w:ilvl w:val="0"/>
          <w:numId w:val="3"/>
        </w:numPr>
        <w:shd w:val="clear" w:color="auto" w:fill="FFFFFF"/>
        <w:spacing w:before="100" w:beforeAutospacing="1"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Comunicación fluida</w:t>
      </w:r>
    </w:p>
    <w:p w:rsidR="0006083C" w:rsidRPr="0006083C" w:rsidRDefault="0006083C" w:rsidP="0006083C">
      <w:pPr>
        <w:numPr>
          <w:ilvl w:val="0"/>
          <w:numId w:val="3"/>
        </w:numPr>
        <w:shd w:val="clear" w:color="auto" w:fill="FFFFFF"/>
        <w:spacing w:before="100" w:beforeAutospacing="1"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Informes de datos en tiempo real</w:t>
      </w:r>
    </w:p>
    <w:p w:rsidR="0006083C" w:rsidRPr="0006083C" w:rsidRDefault="0006083C" w:rsidP="0006083C">
      <w:pPr>
        <w:numPr>
          <w:ilvl w:val="0"/>
          <w:numId w:val="3"/>
        </w:numPr>
        <w:shd w:val="clear" w:color="auto" w:fill="FFFFFF"/>
        <w:spacing w:before="100" w:beforeAutospacing="1"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Administración de recursos</w:t>
      </w:r>
    </w:p>
    <w:p w:rsidR="0006083C" w:rsidRPr="0006083C" w:rsidRDefault="0006083C" w:rsidP="0006083C">
      <w:pPr>
        <w:numPr>
          <w:ilvl w:val="0"/>
          <w:numId w:val="3"/>
        </w:numPr>
        <w:shd w:val="clear" w:color="auto" w:fill="FFFFFF"/>
        <w:spacing w:before="100" w:beforeAutospacing="1"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Administración de tareas</w:t>
      </w:r>
    </w:p>
    <w:p w:rsidR="0006083C" w:rsidRPr="0006083C" w:rsidRDefault="0006083C" w:rsidP="0006083C">
      <w:pPr>
        <w:numPr>
          <w:ilvl w:val="0"/>
          <w:numId w:val="3"/>
        </w:numPr>
        <w:shd w:val="clear" w:color="auto" w:fill="FFFFFF"/>
        <w:spacing w:before="100" w:beforeAutospacing="1"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Flujos de trabajo personalizables</w:t>
      </w:r>
    </w:p>
    <w:p w:rsidR="0006083C" w:rsidRPr="0006083C" w:rsidRDefault="0006083C" w:rsidP="0006083C">
      <w:pPr>
        <w:numPr>
          <w:ilvl w:val="0"/>
          <w:numId w:val="3"/>
        </w:numPr>
        <w:shd w:val="clear" w:color="auto" w:fill="FFFFFF"/>
        <w:spacing w:before="100" w:beforeAutospacing="1"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Cronologías visuales</w:t>
      </w:r>
      <w:r w:rsidRPr="0006083C">
        <w:rPr>
          <w:rFonts w:ascii="Verdana" w:eastAsia="Times New Roman" w:hAnsi="Verdana" w:cs="Times New Roman"/>
          <w:color w:val="262626"/>
          <w:sz w:val="27"/>
          <w:szCs w:val="27"/>
          <w:lang w:eastAsia="es-MX"/>
        </w:rPr>
        <w:br/>
      </w:r>
      <w:r w:rsidRPr="0006083C">
        <w:rPr>
          <w:rFonts w:ascii="Verdana" w:eastAsia="Times New Roman" w:hAnsi="Verdana" w:cs="Times New Roman"/>
          <w:color w:val="262626"/>
          <w:sz w:val="27"/>
          <w:szCs w:val="27"/>
          <w:lang w:eastAsia="es-MX"/>
        </w:rPr>
        <w:br/>
        <w:t>Y mucho más</w:t>
      </w:r>
    </w:p>
    <w:p w:rsidR="0006083C" w:rsidRPr="0006083C" w:rsidRDefault="0006083C" w:rsidP="0006083C">
      <w:pPr>
        <w:shd w:val="clear" w:color="auto" w:fill="FFFFFF"/>
        <w:spacing w:after="100" w:afterAutospacing="1" w:line="240" w:lineRule="auto"/>
        <w:rPr>
          <w:rFonts w:ascii="Verdana" w:eastAsia="Times New Roman" w:hAnsi="Verdana" w:cs="Times New Roman"/>
          <w:color w:val="262626"/>
          <w:sz w:val="27"/>
          <w:szCs w:val="27"/>
          <w:lang w:eastAsia="es-MX"/>
        </w:rPr>
      </w:pPr>
      <w:proofErr w:type="spellStart"/>
      <w:r w:rsidRPr="0006083C">
        <w:rPr>
          <w:rFonts w:ascii="Verdana" w:eastAsia="Times New Roman" w:hAnsi="Verdana" w:cs="Times New Roman"/>
          <w:color w:val="262626"/>
          <w:sz w:val="27"/>
          <w:szCs w:val="27"/>
          <w:lang w:eastAsia="es-MX"/>
        </w:rPr>
        <w:t>Wrike</w:t>
      </w:r>
      <w:proofErr w:type="spellEnd"/>
      <w:r w:rsidRPr="0006083C">
        <w:rPr>
          <w:rFonts w:ascii="Verdana" w:eastAsia="Times New Roman" w:hAnsi="Verdana" w:cs="Times New Roman"/>
          <w:color w:val="262626"/>
          <w:sz w:val="27"/>
          <w:szCs w:val="27"/>
          <w:lang w:eastAsia="es-MX"/>
        </w:rPr>
        <w:t xml:space="preserve"> es gratis para hasta 5 usuarios, mientras que Professional ($ 9.80 / mes por usuario) y Business ($ 24.80 / mes por usuario) también ofrecen una prueba gratuita. Para aquellos que necesitan una solución a medida para emprendedores o empresas, deben comunicarse con </w:t>
      </w:r>
      <w:proofErr w:type="spellStart"/>
      <w:r w:rsidRPr="0006083C">
        <w:rPr>
          <w:rFonts w:ascii="Verdana" w:eastAsia="Times New Roman" w:hAnsi="Verdana" w:cs="Times New Roman"/>
          <w:color w:val="262626"/>
          <w:sz w:val="27"/>
          <w:szCs w:val="27"/>
          <w:lang w:eastAsia="es-MX"/>
        </w:rPr>
        <w:t>Wrike</w:t>
      </w:r>
      <w:proofErr w:type="spellEnd"/>
      <w:r w:rsidRPr="0006083C">
        <w:rPr>
          <w:rFonts w:ascii="Verdana" w:eastAsia="Times New Roman" w:hAnsi="Verdana" w:cs="Times New Roman"/>
          <w:color w:val="262626"/>
          <w:sz w:val="27"/>
          <w:szCs w:val="27"/>
          <w:lang w:eastAsia="es-MX"/>
        </w:rPr>
        <w:t xml:space="preserve"> para conocer los precios. </w:t>
      </w:r>
      <w:r w:rsidRPr="0006083C">
        <w:rPr>
          <w:rFonts w:ascii="Verdana" w:eastAsia="Times New Roman" w:hAnsi="Verdana" w:cs="Times New Roman"/>
          <w:color w:val="262626"/>
          <w:sz w:val="27"/>
          <w:szCs w:val="27"/>
          <w:lang w:eastAsia="es-MX"/>
        </w:rPr>
        <w:br/>
      </w:r>
    </w:p>
    <w:p w:rsidR="0006083C" w:rsidRPr="0006083C" w:rsidRDefault="0006083C" w:rsidP="0006083C">
      <w:pPr>
        <w:shd w:val="clear" w:color="auto" w:fill="FFFFFF"/>
        <w:spacing w:after="100" w:afterAutospacing="1" w:line="240" w:lineRule="auto"/>
        <w:outlineLvl w:val="1"/>
        <w:rPr>
          <w:rFonts w:ascii="Verdana" w:eastAsia="Times New Roman" w:hAnsi="Verdana" w:cs="Times New Roman"/>
          <w:color w:val="262626"/>
          <w:sz w:val="36"/>
          <w:szCs w:val="36"/>
          <w:lang w:eastAsia="es-MX"/>
        </w:rPr>
      </w:pPr>
      <w:bookmarkStart w:id="6" w:name="asana"/>
      <w:bookmarkEnd w:id="6"/>
      <w:r w:rsidRPr="0006083C">
        <w:rPr>
          <w:rFonts w:ascii="Verdana" w:eastAsia="Times New Roman" w:hAnsi="Verdana" w:cs="Times New Roman"/>
          <w:color w:val="262626"/>
          <w:sz w:val="36"/>
          <w:szCs w:val="36"/>
          <w:lang w:eastAsia="es-MX"/>
        </w:rPr>
        <w:t>Asana como software de gestión de proyectos</w:t>
      </w:r>
    </w:p>
    <w:p w:rsidR="0006083C" w:rsidRPr="0006083C" w:rsidRDefault="0006083C" w:rsidP="0006083C">
      <w:pPr>
        <w:shd w:val="clear" w:color="auto" w:fill="FFFFFF"/>
        <w:spacing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lastRenderedPageBreak/>
        <w:br/>
        <w:t>Una de las herramientas de gestión de proyectos basadas en la nube más conocidas y populares, es </w:t>
      </w:r>
      <w:hyperlink r:id="rId25" w:history="1">
        <w:r w:rsidRPr="0006083C">
          <w:rPr>
            <w:rFonts w:ascii="Verdana" w:eastAsia="Times New Roman" w:hAnsi="Verdana" w:cs="Times New Roman"/>
            <w:color w:val="3BC8F5"/>
            <w:sz w:val="27"/>
            <w:szCs w:val="27"/>
            <w:lang w:eastAsia="es-MX"/>
          </w:rPr>
          <w:t>Asana</w:t>
        </w:r>
      </w:hyperlink>
      <w:r w:rsidRPr="0006083C">
        <w:rPr>
          <w:rFonts w:ascii="Verdana" w:eastAsia="Times New Roman" w:hAnsi="Verdana" w:cs="Times New Roman"/>
          <w:color w:val="262626"/>
          <w:sz w:val="27"/>
          <w:szCs w:val="27"/>
          <w:lang w:eastAsia="es-MX"/>
        </w:rPr>
        <w:t>. Su lugar en nuestra lista es más que merecido. Aquí, la atención se centra en el seguimiento del tiempo, los recordatorios y las listas de tareas pendientes, pero eso no significa que Asana carezca de funciones para mejorar la productividad, todo lo contrario.</w:t>
      </w:r>
    </w:p>
    <w:p w:rsidR="0006083C" w:rsidRPr="0006083C" w:rsidRDefault="0006083C" w:rsidP="0006083C">
      <w:pPr>
        <w:shd w:val="clear" w:color="auto" w:fill="FFFFFF"/>
        <w:spacing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Con este software, un gerente de proyectos podrá:</w:t>
      </w:r>
    </w:p>
    <w:p w:rsidR="0006083C" w:rsidRPr="0006083C" w:rsidRDefault="0006083C" w:rsidP="0006083C">
      <w:pPr>
        <w:numPr>
          <w:ilvl w:val="0"/>
          <w:numId w:val="4"/>
        </w:numPr>
        <w:shd w:val="clear" w:color="auto" w:fill="FFFFFF"/>
        <w:spacing w:before="100" w:beforeAutospacing="1"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Organizar el trabajo en proyectos como tableros o listas Kanban</w:t>
      </w:r>
    </w:p>
    <w:p w:rsidR="0006083C" w:rsidRPr="0006083C" w:rsidRDefault="0006083C" w:rsidP="0006083C">
      <w:pPr>
        <w:numPr>
          <w:ilvl w:val="0"/>
          <w:numId w:val="4"/>
        </w:numPr>
        <w:shd w:val="clear" w:color="auto" w:fill="FFFFFF"/>
        <w:spacing w:before="100" w:beforeAutospacing="1"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Dividir el trabajo en tareas y subtareas</w:t>
      </w:r>
    </w:p>
    <w:p w:rsidR="0006083C" w:rsidRPr="0006083C" w:rsidRDefault="0006083C" w:rsidP="0006083C">
      <w:pPr>
        <w:numPr>
          <w:ilvl w:val="0"/>
          <w:numId w:val="4"/>
        </w:numPr>
        <w:shd w:val="clear" w:color="auto" w:fill="FFFFFF"/>
        <w:spacing w:before="100" w:beforeAutospacing="1"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Programar tareas y proyectos estableciendo fechas de inicio y vencimiento, hitos, plazos</w:t>
      </w:r>
    </w:p>
    <w:p w:rsidR="0006083C" w:rsidRPr="0006083C" w:rsidRDefault="0006083C" w:rsidP="0006083C">
      <w:pPr>
        <w:numPr>
          <w:ilvl w:val="0"/>
          <w:numId w:val="4"/>
        </w:numPr>
        <w:shd w:val="clear" w:color="auto" w:fill="FFFFFF"/>
        <w:spacing w:before="100" w:beforeAutospacing="1"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Crear dependencias en caso de que tenga una tarea que esté esperando la finalización de otra</w:t>
      </w:r>
    </w:p>
    <w:p w:rsidR="0006083C" w:rsidRPr="0006083C" w:rsidRDefault="0006083C" w:rsidP="0006083C">
      <w:pPr>
        <w:numPr>
          <w:ilvl w:val="0"/>
          <w:numId w:val="4"/>
        </w:numPr>
        <w:shd w:val="clear" w:color="auto" w:fill="FFFFFF"/>
        <w:spacing w:before="100" w:beforeAutospacing="1"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Comentar sobre cualquier tarea</w:t>
      </w:r>
    </w:p>
    <w:p w:rsidR="0006083C" w:rsidRPr="0006083C" w:rsidRDefault="0006083C" w:rsidP="0006083C">
      <w:pPr>
        <w:numPr>
          <w:ilvl w:val="0"/>
          <w:numId w:val="4"/>
        </w:numPr>
        <w:shd w:val="clear" w:color="auto" w:fill="FFFFFF"/>
        <w:spacing w:before="100" w:beforeAutospacing="1"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Organizar el equipo</w:t>
      </w:r>
    </w:p>
    <w:p w:rsidR="0006083C" w:rsidRPr="0006083C" w:rsidRDefault="0006083C" w:rsidP="0006083C">
      <w:pPr>
        <w:numPr>
          <w:ilvl w:val="0"/>
          <w:numId w:val="4"/>
        </w:numPr>
        <w:shd w:val="clear" w:color="auto" w:fill="FFFFFF"/>
        <w:spacing w:before="100" w:beforeAutospacing="1"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Colaborar con socios, contratistas y vendedores</w:t>
      </w:r>
      <w:r w:rsidRPr="0006083C">
        <w:rPr>
          <w:rFonts w:ascii="Verdana" w:eastAsia="Times New Roman" w:hAnsi="Verdana" w:cs="Times New Roman"/>
          <w:color w:val="262626"/>
          <w:sz w:val="27"/>
          <w:szCs w:val="27"/>
          <w:lang w:eastAsia="es-MX"/>
        </w:rPr>
        <w:br/>
      </w:r>
      <w:r w:rsidRPr="0006083C">
        <w:rPr>
          <w:rFonts w:ascii="Verdana" w:eastAsia="Times New Roman" w:hAnsi="Verdana" w:cs="Times New Roman"/>
          <w:color w:val="262626"/>
          <w:sz w:val="27"/>
          <w:szCs w:val="27"/>
          <w:lang w:eastAsia="es-MX"/>
        </w:rPr>
        <w:br/>
        <w:t>Y más...</w:t>
      </w:r>
    </w:p>
    <w:p w:rsidR="0006083C" w:rsidRPr="0006083C" w:rsidRDefault="0006083C" w:rsidP="0006083C">
      <w:pPr>
        <w:shd w:val="clear" w:color="auto" w:fill="FFFFFF"/>
        <w:spacing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El precio de Asana comienza desde cero, es decir tiene un plan gratuito, que es el Basic (solo requiere un registro de cuenta online) y también incluye Premium ($ 10.99 / mes por usuario), Business ($ 24.99 / mes por usuario) y Enterprise, según las necesidades de su proyecto y el tamaño del equipo.</w:t>
      </w:r>
    </w:p>
    <w:p w:rsidR="0006083C" w:rsidRPr="0006083C" w:rsidRDefault="0006083C" w:rsidP="0006083C">
      <w:pPr>
        <w:shd w:val="clear" w:color="auto" w:fill="FFFFFF"/>
        <w:spacing w:after="100" w:afterAutospacing="1" w:line="240" w:lineRule="auto"/>
        <w:rPr>
          <w:rFonts w:ascii="Verdana" w:eastAsia="Times New Roman" w:hAnsi="Verdana" w:cs="Times New Roman"/>
          <w:color w:val="262626"/>
          <w:sz w:val="27"/>
          <w:szCs w:val="27"/>
          <w:lang w:eastAsia="es-MX"/>
        </w:rPr>
      </w:pPr>
    </w:p>
    <w:p w:rsidR="0006083C" w:rsidRPr="0006083C" w:rsidRDefault="0006083C" w:rsidP="0006083C">
      <w:pPr>
        <w:shd w:val="clear" w:color="auto" w:fill="FFFFFF"/>
        <w:spacing w:after="100" w:afterAutospacing="1" w:line="240" w:lineRule="auto"/>
        <w:outlineLvl w:val="1"/>
        <w:rPr>
          <w:rFonts w:ascii="Verdana" w:eastAsia="Times New Roman" w:hAnsi="Verdana" w:cs="Times New Roman"/>
          <w:color w:val="262626"/>
          <w:sz w:val="36"/>
          <w:szCs w:val="36"/>
          <w:lang w:eastAsia="es-MX"/>
        </w:rPr>
      </w:pPr>
      <w:bookmarkStart w:id="7" w:name="monday"/>
      <w:bookmarkEnd w:id="7"/>
      <w:proofErr w:type="spellStart"/>
      <w:r w:rsidRPr="0006083C">
        <w:rPr>
          <w:rFonts w:ascii="Verdana" w:eastAsia="Times New Roman" w:hAnsi="Verdana" w:cs="Times New Roman"/>
          <w:color w:val="262626"/>
          <w:sz w:val="36"/>
          <w:szCs w:val="36"/>
          <w:lang w:eastAsia="es-MX"/>
        </w:rPr>
        <w:t>Monday</w:t>
      </w:r>
      <w:proofErr w:type="spellEnd"/>
      <w:r w:rsidRPr="0006083C">
        <w:rPr>
          <w:rFonts w:ascii="Verdana" w:eastAsia="Times New Roman" w:hAnsi="Verdana" w:cs="Times New Roman"/>
          <w:color w:val="262626"/>
          <w:sz w:val="36"/>
          <w:szCs w:val="36"/>
          <w:lang w:eastAsia="es-MX"/>
        </w:rPr>
        <w:t xml:space="preserve"> como software de gestión de proyectos</w:t>
      </w:r>
      <w:r w:rsidRPr="0006083C">
        <w:rPr>
          <w:rFonts w:ascii="Verdana" w:eastAsia="Times New Roman" w:hAnsi="Verdana" w:cs="Times New Roman"/>
          <w:color w:val="262626"/>
          <w:sz w:val="36"/>
          <w:szCs w:val="36"/>
          <w:lang w:eastAsia="es-MX"/>
        </w:rPr>
        <w:br/>
      </w:r>
    </w:p>
    <w:p w:rsidR="0006083C" w:rsidRPr="0006083C" w:rsidRDefault="0006083C" w:rsidP="0006083C">
      <w:pPr>
        <w:shd w:val="clear" w:color="auto" w:fill="FFFFFF"/>
        <w:spacing w:after="100" w:afterAutospacing="1" w:line="240" w:lineRule="auto"/>
        <w:rPr>
          <w:rFonts w:ascii="Verdana" w:eastAsia="Times New Roman" w:hAnsi="Verdana" w:cs="Times New Roman"/>
          <w:color w:val="262626"/>
          <w:sz w:val="27"/>
          <w:szCs w:val="27"/>
          <w:lang w:eastAsia="es-MX"/>
        </w:rPr>
      </w:pPr>
      <w:hyperlink r:id="rId26" w:history="1">
        <w:r w:rsidRPr="0006083C">
          <w:rPr>
            <w:rFonts w:ascii="Verdana" w:eastAsia="Times New Roman" w:hAnsi="Verdana" w:cs="Times New Roman"/>
            <w:color w:val="3BC8F5"/>
            <w:sz w:val="27"/>
            <w:szCs w:val="27"/>
            <w:lang w:eastAsia="es-MX"/>
          </w:rPr>
          <w:t>Monday.com</w:t>
        </w:r>
      </w:hyperlink>
      <w:r w:rsidRPr="0006083C">
        <w:rPr>
          <w:rFonts w:ascii="Verdana" w:eastAsia="Times New Roman" w:hAnsi="Verdana" w:cs="Times New Roman"/>
          <w:color w:val="262626"/>
          <w:sz w:val="27"/>
          <w:szCs w:val="27"/>
          <w:lang w:eastAsia="es-MX"/>
        </w:rPr>
        <w:t> viene con muchas automatizaciones y paneles que ayudarán a los gerentes de proyecto a sacar mucho más provecho de sus proyectos y equipos. También incluye una integración perfecta con Google Drive, MailChimp y otras aplicaciones y programas. </w:t>
      </w:r>
    </w:p>
    <w:p w:rsidR="0006083C" w:rsidRPr="0006083C" w:rsidRDefault="0006083C" w:rsidP="0006083C">
      <w:pPr>
        <w:shd w:val="clear" w:color="auto" w:fill="FFFFFF"/>
        <w:spacing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lastRenderedPageBreak/>
        <w:t xml:space="preserve">Si necesita una solución de PM que lo ayudará a realizar un seguimiento de lo que todos están haciendo y garantizar que su equipo cumpla con los plazos, pueda comunicarse y administrar el trabajo, </w:t>
      </w:r>
      <w:proofErr w:type="spellStart"/>
      <w:r w:rsidRPr="0006083C">
        <w:rPr>
          <w:rFonts w:ascii="Verdana" w:eastAsia="Times New Roman" w:hAnsi="Verdana" w:cs="Times New Roman"/>
          <w:color w:val="262626"/>
          <w:sz w:val="27"/>
          <w:szCs w:val="27"/>
          <w:lang w:eastAsia="es-MX"/>
        </w:rPr>
        <w:t>Monday</w:t>
      </w:r>
      <w:proofErr w:type="spellEnd"/>
      <w:r w:rsidRPr="0006083C">
        <w:rPr>
          <w:rFonts w:ascii="Verdana" w:eastAsia="Times New Roman" w:hAnsi="Verdana" w:cs="Times New Roman"/>
          <w:color w:val="262626"/>
          <w:sz w:val="27"/>
          <w:szCs w:val="27"/>
          <w:lang w:eastAsia="es-MX"/>
        </w:rPr>
        <w:t xml:space="preserve"> es una excelente opción. Lo que realmente distingue a </w:t>
      </w:r>
      <w:proofErr w:type="spellStart"/>
      <w:r w:rsidRPr="0006083C">
        <w:rPr>
          <w:rFonts w:ascii="Verdana" w:eastAsia="Times New Roman" w:hAnsi="Verdana" w:cs="Times New Roman"/>
          <w:color w:val="262626"/>
          <w:sz w:val="27"/>
          <w:szCs w:val="27"/>
          <w:lang w:eastAsia="es-MX"/>
        </w:rPr>
        <w:t>Monday</w:t>
      </w:r>
      <w:proofErr w:type="spellEnd"/>
      <w:r w:rsidRPr="0006083C">
        <w:rPr>
          <w:rFonts w:ascii="Verdana" w:eastAsia="Times New Roman" w:hAnsi="Verdana" w:cs="Times New Roman"/>
          <w:color w:val="262626"/>
          <w:sz w:val="27"/>
          <w:szCs w:val="27"/>
          <w:lang w:eastAsia="es-MX"/>
        </w:rPr>
        <w:t xml:space="preserve"> es la capacidad de ver proyectos de un vistazo y seguir su progreso de la mejor manera, ya sea con una vista Kanban, vista de gráfico, vista de calendario, vista de línea de tiempo, vista de mapa, entre otros.</w:t>
      </w:r>
    </w:p>
    <w:p w:rsidR="0006083C" w:rsidRPr="0006083C" w:rsidRDefault="0006083C" w:rsidP="0006083C">
      <w:pPr>
        <w:shd w:val="clear" w:color="auto" w:fill="FFFFFF"/>
        <w:spacing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Monday.com también le permite crear paneles, personalizar y automatizar sus flujos de trabajo e importar sus datos con facilidad, así como ver análisis y crear informes.</w:t>
      </w:r>
    </w:p>
    <w:p w:rsidR="0006083C" w:rsidRPr="0006083C" w:rsidRDefault="0006083C" w:rsidP="0006083C">
      <w:pPr>
        <w:shd w:val="clear" w:color="auto" w:fill="FFFFFF"/>
        <w:spacing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Cuando se trata de precios, Monday.com no tiene un plan gratuito como otras herramientas de administración de proyectos en nuestra lista, pero ofrecen una prueba gratuita para cada plan. Esto incluye (los precios son para 5 usuarios):</w:t>
      </w:r>
    </w:p>
    <w:p w:rsidR="0006083C" w:rsidRPr="0006083C" w:rsidRDefault="0006083C" w:rsidP="0006083C">
      <w:pPr>
        <w:shd w:val="clear" w:color="auto" w:fill="FFFFFF"/>
        <w:spacing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Básico - $ 25 / mes</w:t>
      </w:r>
      <w:r w:rsidRPr="0006083C">
        <w:rPr>
          <w:rFonts w:ascii="Verdana" w:eastAsia="Times New Roman" w:hAnsi="Verdana" w:cs="Times New Roman"/>
          <w:color w:val="262626"/>
          <w:sz w:val="27"/>
          <w:szCs w:val="27"/>
          <w:lang w:eastAsia="es-MX"/>
        </w:rPr>
        <w:br/>
        <w:t>Estándar - $ 39 / mes</w:t>
      </w:r>
      <w:r w:rsidRPr="0006083C">
        <w:rPr>
          <w:rFonts w:ascii="Verdana" w:eastAsia="Times New Roman" w:hAnsi="Verdana" w:cs="Times New Roman"/>
          <w:color w:val="262626"/>
          <w:sz w:val="27"/>
          <w:szCs w:val="27"/>
          <w:lang w:eastAsia="es-MX"/>
        </w:rPr>
        <w:br/>
        <w:t>Pro - $ 59 / mes</w:t>
      </w:r>
      <w:r w:rsidRPr="0006083C">
        <w:rPr>
          <w:rFonts w:ascii="Verdana" w:eastAsia="Times New Roman" w:hAnsi="Verdana" w:cs="Times New Roman"/>
          <w:color w:val="262626"/>
          <w:sz w:val="27"/>
          <w:szCs w:val="27"/>
          <w:lang w:eastAsia="es-MX"/>
        </w:rPr>
        <w:br/>
        <w:t>Enterprise: póngase en contacto con Monday.com</w:t>
      </w:r>
    </w:p>
    <w:p w:rsidR="0006083C" w:rsidRPr="0006083C" w:rsidRDefault="0006083C" w:rsidP="0006083C">
      <w:pPr>
        <w:shd w:val="clear" w:color="auto" w:fill="FFFFFF"/>
        <w:spacing w:after="100" w:afterAutospacing="1" w:line="240" w:lineRule="auto"/>
        <w:outlineLvl w:val="1"/>
        <w:rPr>
          <w:rFonts w:ascii="Verdana" w:eastAsia="Times New Roman" w:hAnsi="Verdana" w:cs="Times New Roman"/>
          <w:color w:val="262626"/>
          <w:sz w:val="36"/>
          <w:szCs w:val="36"/>
          <w:lang w:eastAsia="es-MX"/>
        </w:rPr>
      </w:pPr>
      <w:r w:rsidRPr="0006083C">
        <w:rPr>
          <w:rFonts w:ascii="Verdana" w:eastAsia="Times New Roman" w:hAnsi="Verdana" w:cs="Times New Roman"/>
          <w:color w:val="262626"/>
          <w:sz w:val="36"/>
          <w:szCs w:val="36"/>
          <w:lang w:eastAsia="es-MX"/>
        </w:rPr>
        <w:br/>
      </w:r>
      <w:bookmarkStart w:id="8" w:name="basecamp"/>
      <w:bookmarkEnd w:id="8"/>
      <w:proofErr w:type="spellStart"/>
      <w:r w:rsidRPr="0006083C">
        <w:rPr>
          <w:rFonts w:ascii="Verdana" w:eastAsia="Times New Roman" w:hAnsi="Verdana" w:cs="Times New Roman"/>
          <w:color w:val="262626"/>
          <w:sz w:val="36"/>
          <w:szCs w:val="36"/>
          <w:lang w:eastAsia="es-MX"/>
        </w:rPr>
        <w:t>Basecamp</w:t>
      </w:r>
      <w:proofErr w:type="spellEnd"/>
      <w:r w:rsidRPr="0006083C">
        <w:rPr>
          <w:rFonts w:ascii="Verdana" w:eastAsia="Times New Roman" w:hAnsi="Verdana" w:cs="Times New Roman"/>
          <w:color w:val="262626"/>
          <w:sz w:val="36"/>
          <w:szCs w:val="36"/>
          <w:lang w:eastAsia="es-MX"/>
        </w:rPr>
        <w:t xml:space="preserve"> como software de gestión de proyectos</w:t>
      </w:r>
      <w:r w:rsidRPr="0006083C">
        <w:rPr>
          <w:rFonts w:ascii="Verdana" w:eastAsia="Times New Roman" w:hAnsi="Verdana" w:cs="Times New Roman"/>
          <w:color w:val="262626"/>
          <w:sz w:val="36"/>
          <w:szCs w:val="36"/>
          <w:lang w:eastAsia="es-MX"/>
        </w:rPr>
        <w:br/>
      </w:r>
    </w:p>
    <w:p w:rsidR="0006083C" w:rsidRPr="0006083C" w:rsidRDefault="0006083C" w:rsidP="0006083C">
      <w:pPr>
        <w:shd w:val="clear" w:color="auto" w:fill="FFFFFF"/>
        <w:spacing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Para muchas empresas e individuos que buscan una solución de gestión de proyectos por primera vez, </w:t>
      </w:r>
      <w:proofErr w:type="spellStart"/>
      <w:r w:rsidRPr="0006083C">
        <w:rPr>
          <w:rFonts w:ascii="Verdana" w:eastAsia="Times New Roman" w:hAnsi="Verdana" w:cs="Times New Roman"/>
          <w:color w:val="262626"/>
          <w:sz w:val="27"/>
          <w:szCs w:val="27"/>
          <w:lang w:eastAsia="es-MX"/>
        </w:rPr>
        <w:fldChar w:fldCharType="begin"/>
      </w:r>
      <w:r w:rsidRPr="0006083C">
        <w:rPr>
          <w:rFonts w:ascii="Verdana" w:eastAsia="Times New Roman" w:hAnsi="Verdana" w:cs="Times New Roman"/>
          <w:color w:val="262626"/>
          <w:sz w:val="27"/>
          <w:szCs w:val="27"/>
          <w:lang w:eastAsia="es-MX"/>
        </w:rPr>
        <w:instrText xml:space="preserve"> HYPERLINK "https://basecamp.com/" </w:instrText>
      </w:r>
      <w:r w:rsidRPr="0006083C">
        <w:rPr>
          <w:rFonts w:ascii="Verdana" w:eastAsia="Times New Roman" w:hAnsi="Verdana" w:cs="Times New Roman"/>
          <w:color w:val="262626"/>
          <w:sz w:val="27"/>
          <w:szCs w:val="27"/>
          <w:lang w:eastAsia="es-MX"/>
        </w:rPr>
        <w:fldChar w:fldCharType="separate"/>
      </w:r>
      <w:r w:rsidRPr="0006083C">
        <w:rPr>
          <w:rFonts w:ascii="Verdana" w:eastAsia="Times New Roman" w:hAnsi="Verdana" w:cs="Times New Roman"/>
          <w:color w:val="3BC8F5"/>
          <w:sz w:val="27"/>
          <w:szCs w:val="27"/>
          <w:lang w:eastAsia="es-MX"/>
        </w:rPr>
        <w:t>Basecamp</w:t>
      </w:r>
      <w:proofErr w:type="spellEnd"/>
      <w:r w:rsidRPr="0006083C">
        <w:rPr>
          <w:rFonts w:ascii="Verdana" w:eastAsia="Times New Roman" w:hAnsi="Verdana" w:cs="Times New Roman"/>
          <w:color w:val="262626"/>
          <w:sz w:val="27"/>
          <w:szCs w:val="27"/>
          <w:lang w:eastAsia="es-MX"/>
        </w:rPr>
        <w:fldChar w:fldCharType="end"/>
      </w:r>
      <w:r w:rsidRPr="0006083C">
        <w:rPr>
          <w:rFonts w:ascii="Verdana" w:eastAsia="Times New Roman" w:hAnsi="Verdana" w:cs="Times New Roman"/>
          <w:color w:val="262626"/>
          <w:sz w:val="27"/>
          <w:szCs w:val="27"/>
          <w:lang w:eastAsia="es-MX"/>
        </w:rPr>
        <w:t xml:space="preserve"> es a menudo el primer software de PM cuyo nombre aparece. Eso no es sorprendente dado el hecho de que </w:t>
      </w:r>
      <w:proofErr w:type="spellStart"/>
      <w:r w:rsidRPr="0006083C">
        <w:rPr>
          <w:rFonts w:ascii="Verdana" w:eastAsia="Times New Roman" w:hAnsi="Verdana" w:cs="Times New Roman"/>
          <w:color w:val="262626"/>
          <w:sz w:val="27"/>
          <w:szCs w:val="27"/>
          <w:lang w:eastAsia="es-MX"/>
        </w:rPr>
        <w:t>Basecamp</w:t>
      </w:r>
      <w:proofErr w:type="spellEnd"/>
      <w:r w:rsidRPr="0006083C">
        <w:rPr>
          <w:rFonts w:ascii="Verdana" w:eastAsia="Times New Roman" w:hAnsi="Verdana" w:cs="Times New Roman"/>
          <w:color w:val="262626"/>
          <w:sz w:val="27"/>
          <w:szCs w:val="27"/>
          <w:lang w:eastAsia="es-MX"/>
        </w:rPr>
        <w:t xml:space="preserve"> es una de las soluciones más antiguas del mercado, respaldada por una reputación que abarca más de 10 años. </w:t>
      </w:r>
    </w:p>
    <w:p w:rsidR="0006083C" w:rsidRPr="0006083C" w:rsidRDefault="0006083C" w:rsidP="0006083C">
      <w:pPr>
        <w:shd w:val="clear" w:color="auto" w:fill="FFFFFF"/>
        <w:spacing w:after="100" w:afterAutospacing="1" w:line="240" w:lineRule="auto"/>
        <w:rPr>
          <w:rFonts w:ascii="Verdana" w:eastAsia="Times New Roman" w:hAnsi="Verdana" w:cs="Times New Roman"/>
          <w:color w:val="262626"/>
          <w:sz w:val="27"/>
          <w:szCs w:val="27"/>
          <w:lang w:eastAsia="es-MX"/>
        </w:rPr>
      </w:pPr>
      <w:proofErr w:type="spellStart"/>
      <w:r w:rsidRPr="0006083C">
        <w:rPr>
          <w:rFonts w:ascii="Verdana" w:eastAsia="Times New Roman" w:hAnsi="Verdana" w:cs="Times New Roman"/>
          <w:color w:val="262626"/>
          <w:sz w:val="27"/>
          <w:szCs w:val="27"/>
          <w:lang w:eastAsia="es-MX"/>
        </w:rPr>
        <w:t>Basecamp</w:t>
      </w:r>
      <w:proofErr w:type="spellEnd"/>
      <w:r w:rsidRPr="0006083C">
        <w:rPr>
          <w:rFonts w:ascii="Verdana" w:eastAsia="Times New Roman" w:hAnsi="Verdana" w:cs="Times New Roman"/>
          <w:color w:val="262626"/>
          <w:sz w:val="27"/>
          <w:szCs w:val="27"/>
          <w:lang w:eastAsia="es-MX"/>
        </w:rPr>
        <w:t xml:space="preserve"> incluye una amplia gama de características, que incluyen:</w:t>
      </w:r>
    </w:p>
    <w:p w:rsidR="0006083C" w:rsidRPr="0006083C" w:rsidRDefault="0006083C" w:rsidP="0006083C">
      <w:pPr>
        <w:numPr>
          <w:ilvl w:val="0"/>
          <w:numId w:val="5"/>
        </w:numPr>
        <w:shd w:val="clear" w:color="auto" w:fill="FFFFFF"/>
        <w:spacing w:before="100" w:beforeAutospacing="1"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lastRenderedPageBreak/>
        <w:t xml:space="preserve">Almacenamiento de documentos y archivos (vinculable a Google </w:t>
      </w:r>
      <w:proofErr w:type="spellStart"/>
      <w:r w:rsidRPr="0006083C">
        <w:rPr>
          <w:rFonts w:ascii="Verdana" w:eastAsia="Times New Roman" w:hAnsi="Verdana" w:cs="Times New Roman"/>
          <w:color w:val="262626"/>
          <w:sz w:val="27"/>
          <w:szCs w:val="27"/>
          <w:lang w:eastAsia="es-MX"/>
        </w:rPr>
        <w:t>Docs</w:t>
      </w:r>
      <w:proofErr w:type="spellEnd"/>
      <w:r w:rsidRPr="0006083C">
        <w:rPr>
          <w:rFonts w:ascii="Verdana" w:eastAsia="Times New Roman" w:hAnsi="Verdana" w:cs="Times New Roman"/>
          <w:color w:val="262626"/>
          <w:sz w:val="27"/>
          <w:szCs w:val="27"/>
          <w:lang w:eastAsia="es-MX"/>
        </w:rPr>
        <w:t>, incluido arrastrar y soltar, más el historial de versiones completo)</w:t>
      </w:r>
    </w:p>
    <w:p w:rsidR="0006083C" w:rsidRPr="0006083C" w:rsidRDefault="0006083C" w:rsidP="0006083C">
      <w:pPr>
        <w:numPr>
          <w:ilvl w:val="0"/>
          <w:numId w:val="5"/>
        </w:numPr>
        <w:shd w:val="clear" w:color="auto" w:fill="FFFFFF"/>
        <w:spacing w:before="100" w:beforeAutospacing="1"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 xml:space="preserve">Horarios (que puede ver con Google Calendar, Outlook o </w:t>
      </w:r>
      <w:proofErr w:type="spellStart"/>
      <w:r w:rsidRPr="0006083C">
        <w:rPr>
          <w:rFonts w:ascii="Verdana" w:eastAsia="Times New Roman" w:hAnsi="Verdana" w:cs="Times New Roman"/>
          <w:color w:val="262626"/>
          <w:sz w:val="27"/>
          <w:szCs w:val="27"/>
          <w:lang w:eastAsia="es-MX"/>
        </w:rPr>
        <w:t>iCal</w:t>
      </w:r>
      <w:proofErr w:type="spellEnd"/>
      <w:r w:rsidRPr="0006083C">
        <w:rPr>
          <w:rFonts w:ascii="Verdana" w:eastAsia="Times New Roman" w:hAnsi="Verdana" w:cs="Times New Roman"/>
          <w:color w:val="262626"/>
          <w:sz w:val="27"/>
          <w:szCs w:val="27"/>
          <w:lang w:eastAsia="es-MX"/>
        </w:rPr>
        <w:t xml:space="preserve"> y agregar fechas y horas a eventos)</w:t>
      </w:r>
    </w:p>
    <w:p w:rsidR="0006083C" w:rsidRPr="0006083C" w:rsidRDefault="0006083C" w:rsidP="0006083C">
      <w:pPr>
        <w:numPr>
          <w:ilvl w:val="0"/>
          <w:numId w:val="5"/>
        </w:numPr>
        <w:shd w:val="clear" w:color="auto" w:fill="FFFFFF"/>
        <w:spacing w:before="100" w:beforeAutospacing="1"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Chat grupal en tiempo real (con una sala de chat para cada proyecto y la capacidad de adjuntar archivos y @ alguien)</w:t>
      </w:r>
    </w:p>
    <w:p w:rsidR="0006083C" w:rsidRPr="0006083C" w:rsidRDefault="0006083C" w:rsidP="0006083C">
      <w:pPr>
        <w:numPr>
          <w:ilvl w:val="0"/>
          <w:numId w:val="5"/>
        </w:numPr>
        <w:shd w:val="clear" w:color="auto" w:fill="FFFFFF"/>
        <w:spacing w:before="100" w:beforeAutospacing="1"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Mensajes directos (haga ping a alguien y tenga una conversación 1 a 1)</w:t>
      </w:r>
    </w:p>
    <w:p w:rsidR="0006083C" w:rsidRPr="0006083C" w:rsidRDefault="0006083C" w:rsidP="0006083C">
      <w:pPr>
        <w:numPr>
          <w:ilvl w:val="0"/>
          <w:numId w:val="5"/>
        </w:numPr>
        <w:shd w:val="clear" w:color="auto" w:fill="FFFFFF"/>
        <w:spacing w:before="100" w:beforeAutospacing="1"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Crear y ver informes</w:t>
      </w:r>
    </w:p>
    <w:p w:rsidR="0006083C" w:rsidRPr="0006083C" w:rsidRDefault="0006083C" w:rsidP="0006083C">
      <w:pPr>
        <w:numPr>
          <w:ilvl w:val="0"/>
          <w:numId w:val="5"/>
        </w:numPr>
        <w:shd w:val="clear" w:color="auto" w:fill="FFFFFF"/>
        <w:spacing w:before="100" w:beforeAutospacing="1"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Reenviar correos electrónicos</w:t>
      </w:r>
    </w:p>
    <w:p w:rsidR="0006083C" w:rsidRPr="0006083C" w:rsidRDefault="0006083C" w:rsidP="0006083C">
      <w:pPr>
        <w:shd w:val="clear" w:color="auto" w:fill="FFFFFF"/>
        <w:spacing w:after="100" w:afterAutospacing="1" w:line="240" w:lineRule="auto"/>
        <w:rPr>
          <w:rFonts w:ascii="Verdana" w:eastAsia="Times New Roman" w:hAnsi="Verdana" w:cs="Times New Roman"/>
          <w:color w:val="262626"/>
          <w:sz w:val="27"/>
          <w:szCs w:val="27"/>
          <w:lang w:eastAsia="es-MX"/>
        </w:rPr>
      </w:pPr>
      <w:proofErr w:type="spellStart"/>
      <w:r w:rsidRPr="0006083C">
        <w:rPr>
          <w:rFonts w:ascii="Verdana" w:eastAsia="Times New Roman" w:hAnsi="Verdana" w:cs="Times New Roman"/>
          <w:color w:val="262626"/>
          <w:sz w:val="27"/>
          <w:szCs w:val="27"/>
          <w:lang w:eastAsia="es-MX"/>
        </w:rPr>
        <w:t>Basecamp</w:t>
      </w:r>
      <w:proofErr w:type="spellEnd"/>
      <w:r w:rsidRPr="0006083C">
        <w:rPr>
          <w:rFonts w:ascii="Verdana" w:eastAsia="Times New Roman" w:hAnsi="Verdana" w:cs="Times New Roman"/>
          <w:color w:val="262626"/>
          <w:sz w:val="27"/>
          <w:szCs w:val="27"/>
          <w:lang w:eastAsia="es-MX"/>
        </w:rPr>
        <w:t xml:space="preserve"> tiene dos opciones de precios. Para uso personal, pequeños equipos, autónomos y nuevas empresas, </w:t>
      </w:r>
      <w:proofErr w:type="spellStart"/>
      <w:r w:rsidRPr="0006083C">
        <w:rPr>
          <w:rFonts w:ascii="Verdana" w:eastAsia="Times New Roman" w:hAnsi="Verdana" w:cs="Times New Roman"/>
          <w:color w:val="262626"/>
          <w:sz w:val="27"/>
          <w:szCs w:val="27"/>
          <w:lang w:eastAsia="es-MX"/>
        </w:rPr>
        <w:t>Basecamp</w:t>
      </w:r>
      <w:proofErr w:type="spellEnd"/>
      <w:r w:rsidRPr="0006083C">
        <w:rPr>
          <w:rFonts w:ascii="Verdana" w:eastAsia="Times New Roman" w:hAnsi="Verdana" w:cs="Times New Roman"/>
          <w:color w:val="262626"/>
          <w:sz w:val="27"/>
          <w:szCs w:val="27"/>
          <w:lang w:eastAsia="es-MX"/>
        </w:rPr>
        <w:t xml:space="preserve"> Personal es gratuito e incluye 1 GB de espacio de almacenamiento. Por otro lado, para proyectos y negocios más grandes, </w:t>
      </w:r>
      <w:proofErr w:type="spellStart"/>
      <w:r w:rsidRPr="0006083C">
        <w:rPr>
          <w:rFonts w:ascii="Verdana" w:eastAsia="Times New Roman" w:hAnsi="Verdana" w:cs="Times New Roman"/>
          <w:color w:val="262626"/>
          <w:sz w:val="27"/>
          <w:szCs w:val="27"/>
          <w:lang w:eastAsia="es-MX"/>
        </w:rPr>
        <w:t>Basecamp</w:t>
      </w:r>
      <w:proofErr w:type="spellEnd"/>
      <w:r w:rsidRPr="0006083C">
        <w:rPr>
          <w:rFonts w:ascii="Verdana" w:eastAsia="Times New Roman" w:hAnsi="Verdana" w:cs="Times New Roman"/>
          <w:color w:val="262626"/>
          <w:sz w:val="27"/>
          <w:szCs w:val="27"/>
          <w:lang w:eastAsia="es-MX"/>
        </w:rPr>
        <w:t xml:space="preserve"> Business cuesta $ 99 / mes, independientemente de cuántos usuarios tenga, lo que permite una mejor escalabilidad. Además, también obtienes una prueba gratuita de dos meses.</w:t>
      </w:r>
      <w:r w:rsidRPr="0006083C">
        <w:rPr>
          <w:rFonts w:ascii="Verdana" w:eastAsia="Times New Roman" w:hAnsi="Verdana" w:cs="Times New Roman"/>
          <w:color w:val="262626"/>
          <w:sz w:val="27"/>
          <w:szCs w:val="27"/>
          <w:lang w:eastAsia="es-MX"/>
        </w:rPr>
        <w:br/>
      </w:r>
    </w:p>
    <w:p w:rsidR="0006083C" w:rsidRPr="0006083C" w:rsidRDefault="0006083C" w:rsidP="0006083C">
      <w:pPr>
        <w:shd w:val="clear" w:color="auto" w:fill="FFFFFF"/>
        <w:spacing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i/>
          <w:iCs/>
          <w:color w:val="262626"/>
          <w:sz w:val="27"/>
          <w:szCs w:val="27"/>
          <w:lang w:eastAsia="es-MX"/>
        </w:rPr>
        <w:t>Conclusión...</w:t>
      </w:r>
    </w:p>
    <w:p w:rsidR="0006083C" w:rsidRPr="0006083C" w:rsidRDefault="0006083C" w:rsidP="0006083C">
      <w:pPr>
        <w:shd w:val="clear" w:color="auto" w:fill="FFFFFF"/>
        <w:spacing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Entonces, ¿por qué es importante la gestión de proyectos? Sin ella, los equipos y los clientes están expuestos a una gestión caótica, objetivos poco claros, falta de recursos, planificación poco realista, alto riesgo, resultados de baja calidad, proyectos que superan el presupuesto y se entregan tarde.</w:t>
      </w:r>
    </w:p>
    <w:p w:rsidR="0006083C" w:rsidRPr="0006083C" w:rsidRDefault="0006083C" w:rsidP="0006083C">
      <w:pPr>
        <w:shd w:val="clear" w:color="auto" w:fill="FFFFFF"/>
        <w:spacing w:after="100" w:afterAutospacing="1" w:line="240" w:lineRule="auto"/>
        <w:rPr>
          <w:rFonts w:ascii="Verdana" w:eastAsia="Times New Roman" w:hAnsi="Verdana" w:cs="Times New Roman"/>
          <w:color w:val="262626"/>
          <w:sz w:val="27"/>
          <w:szCs w:val="27"/>
          <w:lang w:eastAsia="es-MX"/>
        </w:rPr>
      </w:pPr>
      <w:r w:rsidRPr="0006083C">
        <w:rPr>
          <w:rFonts w:ascii="Verdana" w:eastAsia="Times New Roman" w:hAnsi="Verdana" w:cs="Times New Roman"/>
          <w:color w:val="262626"/>
          <w:sz w:val="27"/>
          <w:szCs w:val="27"/>
          <w:lang w:eastAsia="es-MX"/>
        </w:rPr>
        <w:t>Una excelente gestión de proyectos importa porque ofrece éxito. La gestión de proyectos crea y habilita equipos felices y motivados que conocen sus asuntos de trabajo, por lo que hacen lo mejor que pueden. Y ese equipo habilitado para la gestión de proyectos garantiza que se entreguen las cosas correctas – cosas que ofrecen un retorno real de la inversión, y que hace felices a los clientes.</w:t>
      </w:r>
    </w:p>
    <w:p w:rsidR="0006083C" w:rsidRDefault="0006083C"/>
    <w:sectPr w:rsidR="0006083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C7D00"/>
    <w:multiLevelType w:val="multilevel"/>
    <w:tmpl w:val="78421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BB1E58"/>
    <w:multiLevelType w:val="multilevel"/>
    <w:tmpl w:val="A3F8E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021E50"/>
    <w:multiLevelType w:val="multilevel"/>
    <w:tmpl w:val="15FA5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CA1CC2"/>
    <w:multiLevelType w:val="multilevel"/>
    <w:tmpl w:val="D27A3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D9469BB"/>
    <w:multiLevelType w:val="multilevel"/>
    <w:tmpl w:val="DF9E4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83C"/>
    <w:rsid w:val="0006083C"/>
    <w:rsid w:val="00BA5A3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94EC72-8E42-4217-8131-C7A850845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544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trix24.es/tools/tasks_and_projects/" TargetMode="External"/><Relationship Id="rId13" Type="http://schemas.openxmlformats.org/officeDocument/2006/relationships/hyperlink" Target="https://www.pmi.org/-/media/pmi/documents/public/pdf/learning/thought-leadership/pulse/pulse-of-the-profession-2018.pdf" TargetMode="External"/><Relationship Id="rId18" Type="http://schemas.openxmlformats.org/officeDocument/2006/relationships/hyperlink" Target="https://www.bitrix24.es/about/blogs/desarrollo-de-negocios/las-5-mejores-herramientas-de-gesti-n-de-proyectos-para-el-2020.php" TargetMode="External"/><Relationship Id="rId26" Type="http://schemas.openxmlformats.org/officeDocument/2006/relationships/hyperlink" Target="https://monday.com/" TargetMode="External"/><Relationship Id="rId3" Type="http://schemas.openxmlformats.org/officeDocument/2006/relationships/settings" Target="settings.xml"/><Relationship Id="rId21" Type="http://schemas.openxmlformats.org/officeDocument/2006/relationships/hyperlink" Target="https://www.bitrix24.es/" TargetMode="External"/><Relationship Id="rId7" Type="http://schemas.openxmlformats.org/officeDocument/2006/relationships/hyperlink" Target="https://www.bitrix24.es/tools/tasks_and_projects/" TargetMode="External"/><Relationship Id="rId12" Type="http://schemas.openxmlformats.org/officeDocument/2006/relationships/image" Target="media/image1.png"/><Relationship Id="rId17" Type="http://schemas.openxmlformats.org/officeDocument/2006/relationships/hyperlink" Target="https://www.bitrix24.es/about/blogs/desarrollo-de-negocios/las-5-mejores-herramientas-de-gesti-n-de-proyectos-para-el-2020.php" TargetMode="External"/><Relationship Id="rId25" Type="http://schemas.openxmlformats.org/officeDocument/2006/relationships/hyperlink" Target="https://asana.com/" TargetMode="External"/><Relationship Id="rId2" Type="http://schemas.openxmlformats.org/officeDocument/2006/relationships/styles" Target="styles.xml"/><Relationship Id="rId16" Type="http://schemas.openxmlformats.org/officeDocument/2006/relationships/hyperlink" Target="https://www.bitrix24.es/about/blogs/desarrollo-de-negocios/las-5-mejores-herramientas-de-gesti-n-de-proyectos-para-el-2020.php" TargetMode="External"/><Relationship Id="rId20" Type="http://schemas.openxmlformats.org/officeDocument/2006/relationships/hyperlink" Target="https://www.bitrix24.es/about/blogs/desarrollo-de-negocios/las-5-mejores-herramientas-de-gesti-n-de-proyectos-para-el-2020.php" TargetMode="External"/><Relationship Id="rId1" Type="http://schemas.openxmlformats.org/officeDocument/2006/relationships/numbering" Target="numbering.xml"/><Relationship Id="rId6" Type="http://schemas.openxmlformats.org/officeDocument/2006/relationships/hyperlink" Target="https://www.bitrix24.es/about/blogs/desarrollo-de-negocios/las-5-mejores-herramientas-de-gesti-n-de-proyectos-para-el-2020.php" TargetMode="External"/><Relationship Id="rId11" Type="http://schemas.openxmlformats.org/officeDocument/2006/relationships/hyperlink" Target="https://www.bitrix24.es/tools/tasks_and_projects/" TargetMode="External"/><Relationship Id="rId24" Type="http://schemas.openxmlformats.org/officeDocument/2006/relationships/hyperlink" Target="https://www.bitrix24.es/prices/self-hosted.php" TargetMode="External"/><Relationship Id="rId5" Type="http://schemas.openxmlformats.org/officeDocument/2006/relationships/hyperlink" Target="https://www.bitrix24.es/about/blogs/desarrollo-de-negocios/las-5-mejores-herramientas-de-gesti-n-de-proyectos-para-el-2020.php" TargetMode="External"/><Relationship Id="rId15" Type="http://schemas.openxmlformats.org/officeDocument/2006/relationships/hyperlink" Target="https://www.mordorintelligence.com/industry-reports/project-management-software-systems-market" TargetMode="External"/><Relationship Id="rId23" Type="http://schemas.openxmlformats.org/officeDocument/2006/relationships/hyperlink" Target="https://www.bitrix24.es/prices/" TargetMode="External"/><Relationship Id="rId28" Type="http://schemas.openxmlformats.org/officeDocument/2006/relationships/theme" Target="theme/theme1.xml"/><Relationship Id="rId10" Type="http://schemas.openxmlformats.org/officeDocument/2006/relationships/hyperlink" Target="https://www.bitrix24.es/tools/tasks_and_projects/free-project-management-and-collaboration.php" TargetMode="External"/><Relationship Id="rId19" Type="http://schemas.openxmlformats.org/officeDocument/2006/relationships/hyperlink" Target="https://www.bitrix24.es/about/blogs/desarrollo-de-negocios/las-5-mejores-herramientas-de-gesti-n-de-proyectos-para-el-2020.php" TargetMode="External"/><Relationship Id="rId4" Type="http://schemas.openxmlformats.org/officeDocument/2006/relationships/webSettings" Target="webSettings.xml"/><Relationship Id="rId9" Type="http://schemas.openxmlformats.org/officeDocument/2006/relationships/hyperlink" Target="http://www.cs.bilkent.edu.tr/~cagatay/cs413/PMBOK.pdf" TargetMode="External"/><Relationship Id="rId14" Type="http://schemas.openxmlformats.org/officeDocument/2006/relationships/image" Target="media/image2.png"/><Relationship Id="rId22" Type="http://schemas.openxmlformats.org/officeDocument/2006/relationships/hyperlink" Target="https://www.bitrix24.com/about/blogs/bitrix24-tips-and-updates/bitrix24-lets-start-thinking-out-of-the-inbox.php" TargetMode="External"/><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11</Pages>
  <Words>2657</Words>
  <Characters>14616</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MRUIZ</dc:creator>
  <cp:keywords/>
  <dc:description/>
  <cp:lastModifiedBy>MRUIZ</cp:lastModifiedBy>
  <cp:revision>1</cp:revision>
  <dcterms:created xsi:type="dcterms:W3CDTF">2021-01-09T01:44:00Z</dcterms:created>
  <dcterms:modified xsi:type="dcterms:W3CDTF">2021-01-09T02:06:00Z</dcterms:modified>
</cp:coreProperties>
</file>